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600" w:firstRow="0" w:lastRow="0" w:firstColumn="0" w:lastColumn="0" w:noHBand="1" w:noVBand="1"/>
      </w:tblPr>
      <w:tblGrid>
        <w:gridCol w:w="2472"/>
        <w:gridCol w:w="7317"/>
      </w:tblGrid>
      <w:tr w:rsidR="00BE68E7">
        <w:tc>
          <w:tcPr>
            <w:tcW w:w="2256" w:type="dxa"/>
            <w:tcMar>
              <w:top w:w="75" w:type="dxa"/>
              <w:left w:w="75" w:type="dxa"/>
              <w:bottom w:w="75" w:type="dxa"/>
              <w:right w:w="75" w:type="dxa"/>
            </w:tcMar>
          </w:tcPr>
          <w:p w:rsidR="00BE68E7" w:rsidRDefault="00BE68E7">
            <w:pPr>
              <w:ind w:left="75" w:right="75"/>
              <w:rPr>
                <w:rFonts w:hAnsi="Times New Roman" w:cs="Times New Roman"/>
                <w:color w:val="000000"/>
                <w:sz w:val="24"/>
                <w:szCs w:val="24"/>
              </w:rPr>
            </w:pPr>
            <w:bookmarkStart w:id="0" w:name="_GoBack"/>
            <w:bookmarkEnd w:id="0"/>
          </w:p>
        </w:tc>
        <w:tc>
          <w:tcPr>
            <w:tcW w:w="6679" w:type="dxa"/>
            <w:tcMar>
              <w:top w:w="75" w:type="dxa"/>
              <w:left w:w="75" w:type="dxa"/>
              <w:bottom w:w="75" w:type="dxa"/>
              <w:right w:w="75" w:type="dxa"/>
            </w:tcMar>
          </w:tcPr>
          <w:p w:rsidR="00BE68E7" w:rsidRDefault="00BE68E7">
            <w:pPr>
              <w:ind w:left="75" w:right="75"/>
              <w:rPr>
                <w:rFonts w:hAnsi="Times New Roman" w:cs="Times New Roman"/>
                <w:color w:val="000000"/>
                <w:sz w:val="24"/>
                <w:szCs w:val="24"/>
              </w:rPr>
            </w:pPr>
          </w:p>
        </w:tc>
      </w:tr>
    </w:tbl>
    <w:p w:rsidR="00BE68E7" w:rsidRDefault="00BE68E7">
      <w:pPr>
        <w:rPr>
          <w:rFonts w:hAnsi="Times New Roman" w:cs="Times New Roman"/>
          <w:color w:val="000000"/>
          <w:sz w:val="24"/>
          <w:szCs w:val="24"/>
        </w:rPr>
      </w:pPr>
    </w:p>
    <w:p w:rsidR="0009271F" w:rsidRPr="0009271F" w:rsidRDefault="0009271F" w:rsidP="0009271F">
      <w:pPr>
        <w:spacing w:after="0"/>
        <w:jc w:val="center"/>
        <w:rPr>
          <w:rFonts w:ascii="Times New Roman" w:hAnsi="Times New Roman"/>
          <w:b/>
          <w:sz w:val="28"/>
          <w:szCs w:val="28"/>
          <w:lang w:val="ru-RU"/>
        </w:rPr>
      </w:pPr>
      <w:r w:rsidRPr="0009271F">
        <w:rPr>
          <w:rFonts w:ascii="Times New Roman" w:hAnsi="Times New Roman"/>
          <w:b/>
          <w:sz w:val="28"/>
          <w:szCs w:val="28"/>
          <w:lang w:val="ru-RU"/>
        </w:rPr>
        <w:t>МУНИЦИПАЛЬНОЕ БЮДЖЕТНОЕ ДОШКОЛЬНОЕ ОБРАЗОВАТЕЛЬНОЕ УЧРЕЖДЕНИЕ</w:t>
      </w:r>
    </w:p>
    <w:p w:rsidR="0009271F" w:rsidRPr="0009271F" w:rsidRDefault="0009271F" w:rsidP="0009271F">
      <w:pPr>
        <w:spacing w:after="0"/>
        <w:jc w:val="center"/>
        <w:rPr>
          <w:rFonts w:ascii="Times New Roman" w:hAnsi="Times New Roman"/>
          <w:b/>
          <w:sz w:val="28"/>
          <w:szCs w:val="28"/>
          <w:lang w:val="ru-RU"/>
        </w:rPr>
      </w:pPr>
      <w:r w:rsidRPr="0009271F">
        <w:rPr>
          <w:rFonts w:ascii="Times New Roman" w:hAnsi="Times New Roman"/>
          <w:b/>
          <w:sz w:val="28"/>
          <w:szCs w:val="28"/>
          <w:lang w:val="ru-RU"/>
        </w:rPr>
        <w:t xml:space="preserve"> «МЕРКУЛОВСКИЙ ДЕТСКИЙ САД №10</w:t>
      </w:r>
    </w:p>
    <w:p w:rsidR="0009271F" w:rsidRPr="0009271F" w:rsidRDefault="0009271F" w:rsidP="0009271F">
      <w:pPr>
        <w:spacing w:after="0"/>
        <w:jc w:val="center"/>
        <w:rPr>
          <w:rFonts w:ascii="Times New Roman" w:hAnsi="Times New Roman"/>
          <w:b/>
          <w:sz w:val="28"/>
          <w:szCs w:val="28"/>
          <w:lang w:val="ru-RU"/>
        </w:rPr>
      </w:pPr>
      <w:r w:rsidRPr="0009271F">
        <w:rPr>
          <w:rFonts w:ascii="Times New Roman" w:hAnsi="Times New Roman"/>
          <w:b/>
          <w:sz w:val="28"/>
          <w:szCs w:val="28"/>
          <w:lang w:val="ru-RU"/>
        </w:rPr>
        <w:t xml:space="preserve"> «СОЛНЫШКО»</w:t>
      </w:r>
    </w:p>
    <w:p w:rsidR="0009271F" w:rsidRPr="0009271F" w:rsidRDefault="0009271F" w:rsidP="0009271F">
      <w:pPr>
        <w:spacing w:after="0"/>
        <w:rPr>
          <w:rFonts w:ascii="Times New Roman" w:hAnsi="Times New Roman"/>
          <w:sz w:val="28"/>
          <w:szCs w:val="24"/>
          <w:lang w:val="ru-RU"/>
        </w:rPr>
      </w:pPr>
      <w:r w:rsidRPr="0009271F">
        <w:rPr>
          <w:rFonts w:ascii="Times New Roman" w:hAnsi="Times New Roman"/>
          <w:b/>
          <w:sz w:val="24"/>
          <w:szCs w:val="24"/>
          <w:lang w:val="ru-RU"/>
        </w:rPr>
        <w:t xml:space="preserve">                                                                     </w:t>
      </w:r>
      <w:r>
        <w:rPr>
          <w:rFonts w:ascii="Times New Roman" w:hAnsi="Times New Roman"/>
          <w:b/>
          <w:sz w:val="24"/>
          <w:szCs w:val="24"/>
          <w:lang w:val="ru-RU"/>
        </w:rPr>
        <w:t xml:space="preserve"> </w:t>
      </w:r>
      <w:r w:rsidRPr="0009271F">
        <w:rPr>
          <w:rFonts w:ascii="Times New Roman" w:hAnsi="Times New Roman"/>
          <w:b/>
          <w:sz w:val="24"/>
          <w:szCs w:val="24"/>
          <w:lang w:val="ru-RU"/>
        </w:rPr>
        <w:t xml:space="preserve">     </w:t>
      </w:r>
      <w:r w:rsidRPr="0009271F">
        <w:rPr>
          <w:rFonts w:ascii="Times New Roman" w:hAnsi="Times New Roman"/>
          <w:sz w:val="28"/>
          <w:szCs w:val="24"/>
          <w:lang w:val="ru-RU"/>
        </w:rPr>
        <w:t>Приказ</w:t>
      </w:r>
    </w:p>
    <w:p w:rsidR="0009271F" w:rsidRPr="0009271F" w:rsidRDefault="0009271F" w:rsidP="0009271F">
      <w:pPr>
        <w:spacing w:after="0"/>
        <w:rPr>
          <w:rFonts w:ascii="Times New Roman" w:hAnsi="Times New Roman"/>
          <w:sz w:val="24"/>
          <w:szCs w:val="24"/>
          <w:lang w:val="ru-RU"/>
        </w:rPr>
      </w:pPr>
      <w:r w:rsidRPr="0009271F">
        <w:rPr>
          <w:rFonts w:ascii="Times New Roman" w:hAnsi="Times New Roman"/>
          <w:sz w:val="28"/>
          <w:szCs w:val="24"/>
          <w:lang w:val="ru-RU"/>
        </w:rPr>
        <w:t xml:space="preserve"> </w:t>
      </w:r>
      <w:r w:rsidRPr="0009271F">
        <w:rPr>
          <w:rFonts w:ascii="Times New Roman" w:hAnsi="Times New Roman"/>
          <w:sz w:val="24"/>
          <w:szCs w:val="24"/>
          <w:lang w:val="ru-RU"/>
        </w:rPr>
        <w:t xml:space="preserve">        </w:t>
      </w:r>
      <w:r>
        <w:rPr>
          <w:rFonts w:ascii="Times New Roman" w:hAnsi="Times New Roman"/>
          <w:sz w:val="24"/>
          <w:szCs w:val="24"/>
          <w:lang w:val="ru-RU"/>
        </w:rPr>
        <w:t>30</w:t>
      </w:r>
      <w:r w:rsidRPr="0009271F">
        <w:rPr>
          <w:rFonts w:ascii="Times New Roman" w:hAnsi="Times New Roman"/>
          <w:sz w:val="24"/>
          <w:szCs w:val="24"/>
          <w:lang w:val="ru-RU"/>
        </w:rPr>
        <w:t>.12.2025 г.                                                                                                                 №</w:t>
      </w:r>
      <w:r>
        <w:rPr>
          <w:rFonts w:ascii="Times New Roman" w:hAnsi="Times New Roman"/>
          <w:sz w:val="24"/>
          <w:szCs w:val="24"/>
          <w:lang w:val="ru-RU"/>
        </w:rPr>
        <w:t>59</w:t>
      </w:r>
    </w:p>
    <w:p w:rsidR="00BE68E7" w:rsidRPr="001D2468" w:rsidRDefault="0048296F">
      <w:pPr>
        <w:jc w:val="center"/>
        <w:rPr>
          <w:rFonts w:hAnsi="Times New Roman" w:cs="Times New Roman"/>
          <w:color w:val="000000"/>
          <w:sz w:val="28"/>
          <w:szCs w:val="28"/>
          <w:lang w:val="ru-RU"/>
        </w:rPr>
      </w:pPr>
      <w:r w:rsidRPr="0048296F">
        <w:rPr>
          <w:sz w:val="28"/>
          <w:szCs w:val="28"/>
          <w:lang w:val="ru-RU"/>
        </w:rPr>
        <w:br/>
      </w:r>
      <w:r w:rsidRPr="0048296F">
        <w:rPr>
          <w:rFonts w:hAnsi="Times New Roman" w:cs="Times New Roman"/>
          <w:color w:val="000000"/>
          <w:sz w:val="28"/>
          <w:szCs w:val="28"/>
          <w:lang w:val="ru-RU"/>
        </w:rPr>
        <w:t>об утверждении учетной политики для целей бухгалтерского учета</w:t>
      </w:r>
      <w:r w:rsidR="001D2468">
        <w:rPr>
          <w:rFonts w:hAnsi="Times New Roman" w:cs="Times New Roman"/>
          <w:color w:val="000000"/>
          <w:sz w:val="28"/>
          <w:szCs w:val="28"/>
          <w:lang w:val="ru-RU"/>
        </w:rPr>
        <w:t xml:space="preserve"> и</w:t>
      </w:r>
      <w:r w:rsidR="001D2468" w:rsidRPr="001D2468">
        <w:rPr>
          <w:rFonts w:ascii="Times New Roman" w:eastAsia="Times New Roman" w:hAnsi="Times New Roman" w:cs="Times New Roman"/>
          <w:lang w:val="ru-RU" w:eastAsia="ru-RU"/>
        </w:rPr>
        <w:t xml:space="preserve"> </w:t>
      </w:r>
      <w:r w:rsidR="001D2468" w:rsidRPr="001D2468">
        <w:rPr>
          <w:rFonts w:ascii="Times New Roman" w:eastAsia="Times New Roman" w:hAnsi="Times New Roman" w:cs="Times New Roman"/>
          <w:sz w:val="28"/>
          <w:szCs w:val="28"/>
          <w:lang w:val="ru-RU" w:eastAsia="ru-RU"/>
        </w:rPr>
        <w:t>для целей налогообложения</w:t>
      </w:r>
      <w:r w:rsidR="001D2468" w:rsidRPr="001D2468">
        <w:rPr>
          <w:rFonts w:hAnsi="Times New Roman" w:cs="Times New Roman"/>
          <w:color w:val="000000"/>
          <w:sz w:val="28"/>
          <w:szCs w:val="28"/>
          <w:lang w:val="ru-RU"/>
        </w:rPr>
        <w:t xml:space="preserve"> </w:t>
      </w:r>
    </w:p>
    <w:p w:rsidR="00BE68E7" w:rsidRPr="0048296F" w:rsidRDefault="0048296F" w:rsidP="0048296F">
      <w:pPr>
        <w:jc w:val="center"/>
        <w:rPr>
          <w:rFonts w:hAnsi="Times New Roman" w:cs="Times New Roman"/>
          <w:color w:val="000000"/>
          <w:sz w:val="28"/>
          <w:szCs w:val="28"/>
          <w:lang w:val="ru-RU"/>
        </w:rPr>
      </w:pPr>
      <w:r w:rsidRPr="0048296F">
        <w:rPr>
          <w:rFonts w:hAnsi="Times New Roman" w:cs="Times New Roman"/>
          <w:color w:val="000000"/>
          <w:sz w:val="28"/>
          <w:szCs w:val="28"/>
          <w:lang w:val="ru-RU"/>
        </w:rPr>
        <w:t>Во исполнение Закона от 06.12.2011 № 402-ФЗ,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p>
    <w:p w:rsidR="00BE68E7" w:rsidRPr="0048296F" w:rsidRDefault="0048296F" w:rsidP="0048296F">
      <w:pPr>
        <w:jc w:val="center"/>
        <w:rPr>
          <w:rFonts w:hAnsi="Times New Roman" w:cs="Times New Roman"/>
          <w:color w:val="000000"/>
          <w:sz w:val="28"/>
          <w:szCs w:val="28"/>
          <w:lang w:val="ru-RU"/>
        </w:rPr>
      </w:pPr>
      <w:r w:rsidRPr="0048296F">
        <w:rPr>
          <w:rFonts w:hAnsi="Times New Roman" w:cs="Times New Roman"/>
          <w:color w:val="000000"/>
          <w:sz w:val="28"/>
          <w:szCs w:val="28"/>
          <w:lang w:val="ru-RU"/>
        </w:rPr>
        <w:t>ПРИКАЗЫВАЮ:</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 xml:space="preserve">1. Утвердить  новую редакцию учетной политики  </w:t>
      </w:r>
      <w:proofErr w:type="gramStart"/>
      <w:r w:rsidRPr="0048296F">
        <w:rPr>
          <w:rFonts w:hAnsi="Times New Roman" w:cs="Times New Roman"/>
          <w:color w:val="000000"/>
          <w:sz w:val="28"/>
          <w:szCs w:val="28"/>
          <w:lang w:val="ru-RU"/>
        </w:rPr>
        <w:t>согласно приложени</w:t>
      </w:r>
      <w:r w:rsidR="001F4B8A">
        <w:rPr>
          <w:rFonts w:hAnsi="Times New Roman" w:cs="Times New Roman"/>
          <w:color w:val="000000"/>
          <w:sz w:val="28"/>
          <w:szCs w:val="28"/>
          <w:lang w:val="ru-RU"/>
        </w:rPr>
        <w:t>й</w:t>
      </w:r>
      <w:proofErr w:type="gramEnd"/>
      <w:r w:rsidRPr="0048296F">
        <w:rPr>
          <w:rFonts w:hAnsi="Times New Roman" w:cs="Times New Roman"/>
          <w:color w:val="000000"/>
          <w:sz w:val="28"/>
          <w:szCs w:val="28"/>
          <w:lang w:val="ru-RU"/>
        </w:rPr>
        <w:t>, и ввести в действие с 01.01.2026.</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2. Довести до всех подразделений и служб учреждения документы, необходимые для обеспечения реализации</w:t>
      </w:r>
      <w:r w:rsidR="001F4B8A">
        <w:rPr>
          <w:rFonts w:hAnsi="Times New Roman" w:cs="Times New Roman"/>
          <w:color w:val="000000"/>
          <w:sz w:val="28"/>
          <w:szCs w:val="28"/>
          <w:lang w:val="ru-RU"/>
        </w:rPr>
        <w:t xml:space="preserve"> новой редакции</w:t>
      </w:r>
      <w:r w:rsidRPr="0048296F">
        <w:rPr>
          <w:rFonts w:hAnsi="Times New Roman" w:cs="Times New Roman"/>
          <w:color w:val="000000"/>
          <w:sz w:val="28"/>
          <w:szCs w:val="28"/>
          <w:lang w:val="ru-RU"/>
        </w:rPr>
        <w:t xml:space="preserve"> учетной политики</w:t>
      </w:r>
      <w:r w:rsidR="001F4B8A">
        <w:rPr>
          <w:rFonts w:hAnsi="Times New Roman" w:cs="Times New Roman"/>
          <w:color w:val="000000"/>
          <w:sz w:val="28"/>
          <w:szCs w:val="28"/>
          <w:lang w:val="ru-RU"/>
        </w:rPr>
        <w:t>.</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 xml:space="preserve">3. Опубликовать основные положения учетной политики на официальном сайте </w:t>
      </w:r>
    </w:p>
    <w:p w:rsidR="00BE68E7" w:rsidRPr="0048296F" w:rsidRDefault="00BE68E7">
      <w:pPr>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4874"/>
        <w:gridCol w:w="1534"/>
        <w:gridCol w:w="3381"/>
      </w:tblGrid>
      <w:tr w:rsidR="00BE68E7" w:rsidRPr="0009271F">
        <w:tc>
          <w:tcPr>
            <w:tcW w:w="4874" w:type="dxa"/>
            <w:tcMar>
              <w:top w:w="75" w:type="dxa"/>
              <w:left w:w="75" w:type="dxa"/>
              <w:bottom w:w="75" w:type="dxa"/>
              <w:right w:w="75" w:type="dxa"/>
            </w:tcMar>
            <w:vAlign w:val="bottom"/>
          </w:tcPr>
          <w:p w:rsidR="0009271F" w:rsidRDefault="0009271F">
            <w:pPr>
              <w:rPr>
                <w:rFonts w:hAnsi="Times New Roman" w:cs="Times New Roman"/>
                <w:color w:val="000000"/>
                <w:sz w:val="28"/>
                <w:szCs w:val="28"/>
                <w:lang w:val="ru-RU"/>
              </w:rPr>
            </w:pPr>
            <w:r w:rsidRPr="0009271F">
              <w:rPr>
                <w:rFonts w:hAnsi="Times New Roman" w:cs="Times New Roman"/>
                <w:color w:val="000000"/>
                <w:sz w:val="28"/>
                <w:szCs w:val="28"/>
                <w:lang w:val="ru-RU"/>
              </w:rPr>
              <w:t xml:space="preserve">Заведующий </w:t>
            </w:r>
          </w:p>
          <w:p w:rsidR="00BE68E7" w:rsidRPr="0009271F" w:rsidRDefault="0009271F">
            <w:pPr>
              <w:rPr>
                <w:sz w:val="28"/>
                <w:szCs w:val="28"/>
                <w:lang w:val="ru-RU"/>
              </w:rPr>
            </w:pPr>
            <w:r w:rsidRPr="0009271F">
              <w:rPr>
                <w:rFonts w:hAnsi="Times New Roman" w:cs="Times New Roman"/>
                <w:color w:val="000000"/>
                <w:sz w:val="28"/>
                <w:szCs w:val="28"/>
                <w:lang w:val="ru-RU"/>
              </w:rPr>
              <w:t>МБДОУ «Меркуловский ДС»</w:t>
            </w:r>
          </w:p>
        </w:tc>
        <w:tc>
          <w:tcPr>
            <w:tcW w:w="153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BE68E7" w:rsidRPr="0009271F" w:rsidRDefault="00BE68E7">
            <w:pPr>
              <w:ind w:left="75" w:right="75"/>
              <w:rPr>
                <w:rFonts w:hAnsi="Times New Roman" w:cs="Times New Roman"/>
                <w:color w:val="000000"/>
                <w:sz w:val="28"/>
                <w:szCs w:val="28"/>
              </w:rPr>
            </w:pPr>
          </w:p>
        </w:tc>
        <w:tc>
          <w:tcPr>
            <w:tcW w:w="0" w:type="auto"/>
            <w:tcMar>
              <w:top w:w="75" w:type="dxa"/>
              <w:left w:w="75" w:type="dxa"/>
              <w:bottom w:w="75" w:type="dxa"/>
              <w:right w:w="75" w:type="dxa"/>
            </w:tcMar>
            <w:vAlign w:val="bottom"/>
          </w:tcPr>
          <w:p w:rsidR="00BE68E7" w:rsidRPr="0009271F" w:rsidRDefault="0009271F">
            <w:pPr>
              <w:rPr>
                <w:sz w:val="28"/>
                <w:szCs w:val="28"/>
                <w:lang w:val="ru-RU"/>
              </w:rPr>
            </w:pPr>
            <w:r w:rsidRPr="0009271F">
              <w:rPr>
                <w:rFonts w:hAnsi="Times New Roman" w:cs="Times New Roman"/>
                <w:color w:val="000000"/>
                <w:sz w:val="28"/>
                <w:szCs w:val="28"/>
                <w:lang w:val="ru-RU"/>
              </w:rPr>
              <w:t>И. Р. Гирина</w:t>
            </w:r>
          </w:p>
        </w:tc>
      </w:tr>
    </w:tbl>
    <w:p w:rsidR="00BE68E7" w:rsidRDefault="00BE68E7">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D414B3" w:rsidRDefault="00D414B3">
      <w:pPr>
        <w:rPr>
          <w:rFonts w:hAnsi="Times New Roman" w:cs="Times New Roman"/>
          <w:color w:val="000000"/>
          <w:sz w:val="24"/>
          <w:szCs w:val="24"/>
          <w:lang w:val="ru-RU"/>
        </w:rPr>
      </w:pPr>
    </w:p>
    <w:p w:rsidR="00BF7B84" w:rsidRDefault="00BF7B84">
      <w:pPr>
        <w:rPr>
          <w:rFonts w:hAnsi="Times New Roman" w:cs="Times New Roman"/>
          <w:color w:val="000000"/>
          <w:sz w:val="24"/>
          <w:szCs w:val="24"/>
          <w:lang w:val="ru-RU"/>
        </w:rPr>
      </w:pPr>
    </w:p>
    <w:tbl>
      <w:tblPr>
        <w:tblpPr w:leftFromText="180" w:rightFromText="180" w:vertAnchor="text" w:horzAnchor="margin" w:tblpXSpec="right" w:tblpY="-978"/>
        <w:tblW w:w="3764" w:type="dxa"/>
        <w:tblCellMar>
          <w:top w:w="15" w:type="dxa"/>
          <w:left w:w="15" w:type="dxa"/>
          <w:bottom w:w="15" w:type="dxa"/>
          <w:right w:w="15" w:type="dxa"/>
        </w:tblCellMar>
        <w:tblLook w:val="0600" w:firstRow="0" w:lastRow="0" w:firstColumn="0" w:lastColumn="0" w:noHBand="1" w:noVBand="1"/>
      </w:tblPr>
      <w:tblGrid>
        <w:gridCol w:w="3764"/>
      </w:tblGrid>
      <w:tr w:rsidR="002E3898" w:rsidRPr="0009271F" w:rsidTr="002E3898">
        <w:tc>
          <w:tcPr>
            <w:tcW w:w="0" w:type="auto"/>
            <w:tcMar>
              <w:top w:w="75" w:type="dxa"/>
              <w:left w:w="75" w:type="dxa"/>
              <w:bottom w:w="75" w:type="dxa"/>
              <w:right w:w="75" w:type="dxa"/>
            </w:tcMar>
          </w:tcPr>
          <w:p w:rsidR="002E3898" w:rsidRPr="0009271F" w:rsidRDefault="002E3898" w:rsidP="0009271F">
            <w:pPr>
              <w:ind w:left="1585"/>
              <w:jc w:val="center"/>
              <w:rPr>
                <w:highlight w:val="yellow"/>
                <w:lang w:val="ru-RU"/>
              </w:rPr>
            </w:pPr>
            <w:r w:rsidRPr="00253673">
              <w:rPr>
                <w:rFonts w:hAnsi="Times New Roman" w:cs="Times New Roman"/>
                <w:color w:val="000000"/>
                <w:sz w:val="24"/>
                <w:szCs w:val="24"/>
                <w:lang w:val="ru-RU"/>
              </w:rPr>
              <w:t>Приложение №1</w:t>
            </w:r>
            <w:r w:rsidRPr="00253673">
              <w:rPr>
                <w:lang w:val="ru-RU"/>
              </w:rPr>
              <w:br/>
            </w:r>
            <w:r w:rsidRPr="00253673">
              <w:rPr>
                <w:rFonts w:hAnsi="Times New Roman" w:cs="Times New Roman"/>
                <w:color w:val="000000"/>
                <w:sz w:val="24"/>
                <w:szCs w:val="24"/>
                <w:lang w:val="ru-RU"/>
              </w:rPr>
              <w:t>к приказу от 30.12.2025</w:t>
            </w:r>
            <w:r w:rsidRPr="00253673">
              <w:rPr>
                <w:rFonts w:hAnsi="Times New Roman" w:cs="Times New Roman"/>
                <w:color w:val="000000"/>
                <w:sz w:val="24"/>
                <w:szCs w:val="24"/>
              </w:rPr>
              <w:t> </w:t>
            </w:r>
            <w:r w:rsidRPr="00253673">
              <w:rPr>
                <w:rFonts w:hAnsi="Times New Roman" w:cs="Times New Roman"/>
                <w:color w:val="000000"/>
                <w:sz w:val="24"/>
                <w:szCs w:val="24"/>
                <w:lang w:val="ru-RU"/>
              </w:rPr>
              <w:t>№</w:t>
            </w:r>
            <w:r w:rsidRPr="00253673">
              <w:rPr>
                <w:rFonts w:hAnsi="Times New Roman" w:cs="Times New Roman"/>
                <w:color w:val="000000"/>
                <w:sz w:val="24"/>
                <w:szCs w:val="24"/>
              </w:rPr>
              <w:t> </w:t>
            </w:r>
            <w:r w:rsidR="0009271F" w:rsidRPr="00253673">
              <w:rPr>
                <w:rFonts w:hAnsi="Times New Roman" w:cs="Times New Roman"/>
                <w:color w:val="000000"/>
                <w:sz w:val="24"/>
                <w:szCs w:val="24"/>
                <w:lang w:val="ru-RU"/>
              </w:rPr>
              <w:t>59</w:t>
            </w:r>
          </w:p>
        </w:tc>
      </w:tr>
    </w:tbl>
    <w:p w:rsidR="0048296F" w:rsidRDefault="0048296F">
      <w:pPr>
        <w:rPr>
          <w:rFonts w:hAnsi="Times New Roman" w:cs="Times New Roman"/>
          <w:color w:val="000000"/>
          <w:sz w:val="24"/>
          <w:szCs w:val="24"/>
          <w:lang w:val="ru-RU"/>
        </w:rPr>
      </w:pPr>
    </w:p>
    <w:p w:rsidR="00BE68E7" w:rsidRPr="0048296F" w:rsidRDefault="0048296F" w:rsidP="00487CC7">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Учетная политика для целей бухгалтерского учета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Учетная политика </w:t>
      </w:r>
      <w:r w:rsidR="0009271F">
        <w:rPr>
          <w:rFonts w:hAnsi="Times New Roman" w:cs="Times New Roman"/>
          <w:color w:val="000000"/>
          <w:sz w:val="28"/>
          <w:szCs w:val="28"/>
          <w:lang w:val="ru-RU"/>
        </w:rPr>
        <w:t>МБДОУ «Меркуловский ДС»</w:t>
      </w:r>
      <w:r w:rsidRPr="0048296F">
        <w:rPr>
          <w:rFonts w:hAnsi="Times New Roman" w:cs="Times New Roman"/>
          <w:color w:val="000000"/>
          <w:sz w:val="28"/>
          <w:szCs w:val="28"/>
          <w:lang w:val="ru-RU"/>
        </w:rPr>
        <w:t xml:space="preserve"> (далее – учреждение) разработана в соответствии: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Бюджетный кодекс РФ (далее - БК РФ);</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06.12.2011 N 402-ФЗ "О бухгалтерском учете" (далее - Закон N 402-ФЗ);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12.01.1996 N 7-ФЗ "О некоммерческих организациях" (далее - Закон N 7-ФЗ);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AD5339" w:rsidRPr="00AD5339" w:rsidRDefault="00AD5339" w:rsidP="00AD5339">
      <w:pPr>
        <w:ind w:left="-567"/>
        <w:jc w:val="both"/>
        <w:rPr>
          <w:rFonts w:hAnsi="Times New Roman" w:cs="Times New Roman"/>
          <w:color w:val="000000"/>
          <w:sz w:val="28"/>
          <w:szCs w:val="28"/>
          <w:lang w:val="ru-RU"/>
        </w:rPr>
      </w:pPr>
      <w:proofErr w:type="gramStart"/>
      <w:r w:rsidRPr="00AD5339">
        <w:rPr>
          <w:rFonts w:hAnsi="Times New Roman" w:cs="Times New Roman"/>
          <w:color w:val="000000"/>
          <w:sz w:val="28"/>
          <w:szCs w:val="28"/>
          <w:lang w:val="ru-RU"/>
        </w:rPr>
        <w:t>- 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N 121н (далее - Стандарт "Единый план счетов"), включая Приложение N 1 - Единый план счетов бухгалтерского учета государственных финансов (далее - Единый план счетов), Приложение N 2 - Порядок применения Единого плана счетов бухгалтерского учета государственных финансов (далее - Порядок применения Единого плана счетов);</w:t>
      </w:r>
      <w:proofErr w:type="gramEnd"/>
    </w:p>
    <w:p w:rsidR="00AD5339" w:rsidRPr="00AD5339" w:rsidRDefault="00AD5339" w:rsidP="00AD5339">
      <w:pPr>
        <w:ind w:left="-567"/>
        <w:jc w:val="both"/>
        <w:rPr>
          <w:rFonts w:hAnsi="Times New Roman" w:cs="Times New Roman"/>
          <w:color w:val="000000"/>
          <w:sz w:val="28"/>
          <w:szCs w:val="28"/>
          <w:lang w:val="ru-RU"/>
        </w:rPr>
      </w:pPr>
      <w:proofErr w:type="gramStart"/>
      <w:r w:rsidRPr="00AD5339">
        <w:rPr>
          <w:rFonts w:hAnsi="Times New Roman" w:cs="Times New Roman"/>
          <w:color w:val="000000"/>
          <w:sz w:val="28"/>
          <w:szCs w:val="28"/>
          <w:lang w:val="ru-RU"/>
        </w:rPr>
        <w:t>- Федеральный стандарт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N 133н (далее - Стандарт "План счетов бюджетных (автономных) учреждений"), включая Приложение N 1 - План счетов бухгалтерского учета бюджетных и автономных учреждений (далее - План счетов бюджетных (автономных) учреждений), Приложение N 2 - Порядок применения Плана счетов бухгалтерского учета бюджетных и автономных учреждений</w:t>
      </w:r>
      <w:proofErr w:type="gramEnd"/>
      <w:r w:rsidRPr="00AD5339">
        <w:rPr>
          <w:rFonts w:hAnsi="Times New Roman" w:cs="Times New Roman"/>
          <w:color w:val="000000"/>
          <w:sz w:val="28"/>
          <w:szCs w:val="28"/>
          <w:lang w:val="ru-RU"/>
        </w:rPr>
        <w:t xml:space="preserve"> (далее - Порядок применения Плана счетов бюджетных (автономных) учреждений);</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Правила применения Плана счетов бухгалтерского учета бюджетных и автономных учреждений, утвержденные Приказом Минфина России от 29.08.2025 N 119н (далее - Правила N 119н);</w:t>
      </w:r>
    </w:p>
    <w:p w:rsidR="00AD5339" w:rsidRPr="00AD5339" w:rsidRDefault="00AD5339" w:rsidP="00AD5339">
      <w:pPr>
        <w:ind w:left="-567"/>
        <w:jc w:val="both"/>
        <w:rPr>
          <w:rFonts w:hAnsi="Times New Roman" w:cs="Times New Roman"/>
          <w:color w:val="000000"/>
          <w:sz w:val="28"/>
          <w:szCs w:val="28"/>
          <w:lang w:val="ru-RU"/>
        </w:rPr>
      </w:pPr>
      <w:proofErr w:type="gramStart"/>
      <w:r w:rsidRPr="00AD5339">
        <w:rPr>
          <w:rFonts w:hAnsi="Times New Roman" w:cs="Times New Roman"/>
          <w:color w:val="000000"/>
          <w:sz w:val="28"/>
          <w:szCs w:val="28"/>
          <w:lang w:val="ru-RU"/>
        </w:rPr>
        <w:lastRenderedPageBreak/>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w:t>
      </w:r>
      <w:proofErr w:type="gramEnd"/>
      <w:r w:rsidRPr="00AD5339">
        <w:rPr>
          <w:rFonts w:hAnsi="Times New Roman" w:cs="Times New Roman"/>
          <w:color w:val="000000"/>
          <w:sz w:val="28"/>
          <w:szCs w:val="28"/>
          <w:lang w:val="ru-RU"/>
        </w:rPr>
        <w:t xml:space="preserve">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AD5339" w:rsidRPr="00AD5339" w:rsidRDefault="00AD5339" w:rsidP="00AD5339">
      <w:pPr>
        <w:ind w:left="-567"/>
        <w:jc w:val="both"/>
        <w:rPr>
          <w:rFonts w:hAnsi="Times New Roman" w:cs="Times New Roman"/>
          <w:color w:val="000000"/>
          <w:sz w:val="28"/>
          <w:szCs w:val="28"/>
          <w:lang w:val="ru-RU"/>
        </w:rPr>
      </w:pPr>
      <w:proofErr w:type="gramStart"/>
      <w:r w:rsidRPr="00AD5339">
        <w:rPr>
          <w:rFonts w:hAnsi="Times New Roman" w:cs="Times New Roman"/>
          <w:color w:val="000000"/>
          <w:sz w:val="28"/>
          <w:szCs w:val="28"/>
          <w:lang w:val="ru-RU"/>
        </w:rPr>
        <w:t>-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w:t>
      </w:r>
      <w:proofErr w:type="gramEnd"/>
      <w:r w:rsidRPr="00AD5339">
        <w:rPr>
          <w:rFonts w:hAnsi="Times New Roman" w:cs="Times New Roman"/>
          <w:color w:val="000000"/>
          <w:sz w:val="28"/>
          <w:szCs w:val="28"/>
          <w:lang w:val="ru-RU"/>
        </w:rPr>
        <w:t xml:space="preserve"> учета государственных (муниципальных) учреждений (далее - Методические указания N 61н);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09.12.2019 N 5348-У "О правилах наличных расчетов" (далее - Указание N 5348-У);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BE68E7" w:rsidRPr="00AD5339" w:rsidRDefault="0048296F"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Используемые термины и сокращения</w:t>
      </w:r>
    </w:p>
    <w:tbl>
      <w:tblPr>
        <w:tblW w:w="5365" w:type="pct"/>
        <w:tblInd w:w="-634" w:type="dxa"/>
        <w:tblCellMar>
          <w:top w:w="15" w:type="dxa"/>
          <w:left w:w="15" w:type="dxa"/>
          <w:bottom w:w="15" w:type="dxa"/>
          <w:right w:w="15" w:type="dxa"/>
        </w:tblCellMar>
        <w:tblLook w:val="0600" w:firstRow="0" w:lastRow="0" w:firstColumn="0" w:lastColumn="0" w:noHBand="1" w:noVBand="1"/>
      </w:tblPr>
      <w:tblGrid>
        <w:gridCol w:w="2800"/>
        <w:gridCol w:w="7704"/>
      </w:tblGrid>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Наименование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Расшифровка</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Учреждение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09271F" w:rsidP="0048296F">
            <w:pPr>
              <w:ind w:left="-567"/>
              <w:jc w:val="center"/>
              <w:rPr>
                <w:sz w:val="28"/>
                <w:szCs w:val="28"/>
                <w:lang w:val="ru-RU"/>
              </w:rPr>
            </w:pPr>
            <w:r>
              <w:rPr>
                <w:rFonts w:hAnsi="Times New Roman" w:cs="Times New Roman"/>
                <w:color w:val="000000"/>
                <w:sz w:val="28"/>
                <w:szCs w:val="28"/>
                <w:lang w:val="ru-RU"/>
              </w:rPr>
              <w:t>МБДОУ «Меркуловский ДС»</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КБК</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1–17-е</w:t>
            </w:r>
            <w:r w:rsidRPr="00681E06">
              <w:rPr>
                <w:rFonts w:hAnsi="Times New Roman" w:cs="Times New Roman"/>
                <w:color w:val="000000"/>
                <w:sz w:val="28"/>
                <w:szCs w:val="28"/>
              </w:rPr>
              <w:t> </w:t>
            </w:r>
            <w:r w:rsidRPr="00681E06">
              <w:rPr>
                <w:rFonts w:hAnsi="Times New Roman" w:cs="Times New Roman"/>
                <w:color w:val="000000"/>
                <w:sz w:val="28"/>
                <w:szCs w:val="28"/>
                <w:lang w:val="ru-RU"/>
              </w:rPr>
              <w:t>разряды номера счета в соответствии</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с Рабочим планом счетов</w:t>
            </w:r>
          </w:p>
        </w:tc>
      </w:tr>
      <w:tr w:rsidR="00BE68E7" w:rsidRPr="0004602D"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both"/>
              <w:rPr>
                <w:sz w:val="28"/>
                <w:szCs w:val="28"/>
              </w:rPr>
            </w:pPr>
            <w:r w:rsidRPr="0048296F">
              <w:rPr>
                <w:rFonts w:hAnsi="Times New Roman" w:cs="Times New Roman"/>
                <w:color w:val="000000"/>
                <w:sz w:val="28"/>
                <w:szCs w:val="28"/>
              </w:rPr>
              <w:t>Х</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В зависимости от того, в каком разряде</w:t>
            </w:r>
            <w:r w:rsidRPr="00681E06">
              <w:rPr>
                <w:rFonts w:hAnsi="Times New Roman" w:cs="Times New Roman"/>
                <w:color w:val="000000"/>
                <w:sz w:val="28"/>
                <w:szCs w:val="28"/>
              </w:rPr>
              <w:t> </w:t>
            </w:r>
            <w:r w:rsidRPr="00681E06">
              <w:rPr>
                <w:rFonts w:hAnsi="Times New Roman" w:cs="Times New Roman"/>
                <w:color w:val="000000"/>
                <w:sz w:val="28"/>
                <w:szCs w:val="28"/>
                <w:lang w:val="ru-RU"/>
              </w:rPr>
              <w:t>номера счета</w:t>
            </w:r>
          </w:p>
          <w:p w:rsid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 xml:space="preserve"> бухучета стоит обозначение:</w:t>
            </w:r>
            <w:r w:rsidRPr="00681E06">
              <w:rPr>
                <w:sz w:val="28"/>
                <w:szCs w:val="28"/>
                <w:lang w:val="ru-RU"/>
              </w:rPr>
              <w:br/>
            </w:r>
            <w:r w:rsidRPr="00681E06">
              <w:rPr>
                <w:rFonts w:hAnsi="Times New Roman" w:cs="Times New Roman"/>
                <w:color w:val="000000"/>
                <w:sz w:val="28"/>
                <w:szCs w:val="28"/>
                <w:lang w:val="ru-RU"/>
              </w:rPr>
              <w:t>– 18-й разряд – код вида финансового</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обеспечения (деятельности);</w:t>
            </w:r>
            <w:r w:rsidRPr="00681E06">
              <w:rPr>
                <w:sz w:val="28"/>
                <w:szCs w:val="28"/>
                <w:lang w:val="ru-RU"/>
              </w:rPr>
              <w:br/>
            </w:r>
            <w:r w:rsidRPr="00681E06">
              <w:rPr>
                <w:rFonts w:hAnsi="Times New Roman" w:cs="Times New Roman"/>
                <w:color w:val="000000"/>
                <w:sz w:val="28"/>
                <w:szCs w:val="28"/>
                <w:lang w:val="ru-RU"/>
              </w:rPr>
              <w:t>– 26-й разряд – соответствующая</w:t>
            </w:r>
            <w:r w:rsidRPr="00681E06">
              <w:rPr>
                <w:rFonts w:hAnsi="Times New Roman" w:cs="Times New Roman"/>
                <w:color w:val="000000"/>
                <w:sz w:val="28"/>
                <w:szCs w:val="28"/>
              </w:rPr>
              <w:t> </w:t>
            </w:r>
            <w:r w:rsidRPr="00681E06">
              <w:rPr>
                <w:rFonts w:hAnsi="Times New Roman" w:cs="Times New Roman"/>
                <w:color w:val="000000"/>
                <w:sz w:val="28"/>
                <w:szCs w:val="28"/>
                <w:lang w:val="ru-RU"/>
              </w:rPr>
              <w:t>подстатья КОСГУ</w:t>
            </w:r>
          </w:p>
        </w:tc>
      </w:tr>
    </w:tbl>
    <w:p w:rsidR="00BE68E7" w:rsidRPr="0048296F" w:rsidRDefault="0048296F" w:rsidP="008314CA">
      <w:pPr>
        <w:spacing w:line="600" w:lineRule="atLeast"/>
        <w:ind w:left="-567"/>
        <w:jc w:val="center"/>
        <w:rPr>
          <w:b/>
          <w:bCs/>
          <w:color w:val="252525"/>
          <w:spacing w:val="-2"/>
          <w:sz w:val="28"/>
          <w:szCs w:val="28"/>
          <w:lang w:val="ru-RU"/>
        </w:rPr>
      </w:pPr>
      <w:r w:rsidRPr="0048296F">
        <w:rPr>
          <w:b/>
          <w:bCs/>
          <w:color w:val="252525"/>
          <w:spacing w:val="-2"/>
          <w:sz w:val="28"/>
          <w:szCs w:val="28"/>
        </w:rPr>
        <w:t>I</w:t>
      </w:r>
      <w:r w:rsidRPr="0048296F">
        <w:rPr>
          <w:b/>
          <w:bCs/>
          <w:color w:val="252525"/>
          <w:spacing w:val="-2"/>
          <w:sz w:val="28"/>
          <w:szCs w:val="28"/>
          <w:lang w:val="ru-RU"/>
        </w:rPr>
        <w:t>. Общие положения</w:t>
      </w:r>
    </w:p>
    <w:p w:rsidR="00681E06"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 </w:t>
      </w:r>
      <w:r w:rsidR="00681E06">
        <w:rPr>
          <w:rFonts w:hAnsi="Times New Roman" w:cs="Times New Roman"/>
          <w:color w:val="000000"/>
          <w:sz w:val="28"/>
          <w:szCs w:val="28"/>
          <w:lang w:val="ru-RU"/>
        </w:rPr>
        <w:t xml:space="preserve"> </w:t>
      </w:r>
      <w:r w:rsidR="00681E06" w:rsidRPr="00681E06">
        <w:rPr>
          <w:rFonts w:hAnsi="Times New Roman" w:cs="Times New Roman"/>
          <w:color w:val="000000"/>
          <w:sz w:val="28"/>
          <w:szCs w:val="28"/>
          <w:lang w:val="ru-RU"/>
        </w:rPr>
        <w:t xml:space="preserve">Ведение </w:t>
      </w:r>
      <w:r w:rsidR="00681E06">
        <w:rPr>
          <w:rFonts w:hAnsi="Times New Roman" w:cs="Times New Roman"/>
          <w:color w:val="000000"/>
          <w:sz w:val="28"/>
          <w:szCs w:val="28"/>
          <w:lang w:val="ru-RU"/>
        </w:rPr>
        <w:t xml:space="preserve">бухгалтерского </w:t>
      </w:r>
      <w:r w:rsidR="00681E06" w:rsidRPr="00681E06">
        <w:rPr>
          <w:rFonts w:hAnsi="Times New Roman" w:cs="Times New Roman"/>
          <w:color w:val="000000"/>
          <w:sz w:val="28"/>
          <w:szCs w:val="28"/>
          <w:lang w:val="ru-RU"/>
        </w:rPr>
        <w:t xml:space="preserve">учета передано на основании договора Муниципальному автономному учреждению Шолоховского района «Расчетный центр учреждений образования» </w:t>
      </w:r>
    </w:p>
    <w:p w:rsidR="00BE68E7" w:rsidRDefault="00681E06" w:rsidP="00681E06">
      <w:pPr>
        <w:ind w:left="-567"/>
        <w:rPr>
          <w:rFonts w:hAnsi="Times New Roman" w:cs="Times New Roman"/>
          <w:color w:val="000000"/>
          <w:sz w:val="28"/>
          <w:szCs w:val="28"/>
          <w:lang w:val="ru-RU"/>
        </w:rPr>
      </w:pPr>
      <w:r>
        <w:rPr>
          <w:rFonts w:hAnsi="Times New Roman" w:cs="Times New Roman"/>
          <w:color w:val="000000"/>
          <w:sz w:val="28"/>
          <w:szCs w:val="28"/>
          <w:lang w:val="ru-RU"/>
        </w:rPr>
        <w:t>2</w:t>
      </w:r>
      <w:r w:rsidR="0048296F" w:rsidRPr="0048296F">
        <w:rPr>
          <w:rFonts w:hAnsi="Times New Roman" w:cs="Times New Roman"/>
          <w:color w:val="000000"/>
          <w:sz w:val="28"/>
          <w:szCs w:val="28"/>
          <w:lang w:val="ru-RU"/>
        </w:rPr>
        <w:t>.</w:t>
      </w: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В учреждении действуют постоянные комиссии:</w:t>
      </w:r>
      <w:proofErr w:type="gramStart"/>
      <w:r w:rsidR="0048296F" w:rsidRPr="0048296F">
        <w:rPr>
          <w:sz w:val="28"/>
          <w:szCs w:val="28"/>
          <w:lang w:val="ru-RU"/>
        </w:rPr>
        <w:br/>
      </w:r>
      <w:r w:rsidR="0048296F" w:rsidRPr="0048296F">
        <w:rPr>
          <w:rFonts w:hAnsi="Times New Roman" w:cs="Times New Roman"/>
          <w:color w:val="000000"/>
          <w:sz w:val="28"/>
          <w:szCs w:val="28"/>
          <w:lang w:val="ru-RU"/>
        </w:rPr>
        <w:t>–</w:t>
      </w:r>
      <w:proofErr w:type="gramEnd"/>
      <w:r w:rsidR="0048296F" w:rsidRPr="0048296F">
        <w:rPr>
          <w:rFonts w:hAnsi="Times New Roman" w:cs="Times New Roman"/>
          <w:color w:val="000000"/>
          <w:sz w:val="28"/>
          <w:szCs w:val="28"/>
          <w:lang w:val="ru-RU"/>
        </w:rPr>
        <w:t>комиссия по поступлению и выбытию активов;</w:t>
      </w:r>
      <w:r w:rsidR="0048296F" w:rsidRPr="0048296F">
        <w:rPr>
          <w:sz w:val="28"/>
          <w:szCs w:val="28"/>
          <w:lang w:val="ru-RU"/>
        </w:rPr>
        <w:br/>
      </w:r>
      <w:r w:rsidR="0048296F" w:rsidRPr="0048296F">
        <w:rPr>
          <w:rFonts w:hAnsi="Times New Roman" w:cs="Times New Roman"/>
          <w:color w:val="000000"/>
          <w:sz w:val="28"/>
          <w:szCs w:val="28"/>
          <w:lang w:val="ru-RU"/>
        </w:rPr>
        <w:t>–инвентаризационная комиссия;</w:t>
      </w:r>
      <w:r w:rsidR="0048296F" w:rsidRPr="0048296F">
        <w:rPr>
          <w:sz w:val="28"/>
          <w:szCs w:val="28"/>
          <w:lang w:val="ru-RU"/>
        </w:rPr>
        <w:br/>
      </w:r>
      <w:r w:rsidR="0048296F" w:rsidRPr="0048296F">
        <w:rPr>
          <w:rFonts w:hAnsi="Times New Roman" w:cs="Times New Roman"/>
          <w:color w:val="000000"/>
          <w:sz w:val="28"/>
          <w:szCs w:val="28"/>
          <w:lang w:val="ru-RU"/>
        </w:rPr>
        <w:t>–комиссия по проверке показаний одометров автотранспорта;</w:t>
      </w:r>
      <w:r w:rsidR="0048296F" w:rsidRPr="0048296F">
        <w:rPr>
          <w:sz w:val="28"/>
          <w:szCs w:val="28"/>
          <w:lang w:val="ru-RU"/>
        </w:rPr>
        <w:br/>
      </w:r>
      <w:r w:rsidR="0048296F" w:rsidRPr="0048296F">
        <w:rPr>
          <w:rFonts w:hAnsi="Times New Roman" w:cs="Times New Roman"/>
          <w:color w:val="000000"/>
          <w:sz w:val="28"/>
          <w:szCs w:val="28"/>
          <w:lang w:val="ru-RU"/>
        </w:rPr>
        <w:t>– комиссия для проведения внезапной ревизии кассы</w:t>
      </w:r>
      <w:r w:rsidR="00A37588">
        <w:rPr>
          <w:rFonts w:hAnsi="Times New Roman" w:cs="Times New Roman"/>
          <w:color w:val="000000"/>
          <w:sz w:val="28"/>
          <w:szCs w:val="28"/>
          <w:lang w:val="ru-RU"/>
        </w:rPr>
        <w:t>. Обязанности комиссии определены в приложении №3</w:t>
      </w:r>
    </w:p>
    <w:p w:rsidR="00DF4694"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Состав комиссий утверждается руководителем учреждения.</w:t>
      </w:r>
    </w:p>
    <w:p w:rsidR="00DF4694" w:rsidRPr="0048296F"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 xml:space="preserve">Функции и задачи </w:t>
      </w:r>
      <w:r w:rsidRPr="00DF4694">
        <w:rPr>
          <w:rFonts w:hAnsi="Times New Roman" w:cs="Times New Roman"/>
          <w:color w:val="000000"/>
          <w:sz w:val="28"/>
          <w:szCs w:val="28"/>
          <w:lang w:val="ru-RU"/>
        </w:rPr>
        <w:t>комисси</w:t>
      </w:r>
      <w:r>
        <w:rPr>
          <w:rFonts w:hAnsi="Times New Roman" w:cs="Times New Roman"/>
          <w:color w:val="000000"/>
          <w:sz w:val="28"/>
          <w:szCs w:val="28"/>
          <w:lang w:val="ru-RU"/>
        </w:rPr>
        <w:t>и</w:t>
      </w:r>
      <w:r w:rsidRPr="00DF4694">
        <w:rPr>
          <w:rFonts w:hAnsi="Times New Roman" w:cs="Times New Roman"/>
          <w:color w:val="000000"/>
          <w:sz w:val="28"/>
          <w:szCs w:val="28"/>
          <w:lang w:val="ru-RU"/>
        </w:rPr>
        <w:t xml:space="preserve"> по поступлению и выбытию активов</w:t>
      </w:r>
      <w:r>
        <w:rPr>
          <w:rFonts w:hAnsi="Times New Roman" w:cs="Times New Roman"/>
          <w:color w:val="000000"/>
          <w:sz w:val="28"/>
          <w:szCs w:val="28"/>
          <w:lang w:val="ru-RU"/>
        </w:rPr>
        <w:t xml:space="preserve"> опред</w:t>
      </w:r>
      <w:r w:rsidR="008314CA">
        <w:rPr>
          <w:rFonts w:hAnsi="Times New Roman" w:cs="Times New Roman"/>
          <w:color w:val="000000"/>
          <w:sz w:val="28"/>
          <w:szCs w:val="28"/>
          <w:lang w:val="ru-RU"/>
        </w:rPr>
        <w:t>е</w:t>
      </w:r>
      <w:r>
        <w:rPr>
          <w:rFonts w:hAnsi="Times New Roman" w:cs="Times New Roman"/>
          <w:color w:val="000000"/>
          <w:sz w:val="28"/>
          <w:szCs w:val="28"/>
          <w:lang w:val="ru-RU"/>
        </w:rPr>
        <w:t>лены в приложении №1 к настоящему приказу.</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3</w:t>
      </w:r>
      <w:r w:rsidR="0048296F" w:rsidRPr="0048296F">
        <w:rPr>
          <w:rFonts w:hAnsi="Times New Roman" w:cs="Times New Roman"/>
          <w:color w:val="000000"/>
          <w:sz w:val="28"/>
          <w:szCs w:val="28"/>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48296F" w:rsidRPr="0048296F">
        <w:rPr>
          <w:sz w:val="28"/>
          <w:szCs w:val="28"/>
          <w:lang w:val="ru-RU"/>
        </w:rPr>
        <w:br/>
      </w:r>
      <w:r w:rsidR="0048296F" w:rsidRPr="00440817">
        <w:rPr>
          <w:rFonts w:hAnsi="Times New Roman" w:cs="Times New Roman"/>
          <w:color w:val="000000"/>
          <w:sz w:val="24"/>
          <w:szCs w:val="24"/>
          <w:lang w:val="ru-RU"/>
        </w:rPr>
        <w:t>Основание: пункт 9 СГС «Учетная политика, оценочные значения и ошибки».</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4</w:t>
      </w:r>
      <w:r w:rsidR="0048296F" w:rsidRPr="0048296F">
        <w:rPr>
          <w:rFonts w:hAnsi="Times New Roman" w:cs="Times New Roman"/>
          <w:color w:val="000000"/>
          <w:sz w:val="28"/>
          <w:szCs w:val="28"/>
          <w:lang w:val="ru-RU"/>
        </w:rPr>
        <w:t>. При внесении изменений в учетную политику оценива</w:t>
      </w:r>
      <w:r>
        <w:rPr>
          <w:rFonts w:hAnsi="Times New Roman" w:cs="Times New Roman"/>
          <w:color w:val="000000"/>
          <w:sz w:val="28"/>
          <w:szCs w:val="28"/>
          <w:lang w:val="ru-RU"/>
        </w:rPr>
        <w:t>ю</w:t>
      </w:r>
      <w:r w:rsidR="0048296F" w:rsidRPr="0048296F">
        <w:rPr>
          <w:rFonts w:hAnsi="Times New Roman" w:cs="Times New Roman"/>
          <w:color w:val="000000"/>
          <w:sz w:val="28"/>
          <w:szCs w:val="28"/>
          <w:lang w:val="ru-RU"/>
        </w:rPr>
        <w:t>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Пояснениях к отчетности информации о существенных ошибках.</w:t>
      </w:r>
      <w:r w:rsidR="0048296F" w:rsidRPr="0048296F">
        <w:rPr>
          <w:sz w:val="28"/>
          <w:szCs w:val="28"/>
          <w:lang w:val="ru-RU"/>
        </w:rPr>
        <w:br/>
      </w:r>
      <w:r w:rsidR="0048296F" w:rsidRPr="00440817">
        <w:rPr>
          <w:rFonts w:hAnsi="Times New Roman" w:cs="Times New Roman"/>
          <w:color w:val="000000"/>
          <w:sz w:val="24"/>
          <w:szCs w:val="24"/>
          <w:lang w:val="ru-RU"/>
        </w:rPr>
        <w:t>Основание: пункты 17, 20, 32 СГС «Учетная политика, оценочные значения и ошибки».</w:t>
      </w:r>
    </w:p>
    <w:p w:rsidR="00BE68E7" w:rsidRPr="0048296F" w:rsidRDefault="0048296F" w:rsidP="00681E06">
      <w:pPr>
        <w:spacing w:line="600" w:lineRule="atLeast"/>
        <w:ind w:left="-567"/>
        <w:jc w:val="center"/>
        <w:rPr>
          <w:b/>
          <w:bCs/>
          <w:color w:val="252525"/>
          <w:spacing w:val="-2"/>
          <w:sz w:val="28"/>
          <w:szCs w:val="28"/>
          <w:lang w:val="ru-RU"/>
        </w:rPr>
      </w:pPr>
      <w:r w:rsidRPr="0048296F">
        <w:rPr>
          <w:b/>
          <w:bCs/>
          <w:color w:val="252525"/>
          <w:spacing w:val="-2"/>
          <w:sz w:val="28"/>
          <w:szCs w:val="28"/>
        </w:rPr>
        <w:t>II</w:t>
      </w:r>
      <w:r w:rsidRPr="0048296F">
        <w:rPr>
          <w:b/>
          <w:bCs/>
          <w:color w:val="252525"/>
          <w:spacing w:val="-2"/>
          <w:sz w:val="28"/>
          <w:szCs w:val="28"/>
          <w:lang w:val="ru-RU"/>
        </w:rPr>
        <w:t>. План счетов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Бухгалтерский учет ведется с использованием Рабочего плана счетов (приложение 10), разработанного в соответствии</w:t>
      </w:r>
      <w:r w:rsidRPr="0048296F">
        <w:rPr>
          <w:rFonts w:hAnsi="Times New Roman" w:cs="Times New Roman"/>
          <w:color w:val="000000"/>
          <w:sz w:val="28"/>
          <w:szCs w:val="28"/>
        </w:rPr>
        <w:t> </w:t>
      </w:r>
      <w:r w:rsidRPr="0048296F">
        <w:rPr>
          <w:rFonts w:hAnsi="Times New Roman" w:cs="Times New Roman"/>
          <w:color w:val="000000"/>
          <w:sz w:val="28"/>
          <w:szCs w:val="28"/>
          <w:lang w:val="ru-RU"/>
        </w:rPr>
        <w:t>с СГС «Единый план счетов» № 121н и СГС «План счетов бухгалтерского учета» № 133н.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отражении в бухучете хозяйственных операций 1–18 разряды номера счета Рабочего плана счетов формируются следующим образом:</w:t>
      </w:r>
    </w:p>
    <w:tbl>
      <w:tblPr>
        <w:tblW w:w="5681" w:type="pct"/>
        <w:tblInd w:w="-918" w:type="dxa"/>
        <w:tblCellMar>
          <w:top w:w="15" w:type="dxa"/>
          <w:left w:w="15" w:type="dxa"/>
          <w:bottom w:w="15" w:type="dxa"/>
          <w:right w:w="15" w:type="dxa"/>
        </w:tblCellMar>
        <w:tblLook w:val="0600" w:firstRow="0" w:lastRow="0" w:firstColumn="0" w:lastColumn="0" w:noHBand="1" w:noVBand="1"/>
      </w:tblPr>
      <w:tblGrid>
        <w:gridCol w:w="2836"/>
        <w:gridCol w:w="8286"/>
      </w:tblGrid>
      <w:tr w:rsidR="00BE68E7" w:rsidRPr="0048296F" w:rsidTr="002E3898">
        <w:trPr>
          <w:trHeight w:val="891"/>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D6" w:rsidRDefault="0048296F" w:rsidP="009C1FD6">
            <w:pPr>
              <w:ind w:left="-567"/>
              <w:jc w:val="center"/>
              <w:rPr>
                <w:rFonts w:hAnsi="Times New Roman" w:cs="Times New Roman"/>
                <w:b/>
                <w:bCs/>
                <w:color w:val="000000"/>
                <w:sz w:val="28"/>
                <w:szCs w:val="28"/>
                <w:lang w:val="ru-RU"/>
              </w:rPr>
            </w:pPr>
            <w:r w:rsidRPr="0048296F">
              <w:rPr>
                <w:rFonts w:hAnsi="Times New Roman" w:cs="Times New Roman"/>
                <w:b/>
                <w:bCs/>
                <w:color w:val="000000"/>
                <w:sz w:val="28"/>
                <w:szCs w:val="28"/>
              </w:rPr>
              <w:t>Разряд</w:t>
            </w:r>
          </w:p>
          <w:p w:rsidR="00BE68E7" w:rsidRPr="0048296F" w:rsidRDefault="0048296F" w:rsidP="009C1FD6">
            <w:pPr>
              <w:ind w:left="-567"/>
              <w:jc w:val="center"/>
              <w:rPr>
                <w:sz w:val="28"/>
                <w:szCs w:val="28"/>
              </w:rPr>
            </w:pPr>
            <w:r w:rsidRPr="0048296F">
              <w:rPr>
                <w:rFonts w:hAnsi="Times New Roman" w:cs="Times New Roman"/>
                <w:b/>
                <w:bCs/>
                <w:color w:val="000000"/>
                <w:sz w:val="28"/>
                <w:szCs w:val="28"/>
              </w:rPr>
              <w:t>номера счета</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b/>
                <w:bCs/>
                <w:color w:val="000000"/>
                <w:sz w:val="28"/>
                <w:szCs w:val="28"/>
              </w:rPr>
              <w:t>Код</w:t>
            </w:r>
          </w:p>
        </w:tc>
      </w:tr>
      <w:tr w:rsidR="00BE68E7" w:rsidRPr="0004602D" w:rsidTr="00A7505E">
        <w:trPr>
          <w:trHeight w:val="1027"/>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color w:val="000000"/>
                <w:sz w:val="28"/>
                <w:szCs w:val="28"/>
              </w:rPr>
              <w:t>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Аналитический код вида услуги:</w:t>
            </w:r>
          </w:p>
          <w:p w:rsidR="001F4B8A" w:rsidRPr="001F4B8A" w:rsidRDefault="0044598F" w:rsidP="00A7505E">
            <w:pPr>
              <w:ind w:left="-567"/>
              <w:jc w:val="center"/>
              <w:rPr>
                <w:rFonts w:hAnsi="Times New Roman" w:cs="Times New Roman"/>
                <w:color w:val="000000"/>
                <w:sz w:val="28"/>
                <w:szCs w:val="28"/>
                <w:lang w:val="ru-RU"/>
              </w:rPr>
            </w:pPr>
            <w:r w:rsidRPr="0044598F">
              <w:rPr>
                <w:rFonts w:hAnsi="Times New Roman" w:cs="Times New Roman"/>
                <w:color w:val="000000"/>
                <w:sz w:val="28"/>
                <w:szCs w:val="28"/>
                <w:lang w:val="ru-RU"/>
              </w:rPr>
              <w:t>070</w:t>
            </w:r>
            <w:r w:rsidR="00A7505E">
              <w:rPr>
                <w:rFonts w:hAnsi="Times New Roman" w:cs="Times New Roman"/>
                <w:color w:val="000000"/>
                <w:sz w:val="28"/>
                <w:szCs w:val="28"/>
                <w:lang w:val="ru-RU"/>
              </w:rPr>
              <w:t>1</w:t>
            </w:r>
            <w:r w:rsidRPr="0044598F">
              <w:rPr>
                <w:rFonts w:hAnsi="Times New Roman" w:cs="Times New Roman"/>
                <w:color w:val="000000"/>
                <w:sz w:val="28"/>
                <w:szCs w:val="28"/>
                <w:lang w:val="ru-RU"/>
              </w:rPr>
              <w:t xml:space="preserve"> "До</w:t>
            </w:r>
            <w:r w:rsidR="00A7505E">
              <w:rPr>
                <w:rFonts w:hAnsi="Times New Roman" w:cs="Times New Roman"/>
                <w:color w:val="000000"/>
                <w:sz w:val="28"/>
                <w:szCs w:val="28"/>
                <w:lang w:val="ru-RU"/>
              </w:rPr>
              <w:t>школьное образование</w:t>
            </w:r>
            <w:r w:rsidRPr="0044598F">
              <w:rPr>
                <w:rFonts w:hAnsi="Times New Roman" w:cs="Times New Roman"/>
                <w:color w:val="000000"/>
                <w:sz w:val="28"/>
                <w:szCs w:val="28"/>
                <w:lang w:val="ru-RU"/>
              </w:rPr>
              <w:t>"</w:t>
            </w:r>
          </w:p>
        </w:tc>
      </w:tr>
      <w:tr w:rsidR="00BE68E7" w:rsidRPr="0048296F" w:rsidTr="002E3898">
        <w:trPr>
          <w:trHeight w:val="368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t>5–14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Код целевой статьи расходов при осуществлении </w:t>
            </w:r>
          </w:p>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деятельности с целевыми средствами:</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в рамках национальных проектов (программ), комплексного плана модернизации и расширения магистральной </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инфраструктуры (региональных проектов в составе национальных проектов);</w:t>
            </w:r>
          </w:p>
          <w:p w:rsidR="00BE68E7" w:rsidRPr="0048296F"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BE68E7" w:rsidRPr="0048296F" w:rsidRDefault="0048296F" w:rsidP="00681E06">
            <w:pPr>
              <w:ind w:left="-567"/>
              <w:jc w:val="center"/>
              <w:rPr>
                <w:rFonts w:hAnsi="Times New Roman" w:cs="Times New Roman"/>
                <w:color w:val="000000"/>
                <w:sz w:val="28"/>
                <w:szCs w:val="28"/>
              </w:rPr>
            </w:pPr>
            <w:r w:rsidRPr="0048296F">
              <w:rPr>
                <w:rFonts w:hAnsi="Times New Roman" w:cs="Times New Roman"/>
                <w:color w:val="000000"/>
                <w:sz w:val="28"/>
                <w:szCs w:val="28"/>
              </w:rPr>
              <w:t>В остальных случаях – нули</w:t>
            </w:r>
          </w:p>
        </w:tc>
      </w:tr>
      <w:tr w:rsidR="00BE68E7" w:rsidRPr="0004602D" w:rsidTr="002E3898">
        <w:trPr>
          <w:trHeight w:val="184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lastRenderedPageBreak/>
              <w:t>15–17</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поступлений или выбытий, соответствующий:</w:t>
            </w:r>
          </w:p>
          <w:p w:rsidR="00BE68E7" w:rsidRPr="0048296F"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аналитической группе подвида доходов бюджетов;</w:t>
            </w:r>
          </w:p>
          <w:p w:rsidR="00BE68E7" w:rsidRPr="009C1FD6"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9C1FD6">
              <w:rPr>
                <w:rFonts w:hAnsi="Times New Roman" w:cs="Times New Roman"/>
                <w:color w:val="000000"/>
                <w:sz w:val="28"/>
                <w:szCs w:val="28"/>
                <w:lang w:val="ru-RU"/>
              </w:rPr>
              <w:t>коду вида расходов;</w:t>
            </w:r>
          </w:p>
          <w:p w:rsidR="00BE68E7" w:rsidRPr="0048296F" w:rsidRDefault="009C1FD6" w:rsidP="009C1FD6">
            <w:pPr>
              <w:ind w:left="-567" w:right="180"/>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аналитической группе </w:t>
            </w:r>
            <w:proofErr w:type="gramStart"/>
            <w:r w:rsidR="0048296F" w:rsidRPr="0048296F">
              <w:rPr>
                <w:rFonts w:hAnsi="Times New Roman" w:cs="Times New Roman"/>
                <w:color w:val="000000"/>
                <w:sz w:val="28"/>
                <w:szCs w:val="28"/>
                <w:lang w:val="ru-RU"/>
              </w:rPr>
              <w:t>вида источников финансирования дефицитов бюджетов</w:t>
            </w:r>
            <w:proofErr w:type="gramEnd"/>
          </w:p>
        </w:tc>
      </w:tr>
      <w:tr w:rsidR="00BE68E7" w:rsidRPr="0004602D" w:rsidTr="002E3898">
        <w:trPr>
          <w:trHeight w:val="2745"/>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E3898" w:rsidRDefault="0048296F" w:rsidP="0048296F">
            <w:pPr>
              <w:ind w:left="-567"/>
              <w:jc w:val="both"/>
              <w:rPr>
                <w:sz w:val="28"/>
                <w:szCs w:val="28"/>
              </w:rPr>
            </w:pPr>
            <w:r w:rsidRPr="0048296F">
              <w:rPr>
                <w:rFonts w:hAnsi="Times New Roman" w:cs="Times New Roman"/>
                <w:color w:val="000000"/>
                <w:sz w:val="28"/>
                <w:szCs w:val="28"/>
              </w:rPr>
              <w:t>18</w:t>
            </w:r>
          </w:p>
          <w:p w:rsidR="002E3898" w:rsidRPr="002E3898" w:rsidRDefault="002E3898" w:rsidP="002E3898">
            <w:pPr>
              <w:jc w:val="center"/>
              <w:rPr>
                <w:sz w:val="28"/>
                <w:szCs w:val="28"/>
                <w:lang w:val="ru-RU"/>
              </w:rPr>
            </w:pPr>
            <w:r>
              <w:rPr>
                <w:sz w:val="28"/>
                <w:szCs w:val="28"/>
                <w:lang w:val="ru-RU"/>
              </w:rPr>
              <w:t>18</w:t>
            </w:r>
          </w:p>
          <w:p w:rsidR="00BE68E7" w:rsidRPr="002E3898" w:rsidRDefault="00BE68E7" w:rsidP="002E3898">
            <w:pPr>
              <w:rPr>
                <w:sz w:val="28"/>
                <w:szCs w:val="28"/>
              </w:rPr>
            </w:pP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финансового обеспечения (деятельности)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D414B3" w:rsidRDefault="0048296F" w:rsidP="009C1FD6">
            <w:pPr>
              <w:ind w:left="360" w:right="180"/>
              <w:contextualSpacing/>
              <w:jc w:val="center"/>
              <w:rPr>
                <w:rFonts w:hAnsi="Times New Roman" w:cs="Times New Roman"/>
                <w:color w:val="000000"/>
                <w:sz w:val="28"/>
                <w:szCs w:val="28"/>
                <w:lang w:val="ru-RU"/>
              </w:rPr>
            </w:pPr>
            <w:r w:rsidRPr="00D414B3">
              <w:rPr>
                <w:rFonts w:hAnsi="Times New Roman" w:cs="Times New Roman"/>
                <w:color w:val="000000"/>
                <w:sz w:val="28"/>
                <w:szCs w:val="28"/>
                <w:lang w:val="ru-RU"/>
              </w:rPr>
              <w:t>3 – средства во временном распоряжении;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2E3898" w:rsidRDefault="0048296F" w:rsidP="00D80ED6">
            <w:pPr>
              <w:pStyle w:val="a7"/>
              <w:numPr>
                <w:ilvl w:val="0"/>
                <w:numId w:val="45"/>
              </w:numPr>
              <w:ind w:right="180"/>
              <w:jc w:val="center"/>
              <w:rPr>
                <w:rFonts w:hAnsi="Times New Roman" w:cs="Times New Roman"/>
                <w:color w:val="000000"/>
                <w:sz w:val="28"/>
                <w:szCs w:val="28"/>
              </w:rPr>
            </w:pPr>
            <w:r w:rsidRPr="002E3898">
              <w:rPr>
                <w:rFonts w:hAnsi="Times New Roman" w:cs="Times New Roman"/>
                <w:color w:val="000000"/>
                <w:sz w:val="28"/>
                <w:szCs w:val="28"/>
              </w:rPr>
              <w:t>– субсидии на иные цели;</w:t>
            </w:r>
          </w:p>
          <w:p w:rsidR="00BE68E7" w:rsidRPr="0048296F" w:rsidRDefault="002E3898" w:rsidP="002E3898">
            <w:pPr>
              <w:ind w:left="-567" w:right="180"/>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6 – субсидии на цели осуществления </w:t>
            </w:r>
            <w:proofErr w:type="gramStart"/>
            <w:r w:rsidR="0048296F" w:rsidRPr="0048296F">
              <w:rPr>
                <w:rFonts w:hAnsi="Times New Roman" w:cs="Times New Roman"/>
                <w:color w:val="000000"/>
                <w:sz w:val="28"/>
                <w:szCs w:val="28"/>
                <w:lang w:val="ru-RU"/>
              </w:rPr>
              <w:t>капитальных</w:t>
            </w:r>
            <w:proofErr w:type="gramEnd"/>
            <w:r w:rsidR="0048296F" w:rsidRPr="0048296F">
              <w:rPr>
                <w:rFonts w:hAnsi="Times New Roman" w:cs="Times New Roman"/>
                <w:color w:val="000000"/>
                <w:sz w:val="28"/>
                <w:szCs w:val="28"/>
                <w:lang w:val="ru-RU"/>
              </w:rPr>
              <w:t xml:space="preserve"> вложения</w:t>
            </w:r>
          </w:p>
        </w:tc>
      </w:tr>
      <w:tr w:rsidR="00BE68E7" w:rsidRPr="0004602D" w:rsidTr="002E3898">
        <w:trPr>
          <w:trHeight w:val="307"/>
        </w:trPr>
        <w:tc>
          <w:tcPr>
            <w:tcW w:w="127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c>
          <w:tcPr>
            <w:tcW w:w="372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r>
    </w:tbl>
    <w:p w:rsidR="00BE68E7" w:rsidRPr="0048296F" w:rsidRDefault="0048296F" w:rsidP="009C1FD6">
      <w:pPr>
        <w:spacing w:line="600" w:lineRule="atLeast"/>
        <w:ind w:left="-567"/>
        <w:jc w:val="center"/>
        <w:rPr>
          <w:b/>
          <w:bCs/>
          <w:color w:val="252525"/>
          <w:spacing w:val="-2"/>
          <w:sz w:val="28"/>
          <w:szCs w:val="28"/>
          <w:lang w:val="ru-RU"/>
        </w:rPr>
      </w:pPr>
      <w:r w:rsidRPr="0048296F">
        <w:rPr>
          <w:b/>
          <w:bCs/>
          <w:color w:val="252525"/>
          <w:spacing w:val="-2"/>
          <w:sz w:val="28"/>
          <w:szCs w:val="28"/>
        </w:rPr>
        <w:t>III</w:t>
      </w:r>
      <w:r w:rsidRPr="0048296F">
        <w:rPr>
          <w:b/>
          <w:bCs/>
          <w:color w:val="252525"/>
          <w:spacing w:val="-2"/>
          <w:sz w:val="28"/>
          <w:szCs w:val="28"/>
          <w:lang w:val="ru-RU"/>
        </w:rPr>
        <w:t>. Технология составления, передачи документов для отражения в бухгалтерском учете</w:t>
      </w:r>
    </w:p>
    <w:p w:rsidR="00BE68E7" w:rsidRPr="0044081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 xml:space="preserve">1. </w:t>
      </w:r>
      <w:r w:rsidR="009C1FD6" w:rsidRPr="009C1FD6">
        <w:rPr>
          <w:rFonts w:hAnsi="Times New Roman" w:cs="Times New Roman"/>
          <w:color w:val="000000"/>
          <w:sz w:val="28"/>
          <w:szCs w:val="28"/>
          <w:lang w:val="ru-RU"/>
        </w:rPr>
        <w:t>Форма ведения учета - автоматизированная с применением компьютерной программы «1С Предприятие Бухгалтерия государственного учреждения</w:t>
      </w:r>
      <w:r w:rsidR="009C1FD6">
        <w:rPr>
          <w:rFonts w:hAnsi="Times New Roman" w:cs="Times New Roman"/>
          <w:color w:val="000000"/>
          <w:sz w:val="28"/>
          <w:szCs w:val="28"/>
          <w:lang w:val="ru-RU"/>
        </w:rPr>
        <w:t xml:space="preserve"> 8</w:t>
      </w:r>
      <w:r w:rsidR="009C1FD6" w:rsidRPr="009C1FD6">
        <w:rPr>
          <w:rFonts w:hAnsi="Times New Roman" w:cs="Times New Roman"/>
          <w:color w:val="000000"/>
          <w:sz w:val="28"/>
          <w:szCs w:val="28"/>
          <w:lang w:val="ru-RU"/>
        </w:rPr>
        <w:t>, «1СЗарплат и кадры бюджетного учреждения»</w:t>
      </w:r>
      <w:r w:rsidRPr="0048296F">
        <w:rPr>
          <w:sz w:val="28"/>
          <w:szCs w:val="28"/>
          <w:lang w:val="ru-RU"/>
        </w:rPr>
        <w:br/>
      </w:r>
      <w:r w:rsidRPr="00440817">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w:t>
      </w:r>
      <w:r w:rsidRPr="0048296F">
        <w:rPr>
          <w:rFonts w:hAnsi="Times New Roman" w:cs="Times New Roman"/>
          <w:color w:val="000000"/>
          <w:sz w:val="28"/>
          <w:szCs w:val="28"/>
        </w:rPr>
        <w:t> </w:t>
      </w:r>
      <w:r w:rsidRPr="0048296F">
        <w:rPr>
          <w:rFonts w:hAnsi="Times New Roman" w:cs="Times New Roman"/>
          <w:color w:val="000000"/>
          <w:sz w:val="28"/>
          <w:szCs w:val="28"/>
          <w:lang w:val="ru-RU"/>
        </w:rPr>
        <w:t>С использованием телекоммуникационных каналов связи и электронной подписи осуществляет</w:t>
      </w:r>
      <w:r w:rsidR="009C1FD6">
        <w:rPr>
          <w:rFonts w:hAnsi="Times New Roman" w:cs="Times New Roman"/>
          <w:color w:val="000000"/>
          <w:sz w:val="28"/>
          <w:szCs w:val="28"/>
          <w:lang w:val="ru-RU"/>
        </w:rPr>
        <w:t>ся</w:t>
      </w:r>
      <w:r w:rsidRPr="0048296F">
        <w:rPr>
          <w:rFonts w:hAnsi="Times New Roman" w:cs="Times New Roman"/>
          <w:color w:val="000000"/>
          <w:sz w:val="28"/>
          <w:szCs w:val="28"/>
          <w:lang w:val="ru-RU"/>
        </w:rPr>
        <w:t xml:space="preserve"> электронный документооборот по следующим направлениям:</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внутренний документооборот;</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система электронного документооборота с территориальным органом Федерального казначейства;</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передача бухгалтерской отчетности учредителю;</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передача отчетности по налогам, сборам и иным обязательным платежам в инспекцию </w:t>
      </w:r>
      <w:r w:rsidR="0048296F" w:rsidRPr="009C1FD6">
        <w:rPr>
          <w:rFonts w:hAnsi="Times New Roman" w:cs="Times New Roman"/>
          <w:color w:val="000000"/>
          <w:sz w:val="28"/>
          <w:szCs w:val="28"/>
          <w:lang w:val="ru-RU"/>
        </w:rPr>
        <w:t>Федеральной налоговой службы;</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передача отчетности в отделение Фонда пенсионного и социального страхования;</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размещение информации о деятельности учреждения на официальном сайте </w:t>
      </w:r>
      <w:r w:rsidR="0048296F" w:rsidRPr="0048296F">
        <w:rPr>
          <w:rFonts w:hAnsi="Times New Roman" w:cs="Times New Roman"/>
          <w:color w:val="000000"/>
          <w:sz w:val="28"/>
          <w:szCs w:val="28"/>
        </w:rPr>
        <w:t>bus</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gov</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ru</w:t>
      </w:r>
      <w:r w:rsidR="0048296F" w:rsidRPr="0048296F">
        <w:rPr>
          <w:rFonts w:hAnsi="Times New Roman" w:cs="Times New Roman"/>
          <w:color w:val="000000"/>
          <w:sz w:val="28"/>
          <w:szCs w:val="28"/>
          <w:lang w:val="ru-RU"/>
        </w:rPr>
        <w:t>;</w:t>
      </w:r>
    </w:p>
    <w:p w:rsidR="009C1FD6" w:rsidRDefault="009C1FD6" w:rsidP="009C1FD6">
      <w:pPr>
        <w:ind w:left="-567" w:right="180"/>
        <w:contextualSpacing/>
        <w:jc w:val="both"/>
        <w:rPr>
          <w:rFonts w:hAnsi="Times New Roman" w:cs="Times New Roman"/>
          <w:color w:val="000000"/>
          <w:sz w:val="28"/>
          <w:szCs w:val="28"/>
          <w:lang w:val="ru-RU"/>
        </w:rPr>
      </w:pPr>
      <w:r w:rsidRPr="009C1FD6">
        <w:rPr>
          <w:rFonts w:hAnsi="Times New Roman" w:cs="Times New Roman"/>
          <w:color w:val="000000"/>
          <w:sz w:val="28"/>
          <w:szCs w:val="28"/>
          <w:lang w:val="ru-RU"/>
        </w:rPr>
        <w:t>- передача отчетности в о</w:t>
      </w:r>
      <w:r>
        <w:rPr>
          <w:rFonts w:hAnsi="Times New Roman" w:cs="Times New Roman"/>
          <w:color w:val="000000"/>
          <w:sz w:val="28"/>
          <w:szCs w:val="28"/>
          <w:lang w:val="ru-RU"/>
        </w:rPr>
        <w:t>рган государственной статистики</w:t>
      </w:r>
      <w:r w:rsidR="00440817">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С</w:t>
      </w:r>
      <w:r w:rsidR="009C1FD6">
        <w:rPr>
          <w:rFonts w:hAnsi="Times New Roman" w:cs="Times New Roman"/>
          <w:color w:val="000000"/>
          <w:sz w:val="28"/>
          <w:szCs w:val="28"/>
          <w:lang w:val="ru-RU"/>
        </w:rPr>
        <w:t>о</w:t>
      </w:r>
      <w:r w:rsidRPr="0048296F">
        <w:rPr>
          <w:rFonts w:hAnsi="Times New Roman" w:cs="Times New Roman"/>
          <w:color w:val="000000"/>
          <w:sz w:val="28"/>
          <w:szCs w:val="28"/>
          <w:lang w:val="ru-RU"/>
        </w:rPr>
        <w:t xml:space="preserve">здание электронных документов бухгалтерского учета и их обмен внутри учреждения осуществляется с использованием бухгалтерской программы «1С: Бухгалтерия государственного учреждения 8 </w:t>
      </w:r>
      <w:proofErr w:type="gramStart"/>
      <w:r w:rsidRPr="0048296F">
        <w:rPr>
          <w:rFonts w:hAnsi="Times New Roman" w:cs="Times New Roman"/>
          <w:color w:val="000000"/>
          <w:sz w:val="28"/>
          <w:szCs w:val="28"/>
          <w:lang w:val="ru-RU"/>
        </w:rPr>
        <w:t>КОРП</w:t>
      </w:r>
      <w:proofErr w:type="gramEnd"/>
      <w:r w:rsidRPr="0048296F">
        <w:rPr>
          <w:rFonts w:hAnsi="Times New Roman" w:cs="Times New Roman"/>
          <w:color w:val="000000"/>
          <w:sz w:val="28"/>
          <w:szCs w:val="28"/>
          <w:lang w:val="ru-RU"/>
        </w:rPr>
        <w:t xml:space="preserve">». Сдача бухгалтерской (финансовой) отчетности — в </w:t>
      </w:r>
      <w:r w:rsidR="009C1FD6">
        <w:rPr>
          <w:rFonts w:hAnsi="Times New Roman" w:cs="Times New Roman"/>
          <w:color w:val="000000"/>
          <w:sz w:val="28"/>
          <w:szCs w:val="28"/>
          <w:lang w:val="ru-RU"/>
        </w:rPr>
        <w:t>«СВОД-СМАРТ».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w:t>
      </w:r>
      <w:proofErr w:type="gramStart"/>
      <w:r w:rsidRPr="0048296F">
        <w:rPr>
          <w:rFonts w:hAnsi="Times New Roman" w:cs="Times New Roman"/>
          <w:color w:val="000000"/>
          <w:sz w:val="28"/>
          <w:szCs w:val="28"/>
          <w:lang w:val="ru-RU"/>
        </w:rPr>
        <w:t>СУФД</w:t>
      </w:r>
      <w:proofErr w:type="gramEnd"/>
      <w:r w:rsidRPr="0048296F">
        <w:rPr>
          <w:rFonts w:hAnsi="Times New Roman" w:cs="Times New Roman"/>
          <w:color w:val="000000"/>
          <w:sz w:val="28"/>
          <w:szCs w:val="28"/>
          <w:lang w:val="ru-RU"/>
        </w:rPr>
        <w:t>-</w:t>
      </w:r>
      <w:r w:rsidRPr="0048296F">
        <w:rPr>
          <w:rFonts w:hAnsi="Times New Roman" w:cs="Times New Roman"/>
          <w:color w:val="000000"/>
          <w:sz w:val="28"/>
          <w:szCs w:val="28"/>
        </w:rPr>
        <w:t>online</w:t>
      </w:r>
      <w:r w:rsidRPr="0048296F">
        <w:rPr>
          <w:rFonts w:hAnsi="Times New Roman" w:cs="Times New Roman"/>
          <w:color w:val="000000"/>
          <w:sz w:val="28"/>
          <w:szCs w:val="28"/>
          <w:lang w:val="ru-RU"/>
        </w:rPr>
        <w:t>.</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В целях обеспечения сохранности электронных данных бухгалтерского учета и отчетности:</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на сервере производится сохранение резервных копий базы «Бухгалтерия»  «Зарплата»;</w:t>
      </w:r>
    </w:p>
    <w:p w:rsidR="00BE68E7" w:rsidRPr="0048296F" w:rsidRDefault="009C1FD6" w:rsidP="009C1FD6">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Сотрудник, отвечающий за сохранность первичных документов и ведение реестра поступивших и выбывших документов, назначается приказом руководителя.</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24 СГС «Единый план счетов» № 121н, пункт 33 СГС «Концептуальные основы бухучета и отчетности».</w:t>
      </w:r>
    </w:p>
    <w:p w:rsidR="00BE68E7" w:rsidRPr="0048296F" w:rsidRDefault="0048296F" w:rsidP="00440817">
      <w:pPr>
        <w:spacing w:line="600" w:lineRule="atLeast"/>
        <w:ind w:left="-567"/>
        <w:jc w:val="center"/>
        <w:rPr>
          <w:b/>
          <w:bCs/>
          <w:color w:val="252525"/>
          <w:spacing w:val="-2"/>
          <w:sz w:val="28"/>
          <w:szCs w:val="28"/>
          <w:lang w:val="ru-RU"/>
        </w:rPr>
      </w:pPr>
      <w:r w:rsidRPr="0048296F">
        <w:rPr>
          <w:b/>
          <w:bCs/>
          <w:color w:val="252525"/>
          <w:spacing w:val="-2"/>
          <w:sz w:val="28"/>
          <w:szCs w:val="28"/>
        </w:rPr>
        <w:t>IV</w:t>
      </w:r>
      <w:r w:rsidRPr="0048296F">
        <w:rPr>
          <w:b/>
          <w:bCs/>
          <w:color w:val="252525"/>
          <w:spacing w:val="-2"/>
          <w:sz w:val="28"/>
          <w:szCs w:val="28"/>
          <w:lang w:val="ru-RU"/>
        </w:rPr>
        <w:t>. Правила документооборота</w:t>
      </w:r>
    </w:p>
    <w:p w:rsidR="00BE68E7" w:rsidRPr="0048296F" w:rsidRDefault="0048296F" w:rsidP="0034125D">
      <w:pPr>
        <w:ind w:left="-567"/>
        <w:rPr>
          <w:rFonts w:hAnsi="Times New Roman" w:cs="Times New Roman"/>
          <w:color w:val="000000"/>
          <w:sz w:val="28"/>
          <w:szCs w:val="28"/>
          <w:lang w:val="ru-RU"/>
        </w:rPr>
      </w:pPr>
      <w:r w:rsidRPr="0048296F">
        <w:rPr>
          <w:rFonts w:hAnsi="Times New Roman" w:cs="Times New Roman"/>
          <w:color w:val="000000"/>
          <w:sz w:val="28"/>
          <w:szCs w:val="28"/>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0A26C5">
        <w:rPr>
          <w:rFonts w:hAnsi="Times New Roman" w:cs="Times New Roman"/>
          <w:color w:val="000000"/>
          <w:sz w:val="28"/>
          <w:szCs w:val="28"/>
          <w:lang w:val="ru-RU"/>
        </w:rPr>
        <w:t>19</w:t>
      </w:r>
      <w:r w:rsidRPr="0048296F">
        <w:rPr>
          <w:rFonts w:hAnsi="Times New Roman" w:cs="Times New Roman"/>
          <w:color w:val="000000"/>
          <w:sz w:val="28"/>
          <w:szCs w:val="28"/>
          <w:lang w:val="ru-RU"/>
        </w:rPr>
        <w:t xml:space="preserve"> к настоящей</w:t>
      </w:r>
      <w:r w:rsidR="00440817">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учетной политике).</w:t>
      </w:r>
      <w:r w:rsidRPr="0048296F">
        <w:rPr>
          <w:sz w:val="28"/>
          <w:szCs w:val="28"/>
          <w:lang w:val="ru-RU"/>
        </w:rPr>
        <w:br/>
      </w:r>
      <w:r w:rsidRPr="00440817">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w:t>
      </w:r>
      <w:r w:rsidRPr="0048296F">
        <w:rPr>
          <w:rFonts w:hAnsi="Times New Roman" w:cs="Times New Roman"/>
          <w:color w:val="000000"/>
          <w:sz w:val="28"/>
          <w:szCs w:val="28"/>
          <w:lang w:val="ru-RU"/>
        </w:rPr>
        <w:lastRenderedPageBreak/>
        <w:t>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самостоятельно разработанные формы, которые приведены в приложении 5;</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унифицированные формы, дополненные необходимыми реквизитами.</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BE68E7" w:rsidRPr="00440817" w:rsidRDefault="0048296F" w:rsidP="00527DC2">
      <w:pPr>
        <w:ind w:left="-567"/>
        <w:rPr>
          <w:rFonts w:hAnsi="Times New Roman" w:cs="Times New Roman"/>
          <w:color w:val="000000"/>
          <w:sz w:val="24"/>
          <w:szCs w:val="24"/>
          <w:lang w:val="ru-RU"/>
        </w:rPr>
      </w:pPr>
      <w:r w:rsidRPr="0048296F">
        <w:rPr>
          <w:rFonts w:hAnsi="Times New Roman" w:cs="Times New Roman"/>
          <w:color w:val="000000"/>
          <w:sz w:val="28"/>
          <w:szCs w:val="28"/>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 Документы, оформленные с нарушением, бухгалтерия к учету не принимает.</w:t>
      </w:r>
      <w:r w:rsidRPr="0048296F">
        <w:rPr>
          <w:sz w:val="28"/>
          <w:szCs w:val="28"/>
          <w:lang w:val="ru-RU"/>
        </w:rPr>
        <w:br/>
      </w:r>
      <w:r w:rsidRPr="00440817">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FF6701"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5. Право подписи учетных документов предоставлено сотрудникам, занимающим должности, перечисленные в приложении </w:t>
      </w:r>
    </w:p>
    <w:p w:rsidR="00BE68E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6. Пофамильный список сотрудников, имеющих право подписи, утверждается отдельным приказом руководителя.</w:t>
      </w:r>
      <w:r w:rsidRPr="0048296F">
        <w:rPr>
          <w:sz w:val="28"/>
          <w:szCs w:val="28"/>
          <w:lang w:val="ru-RU"/>
        </w:rPr>
        <w:br/>
      </w:r>
      <w:r w:rsidRPr="00440817">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DE7D0E" w:rsidRPr="00440817" w:rsidRDefault="00DE7D0E" w:rsidP="0048296F">
      <w:pPr>
        <w:ind w:left="-567"/>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6. При смене руководителя учреждения передача документов и дел осуществляется </w:t>
      </w:r>
      <w:proofErr w:type="gramStart"/>
      <w:r>
        <w:rPr>
          <w:rFonts w:hAnsi="Times New Roman" w:cs="Times New Roman"/>
          <w:color w:val="000000"/>
          <w:sz w:val="24"/>
          <w:szCs w:val="24"/>
          <w:lang w:val="ru-RU"/>
        </w:rPr>
        <w:t>согласно приложения</w:t>
      </w:r>
      <w:proofErr w:type="gramEnd"/>
      <w:r>
        <w:rPr>
          <w:rFonts w:hAnsi="Times New Roman" w:cs="Times New Roman"/>
          <w:color w:val="000000"/>
          <w:sz w:val="24"/>
          <w:szCs w:val="24"/>
          <w:lang w:val="ru-RU"/>
        </w:rPr>
        <w:t xml:space="preserve"> 8</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7</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48296F">
        <w:rPr>
          <w:rFonts w:hAnsi="Times New Roman" w:cs="Times New Roman"/>
          <w:color w:val="000000"/>
          <w:sz w:val="28"/>
          <w:szCs w:val="28"/>
          <w:lang w:val="ru-RU"/>
        </w:rPr>
        <w:t>достаточно однократного</w:t>
      </w:r>
      <w:proofErr w:type="gramEnd"/>
      <w:r w:rsidRPr="0048296F">
        <w:rPr>
          <w:rFonts w:hAnsi="Times New Roman" w:cs="Times New Roman"/>
          <w:color w:val="000000"/>
          <w:sz w:val="28"/>
          <w:szCs w:val="28"/>
          <w:lang w:val="ru-RU"/>
        </w:rPr>
        <w:t xml:space="preserve"> перевода на русский язык. Впоследствии переводить нужно только изменяющиеся показатели данного первичного документа.</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8</w:t>
      </w:r>
      <w:r w:rsidR="0048296F" w:rsidRPr="0048296F">
        <w:rPr>
          <w:rFonts w:hAnsi="Times New Roman" w:cs="Times New Roman"/>
          <w:color w:val="000000"/>
          <w:sz w:val="28"/>
          <w:szCs w:val="28"/>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9</w:t>
      </w:r>
      <w:r w:rsidR="0048296F" w:rsidRPr="0048296F">
        <w:rPr>
          <w:rFonts w:hAnsi="Times New Roman" w:cs="Times New Roman"/>
          <w:color w:val="000000"/>
          <w:sz w:val="28"/>
          <w:szCs w:val="28"/>
          <w:lang w:val="ru-RU"/>
        </w:rPr>
        <w:t>.Формирование электронных регистров бухгалтерского учета осуществляется в следующем</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порядке:</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ж</w:t>
      </w:r>
      <w:r w:rsidR="0048296F" w:rsidRPr="0048296F">
        <w:rPr>
          <w:rFonts w:hAnsi="Times New Roman" w:cs="Times New Roman"/>
          <w:color w:val="000000"/>
          <w:sz w:val="28"/>
          <w:szCs w:val="28"/>
          <w:lang w:val="ru-RU"/>
        </w:rPr>
        <w:t>урнал операций (ф. 0509213) по всем забалансовым счетам формируется ежемесячно в случае, если в отчетном месяце были обороты по счету;</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журнал регистрации приходных и расходных ордеров составляется ежемесячно в последний рабочий день месяца;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учета основных средств оформляется при принятии объекта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 При отсутствии указанных событий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последний рабочий день года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со сведениями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о начисленной амортизации;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опись инвентарных карточек по учету основных средств, инвентарный список основных средств, реестр карточек заполняются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в последний день года;</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другие регистры, не указанные выше, заполняются по мере необходимости, если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иное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установлено законодательством РФ.</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w:t>
      </w:r>
      <w:r w:rsidRPr="00440817">
        <w:rPr>
          <w:rFonts w:hAnsi="Times New Roman" w:cs="Times New Roman"/>
          <w:color w:val="000000"/>
          <w:sz w:val="24"/>
          <w:szCs w:val="24"/>
        </w:rPr>
        <w:t> </w:t>
      </w:r>
      <w:proofErr w:type="gramStart"/>
      <w:r w:rsidRPr="00440817">
        <w:rPr>
          <w:rFonts w:hAnsi="Times New Roman" w:cs="Times New Roman"/>
          <w:color w:val="000000"/>
          <w:sz w:val="24"/>
          <w:szCs w:val="24"/>
          <w:lang w:val="ru-RU"/>
        </w:rPr>
        <w:t>утвержденные</w:t>
      </w:r>
      <w:proofErr w:type="gramEnd"/>
      <w:r w:rsidRPr="00440817">
        <w:rPr>
          <w:rFonts w:hAnsi="Times New Roman" w:cs="Times New Roman"/>
          <w:color w:val="000000"/>
          <w:sz w:val="24"/>
          <w:szCs w:val="24"/>
          <w:lang w:val="ru-RU"/>
        </w:rPr>
        <w:t xml:space="preserve"> приказом Минфина от 30.03.2015 № 52н.</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Учетные регистры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составляются отдельно.</w:t>
      </w:r>
    </w:p>
    <w:p w:rsidR="00440817" w:rsidRPr="0048296F" w:rsidRDefault="00440817"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Все электро</w:t>
      </w:r>
      <w:r w:rsidR="005F3514">
        <w:rPr>
          <w:rFonts w:hAnsi="Times New Roman" w:cs="Times New Roman"/>
          <w:color w:val="000000"/>
          <w:sz w:val="28"/>
          <w:szCs w:val="28"/>
          <w:lang w:val="ru-RU"/>
        </w:rPr>
        <w:t>нно</w:t>
      </w:r>
      <w:r>
        <w:rPr>
          <w:rFonts w:hAnsi="Times New Roman" w:cs="Times New Roman"/>
          <w:color w:val="000000"/>
          <w:sz w:val="28"/>
          <w:szCs w:val="28"/>
          <w:lang w:val="ru-RU"/>
        </w:rPr>
        <w:t xml:space="preserve"> оформленные документы переносятся на бумажные носители</w:t>
      </w:r>
      <w:r w:rsidR="005F3514">
        <w:rPr>
          <w:rFonts w:hAnsi="Times New Roman" w:cs="Times New Roman"/>
          <w:color w:val="000000"/>
          <w:sz w:val="28"/>
          <w:szCs w:val="28"/>
          <w:lang w:val="ru-RU"/>
        </w:rPr>
        <w:t xml:space="preserve"> по требованию и возникновению </w:t>
      </w:r>
      <w:r w:rsidR="00F25EB3">
        <w:rPr>
          <w:rFonts w:hAnsi="Times New Roman" w:cs="Times New Roman"/>
          <w:color w:val="000000"/>
          <w:sz w:val="28"/>
          <w:szCs w:val="28"/>
          <w:lang w:val="ru-RU"/>
        </w:rPr>
        <w:t>в</w:t>
      </w:r>
      <w:r w:rsidR="005F3514">
        <w:rPr>
          <w:rFonts w:hAnsi="Times New Roman" w:cs="Times New Roman"/>
          <w:color w:val="000000"/>
          <w:sz w:val="28"/>
          <w:szCs w:val="28"/>
          <w:lang w:val="ru-RU"/>
        </w:rPr>
        <w:t xml:space="preserve"> этом необходимости</w:t>
      </w:r>
      <w:r>
        <w:rPr>
          <w:rFonts w:hAnsi="Times New Roman" w:cs="Times New Roman"/>
          <w:color w:val="000000"/>
          <w:sz w:val="28"/>
          <w:szCs w:val="28"/>
          <w:lang w:val="ru-RU"/>
        </w:rPr>
        <w:t>.</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10</w:t>
      </w:r>
      <w:r w:rsidR="0048296F" w:rsidRPr="0048296F">
        <w:rPr>
          <w:rFonts w:hAnsi="Times New Roman" w:cs="Times New Roman"/>
          <w:color w:val="000000"/>
          <w:sz w:val="28"/>
          <w:szCs w:val="28"/>
          <w:lang w:val="ru-RU"/>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Х.302.11.000 «Расчеты по заработной плате» и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Х.302.13.000 «Расчеты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начислениям на выплаты по оплате труда»;</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Х.302.12.000 «Расчеты по прочим несоциальным выплатам персоналу в денежной</w:t>
      </w:r>
      <w:r w:rsidRPr="0048296F">
        <w:rPr>
          <w:rFonts w:hAnsi="Times New Roman" w:cs="Times New Roman"/>
          <w:color w:val="000000"/>
          <w:sz w:val="28"/>
          <w:szCs w:val="28"/>
        </w:rPr>
        <w:t> </w:t>
      </w:r>
      <w:r w:rsidRPr="0048296F">
        <w:rPr>
          <w:rFonts w:hAnsi="Times New Roman" w:cs="Times New Roman"/>
          <w:color w:val="000000"/>
          <w:sz w:val="28"/>
          <w:szCs w:val="28"/>
          <w:lang w:val="ru-RU"/>
        </w:rPr>
        <w:t>форме» и КБК Х.302.14.000 «Расчеты по прочим несоциальным выплатам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натуральной форме»;</w:t>
      </w:r>
      <w:r w:rsidRPr="0048296F">
        <w:rPr>
          <w:sz w:val="28"/>
          <w:szCs w:val="28"/>
          <w:lang w:val="ru-RU"/>
        </w:rPr>
        <w:br/>
      </w:r>
      <w:r w:rsidRPr="0048296F">
        <w:rPr>
          <w:rFonts w:hAnsi="Times New Roman" w:cs="Times New Roman"/>
          <w:color w:val="000000"/>
          <w:sz w:val="28"/>
          <w:szCs w:val="28"/>
          <w:lang w:val="ru-RU"/>
        </w:rPr>
        <w:t>– КБК Х.302.66.000 «Расчеты по социальным пособиям и компенсациям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денежной форме» и КБК Х.302.67.000 «Расчеты по социальным компенсациям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персоналу в натуральной форме»;</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Х.302.96.000 «Расчеты по иным выплатам текущего характера физическим</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лицам».</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146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1</w:t>
      </w:r>
      <w:r w:rsidRPr="0048296F">
        <w:rPr>
          <w:rFonts w:hAnsi="Times New Roman" w:cs="Times New Roman"/>
          <w:color w:val="000000"/>
          <w:sz w:val="28"/>
          <w:szCs w:val="28"/>
          <w:lang w:val="ru-RU"/>
        </w:rPr>
        <w:t xml:space="preserve">. Журналам операций присваиваются номера согласно приложению </w:t>
      </w:r>
      <w:r w:rsidR="00487CC7" w:rsidRPr="00487CC7">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журналы </w:t>
      </w:r>
      <w:r w:rsidRPr="0048296F">
        <w:rPr>
          <w:rFonts w:hAnsi="Times New Roman" w:cs="Times New Roman"/>
          <w:color w:val="000000"/>
          <w:sz w:val="28"/>
          <w:szCs w:val="28"/>
          <w:lang w:val="ru-RU"/>
        </w:rPr>
        <w:lastRenderedPageBreak/>
        <w:t>операций</w:t>
      </w:r>
      <w:r w:rsidRPr="0048296F">
        <w:rPr>
          <w:rFonts w:hAnsi="Times New Roman" w:cs="Times New Roman"/>
          <w:color w:val="000000"/>
          <w:sz w:val="28"/>
          <w:szCs w:val="28"/>
        </w:rPr>
        <w:t> </w:t>
      </w:r>
      <w:r w:rsidRPr="0048296F">
        <w:rPr>
          <w:rFonts w:hAnsi="Times New Roman" w:cs="Times New Roman"/>
          <w:color w:val="000000"/>
          <w:sz w:val="28"/>
          <w:szCs w:val="28"/>
          <w:lang w:val="ru-RU"/>
        </w:rPr>
        <w:t>ведутся отдельно. Журналы операций подписываются главным бухгалтеро</w:t>
      </w:r>
      <w:proofErr w:type="gramStart"/>
      <w:r w:rsidRPr="0048296F">
        <w:rPr>
          <w:rFonts w:hAnsi="Times New Roman" w:cs="Times New Roman"/>
          <w:color w:val="000000"/>
          <w:sz w:val="28"/>
          <w:szCs w:val="28"/>
          <w:lang w:val="ru-RU"/>
        </w:rPr>
        <w:t>м</w:t>
      </w:r>
      <w:r w:rsidR="0034125D">
        <w:rPr>
          <w:rFonts w:hAnsi="Times New Roman" w:cs="Times New Roman"/>
          <w:color w:val="000000"/>
          <w:sz w:val="28"/>
          <w:szCs w:val="28"/>
          <w:lang w:val="ru-RU"/>
        </w:rPr>
        <w:t>(</w:t>
      </w:r>
      <w:proofErr w:type="gramEnd"/>
      <w:r w:rsidR="0034125D">
        <w:rPr>
          <w:rFonts w:hAnsi="Times New Roman" w:cs="Times New Roman"/>
          <w:color w:val="000000"/>
          <w:sz w:val="28"/>
          <w:szCs w:val="28"/>
          <w:lang w:val="ru-RU"/>
        </w:rPr>
        <w:t>либо ответственным)</w:t>
      </w:r>
      <w:r w:rsidRPr="0048296F">
        <w:rPr>
          <w:rFonts w:hAnsi="Times New Roman" w:cs="Times New Roman"/>
          <w:color w:val="000000"/>
          <w:sz w:val="28"/>
          <w:szCs w:val="28"/>
          <w:lang w:val="ru-RU"/>
        </w:rPr>
        <w:t xml:space="preserve"> и</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бухгалтером, составившим журнал операций.</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0A26C5">
        <w:rPr>
          <w:rFonts w:hAnsi="Times New Roman" w:cs="Times New Roman"/>
          <w:color w:val="000000"/>
          <w:sz w:val="28"/>
          <w:szCs w:val="28"/>
          <w:lang w:val="ru-RU"/>
        </w:rPr>
        <w:t>20</w:t>
      </w:r>
      <w:r w:rsidRPr="0048296F">
        <w:rPr>
          <w:rFonts w:hAnsi="Times New Roman" w:cs="Times New Roman"/>
          <w:color w:val="000000"/>
          <w:sz w:val="28"/>
          <w:szCs w:val="28"/>
          <w:lang w:val="ru-RU"/>
        </w:rPr>
        <w:t>.</w:t>
      </w:r>
    </w:p>
    <w:p w:rsidR="004E25E1" w:rsidRPr="004E25E1" w:rsidRDefault="004E25E1" w:rsidP="004E25E1">
      <w:pPr>
        <w:ind w:left="-567"/>
        <w:jc w:val="both"/>
        <w:rPr>
          <w:rFonts w:hAnsi="Times New Roman" w:cs="Times New Roman"/>
          <w:color w:val="000000"/>
          <w:sz w:val="28"/>
          <w:szCs w:val="28"/>
          <w:lang w:val="ru-RU"/>
        </w:rPr>
      </w:pPr>
      <w:r>
        <w:rPr>
          <w:rFonts w:hAnsi="Times New Roman" w:cs="Times New Roman"/>
          <w:color w:val="000000"/>
          <w:sz w:val="28"/>
          <w:szCs w:val="28"/>
          <w:lang w:val="ru-RU"/>
        </w:rPr>
        <w:t>С</w:t>
      </w:r>
      <w:r w:rsidRPr="004E25E1">
        <w:rPr>
          <w:rFonts w:hAnsi="Times New Roman" w:cs="Times New Roman"/>
          <w:color w:val="000000"/>
          <w:sz w:val="28"/>
          <w:szCs w:val="28"/>
          <w:lang w:val="ru-RU"/>
        </w:rPr>
        <w:t>роки формирования регистров при завершении отчетного периода: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за месяц - не позднее 10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квартал - не позднее 15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год - не позднее 30 рабочих дней следующего месяца.</w:t>
      </w:r>
    </w:p>
    <w:p w:rsidR="004E25E1" w:rsidRPr="004E25E1" w:rsidRDefault="004E25E1" w:rsidP="004E25E1">
      <w:pPr>
        <w:ind w:left="-567"/>
        <w:jc w:val="both"/>
        <w:rPr>
          <w:rFonts w:hAnsi="Times New Roman" w:cs="Times New Roman"/>
          <w:color w:val="000000"/>
          <w:sz w:val="24"/>
          <w:szCs w:val="24"/>
          <w:lang w:val="ru-RU"/>
        </w:rPr>
      </w:pPr>
      <w:r w:rsidRPr="004E25E1">
        <w:rPr>
          <w:rFonts w:hAnsi="Times New Roman" w:cs="Times New Roman"/>
          <w:color w:val="000000"/>
          <w:sz w:val="24"/>
          <w:szCs w:val="24"/>
          <w:lang w:val="ru-RU"/>
        </w:rPr>
        <w:t>Основание: Письмо Минфина России от 22.12.2025 N 02-07-09/124784</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2</w:t>
      </w:r>
      <w:r w:rsidRPr="0048296F">
        <w:rPr>
          <w:rFonts w:hAnsi="Times New Roman" w:cs="Times New Roman"/>
          <w:color w:val="000000"/>
          <w:sz w:val="28"/>
          <w:szCs w:val="28"/>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48296F">
        <w:rPr>
          <w:sz w:val="28"/>
          <w:szCs w:val="28"/>
          <w:lang w:val="ru-RU"/>
        </w:rPr>
        <w:br/>
      </w:r>
      <w:r w:rsidRPr="0048296F">
        <w:rPr>
          <w:rFonts w:hAnsi="Times New Roman" w:cs="Times New Roman"/>
          <w:color w:val="000000"/>
          <w:sz w:val="28"/>
          <w:szCs w:val="28"/>
          <w:lang w:val="ru-RU"/>
        </w:rPr>
        <w:t xml:space="preserve">При </w:t>
      </w:r>
      <w:proofErr w:type="gramStart"/>
      <w:r w:rsidRPr="0048296F">
        <w:rPr>
          <w:rFonts w:hAnsi="Times New Roman" w:cs="Times New Roman"/>
          <w:color w:val="000000"/>
          <w:sz w:val="28"/>
          <w:szCs w:val="28"/>
          <w:lang w:val="ru-RU"/>
        </w:rPr>
        <w:t>заверении</w:t>
      </w:r>
      <w:proofErr w:type="gramEnd"/>
      <w:r w:rsidRPr="0048296F">
        <w:rPr>
          <w:rFonts w:hAnsi="Times New Roman" w:cs="Times New Roman"/>
          <w:color w:val="000000"/>
          <w:sz w:val="28"/>
          <w:szCs w:val="28"/>
          <w:lang w:val="ru-RU"/>
        </w:rPr>
        <w:t xml:space="preserve"> многостраничного документа заверяется копия каждого листа.</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BE68E7" w:rsidRPr="005F3514"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3</w:t>
      </w:r>
      <w:r w:rsidRPr="0048296F">
        <w:rPr>
          <w:rFonts w:hAnsi="Times New Roman" w:cs="Times New Roman"/>
          <w:color w:val="000000"/>
          <w:sz w:val="28"/>
          <w:szCs w:val="28"/>
          <w:lang w:val="ru-RU"/>
        </w:rPr>
        <w:t>.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48296F">
        <w:rPr>
          <w:sz w:val="28"/>
          <w:szCs w:val="28"/>
          <w:lang w:val="ru-RU"/>
        </w:rPr>
        <w:br/>
      </w:r>
      <w:r w:rsidRPr="005F3514">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4</w:t>
      </w:r>
      <w:r w:rsidRPr="0048296F">
        <w:rPr>
          <w:rFonts w:hAnsi="Times New Roman" w:cs="Times New Roman"/>
          <w:color w:val="000000"/>
          <w:sz w:val="28"/>
          <w:szCs w:val="28"/>
          <w:lang w:val="ru-RU"/>
        </w:rPr>
        <w:t xml:space="preserve">.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w:t>
      </w:r>
      <w:r w:rsidRPr="0048296F">
        <w:rPr>
          <w:rFonts w:hAnsi="Times New Roman" w:cs="Times New Roman"/>
          <w:color w:val="000000"/>
          <w:sz w:val="28"/>
          <w:szCs w:val="28"/>
          <w:lang w:val="ru-RU"/>
        </w:rPr>
        <w:lastRenderedPageBreak/>
        <w:t xml:space="preserve">электронной подписью в системе электронного документооборота </w:t>
      </w:r>
      <w:r w:rsidR="005F3514" w:rsidRPr="00253673">
        <w:rPr>
          <w:rFonts w:hAnsi="Times New Roman" w:cs="Times New Roman"/>
          <w:color w:val="000000"/>
          <w:sz w:val="28"/>
          <w:szCs w:val="28"/>
          <w:lang w:val="ru-RU"/>
        </w:rPr>
        <w:t>______________</w:t>
      </w:r>
      <w:r w:rsidRPr="00253673">
        <w:rPr>
          <w:rFonts w:hAnsi="Times New Roman" w:cs="Times New Roman"/>
          <w:color w:val="000000"/>
          <w:sz w:val="28"/>
          <w:szCs w:val="28"/>
          <w:lang w:val="ru-RU"/>
        </w:rPr>
        <w:t>»,</w:t>
      </w:r>
      <w:r w:rsidRPr="0048296F">
        <w:rPr>
          <w:rFonts w:hAnsi="Times New Roman" w:cs="Times New Roman"/>
          <w:color w:val="000000"/>
          <w:sz w:val="28"/>
          <w:szCs w:val="28"/>
          <w:lang w:val="ru-RU"/>
        </w:rPr>
        <w:t xml:space="preserve">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 пункт 32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5</w:t>
      </w:r>
      <w:r w:rsidRPr="0048296F">
        <w:rPr>
          <w:rFonts w:hAnsi="Times New Roman" w:cs="Times New Roman"/>
          <w:color w:val="000000"/>
          <w:sz w:val="28"/>
          <w:szCs w:val="28"/>
          <w:lang w:val="ru-RU"/>
        </w:rPr>
        <w:t>. В деятельности учреждения используются следующие бланки строгой отчетности:</w:t>
      </w:r>
    </w:p>
    <w:p w:rsidR="00BE68E7" w:rsidRDefault="0048296F" w:rsidP="00D80ED6">
      <w:pPr>
        <w:numPr>
          <w:ilvl w:val="0"/>
          <w:numId w:val="1"/>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трудовых книжек и вкладышей к ним</w:t>
      </w:r>
      <w:r w:rsidR="005F3514">
        <w:rPr>
          <w:rFonts w:hAnsi="Times New Roman" w:cs="Times New Roman"/>
          <w:color w:val="000000"/>
          <w:sz w:val="28"/>
          <w:szCs w:val="28"/>
          <w:lang w:val="ru-RU"/>
        </w:rPr>
        <w:t>.</w:t>
      </w:r>
    </w:p>
    <w:p w:rsidR="000C5F4E" w:rsidRPr="000C5F4E" w:rsidRDefault="000C5F4E" w:rsidP="00D80ED6">
      <w:pPr>
        <w:numPr>
          <w:ilvl w:val="0"/>
          <w:numId w:val="1"/>
        </w:numPr>
        <w:ind w:left="-567" w:right="180" w:firstLine="0"/>
        <w:contextualSpacing/>
        <w:jc w:val="both"/>
        <w:rPr>
          <w:rFonts w:ascii="Times New Roman" w:hAnsi="Times New Roman" w:cs="Times New Roman"/>
          <w:sz w:val="28"/>
          <w:szCs w:val="28"/>
          <w:lang w:val="ru-RU"/>
        </w:rPr>
      </w:pPr>
      <w:proofErr w:type="gramStart"/>
      <w:r w:rsidRPr="000C5F4E">
        <w:rPr>
          <w:rFonts w:ascii="Times New Roman" w:hAnsi="Times New Roman" w:cs="Times New Roman"/>
          <w:sz w:val="28"/>
          <w:szCs w:val="28"/>
          <w:shd w:val="clear" w:color="auto" w:fill="FFFFFF"/>
        </w:rPr>
        <w:t>бланки</w:t>
      </w:r>
      <w:proofErr w:type="gramEnd"/>
      <w:r w:rsidRPr="000C5F4E">
        <w:rPr>
          <w:rFonts w:ascii="Times New Roman" w:hAnsi="Times New Roman" w:cs="Times New Roman"/>
          <w:sz w:val="28"/>
          <w:szCs w:val="28"/>
          <w:shd w:val="clear" w:color="auto" w:fill="FFFFFF"/>
        </w:rPr>
        <w:t xml:space="preserve"> свидетельств об образовании</w:t>
      </w:r>
      <w:r w:rsidRPr="000C5F4E">
        <w:rPr>
          <w:rFonts w:ascii="Times New Roman" w:hAnsi="Times New Roman" w:cs="Times New Roman"/>
          <w:sz w:val="28"/>
          <w:szCs w:val="28"/>
          <w:shd w:val="clear" w:color="auto" w:fill="FFFFFF"/>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Учет бланков ведется по стоимости их приобретения.</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225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6</w:t>
      </w:r>
      <w:r w:rsidRPr="0048296F">
        <w:rPr>
          <w:rFonts w:hAnsi="Times New Roman" w:cs="Times New Roman"/>
          <w:color w:val="000000"/>
          <w:sz w:val="28"/>
          <w:szCs w:val="28"/>
          <w:lang w:val="ru-RU"/>
        </w:rPr>
        <w:t>. Перечень должностей сотрудников, ответственных за учет, хранение и выдачу бланков строгой отчетности, приведен в приложении 9.</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Особенности применения первичных 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.1.</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.2. На списание призов, подарков, сувениров оформляется Акт о списании материальных запасов (ф. 0510460), к которому должен быть приложен экземпляр приказа руководителя о награждении с указанием перечня награжденных лиц. Если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награждение прошло в ходе проведения массового мероприятия, к Акту (ф.</w:t>
      </w:r>
      <w:r w:rsidRPr="0048296F">
        <w:rPr>
          <w:rFonts w:hAnsi="Times New Roman" w:cs="Times New Roman"/>
          <w:color w:val="000000"/>
          <w:sz w:val="28"/>
          <w:szCs w:val="28"/>
        </w:rPr>
        <w:t> </w:t>
      </w:r>
      <w:r w:rsidRPr="0048296F">
        <w:rPr>
          <w:rFonts w:hAnsi="Times New Roman" w:cs="Times New Roman"/>
          <w:color w:val="000000"/>
          <w:sz w:val="28"/>
          <w:szCs w:val="28"/>
          <w:lang w:val="ru-RU"/>
        </w:rPr>
        <w:t>0510460)</w:t>
      </w:r>
      <w:r w:rsidRPr="0048296F">
        <w:rPr>
          <w:rFonts w:hAnsi="Times New Roman" w:cs="Times New Roman"/>
          <w:color w:val="000000"/>
          <w:sz w:val="28"/>
          <w:szCs w:val="28"/>
        </w:rPr>
        <w:t> </w:t>
      </w:r>
      <w:r w:rsidRPr="0048296F">
        <w:rPr>
          <w:rFonts w:hAnsi="Times New Roman" w:cs="Times New Roman"/>
          <w:color w:val="000000"/>
          <w:sz w:val="28"/>
          <w:szCs w:val="28"/>
          <w:lang w:val="ru-RU"/>
        </w:rPr>
        <w:t>должны быть приложены экземпляр приказа руководителя о проведении мероприятия и</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протокол о мероприятии с указанием перечня награжденных лиц.</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.3. При поступлении имущества и наличных денег от жертвователя или дарителя составляется а</w:t>
      </w:r>
      <w:proofErr w:type="gramStart"/>
      <w:r w:rsidRPr="0048296F">
        <w:rPr>
          <w:rFonts w:hAnsi="Times New Roman" w:cs="Times New Roman"/>
          <w:color w:val="000000"/>
          <w:sz w:val="28"/>
          <w:szCs w:val="28"/>
          <w:lang w:val="ru-RU"/>
        </w:rPr>
        <w:t>кт в пр</w:t>
      </w:r>
      <w:proofErr w:type="gramEnd"/>
      <w:r w:rsidRPr="0048296F">
        <w:rPr>
          <w:rFonts w:hAnsi="Times New Roman" w:cs="Times New Roman"/>
          <w:color w:val="000000"/>
          <w:sz w:val="28"/>
          <w:szCs w:val="28"/>
          <w:lang w:val="ru-RU"/>
        </w:rPr>
        <w:t>оизвольной форме</w:t>
      </w:r>
      <w:r w:rsidR="005F3514">
        <w:rPr>
          <w:rFonts w:hAnsi="Times New Roman" w:cs="Times New Roman"/>
          <w:color w:val="000000"/>
          <w:sz w:val="28"/>
          <w:szCs w:val="28"/>
          <w:lang w:val="ru-RU"/>
        </w:rPr>
        <w:t xml:space="preserve"> и договор пожертвования, если сумма свыше 5000рублей</w:t>
      </w:r>
      <w:r w:rsidRPr="0048296F">
        <w:rPr>
          <w:rFonts w:hAnsi="Times New Roman" w:cs="Times New Roman"/>
          <w:color w:val="000000"/>
          <w:sz w:val="28"/>
          <w:szCs w:val="28"/>
          <w:lang w:val="ru-RU"/>
        </w:rPr>
        <w:t>, в котором должны быть:</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указаны обязательные реквизиты, предусмотренные пунктом 25 СГС</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«Концептуальные основы бухучета и отчетности»;</w:t>
      </w:r>
    </w:p>
    <w:p w:rsidR="00BE68E7" w:rsidRPr="0048296F" w:rsidRDefault="005F3514" w:rsidP="005F3514">
      <w:pPr>
        <w:ind w:left="-567" w:right="180"/>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поставлены подписи передающей и принимающей сторон.</w:t>
      </w:r>
      <w:proofErr w:type="gramEnd"/>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имущество и наличные деньги поступают без оформления письменного договора,</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передающая сторона:</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делает в акте запись о том, что имущество или деньги переданы безвозмездно;</w:t>
      </w:r>
    </w:p>
    <w:p w:rsidR="00BE68E7" w:rsidRPr="0048296F" w:rsidRDefault="005F3514" w:rsidP="005F3514">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указывает цели, на которые необходимо использовать пожертвованные деньги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или имущество.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.4. </w:t>
      </w:r>
      <w:r w:rsidR="005F3514" w:rsidRPr="005F3514">
        <w:rPr>
          <w:rFonts w:hAnsi="Times New Roman" w:cs="Times New Roman"/>
          <w:color w:val="000000"/>
          <w:sz w:val="28"/>
          <w:szCs w:val="28"/>
          <w:lang w:val="ru-RU"/>
        </w:rPr>
        <w:t>В Табеле учета использования рабочего времени (ф. 0504421) регистрируется фактические затраты рабочего времени, установленного правилами внутреннего трудового распорядка.</w:t>
      </w:r>
      <w:r w:rsidR="0063492D">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В графах 20 и 37 отражаются итоговые данные неявок.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Табель учета использования рабочего времени (ф. 0504421) дополнен условными обозначениями:</w:t>
      </w:r>
    </w:p>
    <w:tbl>
      <w:tblPr>
        <w:tblW w:w="10348" w:type="dxa"/>
        <w:tblInd w:w="-492" w:type="dxa"/>
        <w:tblCellMar>
          <w:top w:w="15" w:type="dxa"/>
          <w:left w:w="15" w:type="dxa"/>
          <w:bottom w:w="15" w:type="dxa"/>
          <w:right w:w="15" w:type="dxa"/>
        </w:tblCellMar>
        <w:tblLook w:val="0600" w:firstRow="0" w:lastRow="0" w:firstColumn="0" w:lastColumn="0" w:noHBand="1" w:noVBand="1"/>
      </w:tblPr>
      <w:tblGrid>
        <w:gridCol w:w="7513"/>
        <w:gridCol w:w="2835"/>
      </w:tblGrid>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Наименование показателя</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Код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Дополнительные выходные дни (оплачиваемые)</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ОВ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Заключение под стражу</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ЗС</w:t>
            </w:r>
          </w:p>
        </w:tc>
      </w:tr>
      <w:tr w:rsidR="00BE68E7" w:rsidRPr="0048296F" w:rsidTr="0063492D">
        <w:trPr>
          <w:trHeight w:val="903"/>
        </w:trPr>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Дополнительный оплачиваемый выходной день</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 xml:space="preserve"> для прохождения диспансеризации</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Нерабочий оплачиваемый день</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НОД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Выходные за вакцинацию с сохранением </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заработной платы</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ВВ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Приостановка действия трудового договора в связи с мобилизацией сотрудника</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13055D" w:rsidRDefault="0013055D" w:rsidP="0063492D">
            <w:pPr>
              <w:ind w:left="-567"/>
              <w:jc w:val="center"/>
              <w:rPr>
                <w:sz w:val="28"/>
                <w:szCs w:val="28"/>
                <w:lang w:val="ru-RU"/>
              </w:rPr>
            </w:pPr>
            <w:r>
              <w:rPr>
                <w:rFonts w:hAnsi="Times New Roman" w:cs="Times New Roman"/>
                <w:color w:val="000000"/>
                <w:sz w:val="28"/>
                <w:szCs w:val="28"/>
                <w:lang w:val="ru-RU"/>
              </w:rPr>
              <w:t>М</w:t>
            </w:r>
          </w:p>
        </w:tc>
      </w:tr>
    </w:tbl>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w:t>
      </w:r>
      <w:r w:rsidRPr="0048296F">
        <w:rPr>
          <w:rFonts w:hAnsi="Times New Roman" w:cs="Times New Roman"/>
          <w:color w:val="000000"/>
          <w:sz w:val="28"/>
          <w:szCs w:val="28"/>
        </w:rPr>
        <w:t> </w:t>
      </w:r>
      <w:r w:rsidRPr="0048296F">
        <w:rPr>
          <w:rFonts w:hAnsi="Times New Roman" w:cs="Times New Roman"/>
          <w:color w:val="000000"/>
          <w:sz w:val="28"/>
          <w:szCs w:val="28"/>
          <w:lang w:val="ru-RU"/>
        </w:rPr>
        <w:t>(например, для регистрации дней медицинского освидетельствования перед сдачей</w:t>
      </w:r>
      <w:r w:rsidRPr="0048296F">
        <w:rPr>
          <w:rFonts w:hAnsi="Times New Roman" w:cs="Times New Roman"/>
          <w:color w:val="000000"/>
          <w:sz w:val="28"/>
          <w:szCs w:val="28"/>
        </w:rPr>
        <w:t> </w:t>
      </w:r>
      <w:r w:rsidRPr="0048296F">
        <w:rPr>
          <w:rFonts w:hAnsi="Times New Roman" w:cs="Times New Roman"/>
          <w:color w:val="000000"/>
          <w:sz w:val="28"/>
          <w:szCs w:val="28"/>
          <w:lang w:val="ru-RU"/>
        </w:rPr>
        <w:t>крови, дней сдачи крови, дней, когда сотрудник отсутствовал по вызову в военкомат на</w:t>
      </w:r>
      <w:r w:rsidRPr="0048296F">
        <w:rPr>
          <w:rFonts w:hAnsi="Times New Roman" w:cs="Times New Roman"/>
          <w:color w:val="000000"/>
          <w:sz w:val="28"/>
          <w:szCs w:val="28"/>
        </w:rPr>
        <w:t> </w:t>
      </w:r>
      <w:r w:rsidRPr="0048296F">
        <w:rPr>
          <w:rFonts w:hAnsi="Times New Roman" w:cs="Times New Roman"/>
          <w:color w:val="000000"/>
          <w:sz w:val="28"/>
          <w:szCs w:val="28"/>
          <w:lang w:val="ru-RU"/>
        </w:rPr>
        <w:t>военные сборы, по вызову в суд и другие госорганы в качестве свидетеля и пр.).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48296F">
        <w:rPr>
          <w:rFonts w:hAnsi="Times New Roman" w:cs="Times New Roman"/>
          <w:color w:val="000000"/>
          <w:sz w:val="28"/>
          <w:szCs w:val="28"/>
          <w:lang w:val="ru-RU"/>
        </w:rPr>
        <w:t>скан-копий</w:t>
      </w:r>
      <w:proofErr w:type="gramEnd"/>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48296F">
        <w:rPr>
          <w:rFonts w:hAnsi="Times New Roman" w:cs="Times New Roman"/>
          <w:color w:val="000000"/>
          <w:sz w:val="28"/>
          <w:szCs w:val="28"/>
          <w:lang w:val="ru-RU"/>
        </w:rPr>
        <w:t>скан-копией</w:t>
      </w:r>
      <w:proofErr w:type="gramEnd"/>
      <w:r w:rsidRPr="0048296F">
        <w:rPr>
          <w:rFonts w:hAnsi="Times New Roman" w:cs="Times New Roman"/>
          <w:color w:val="000000"/>
          <w:sz w:val="28"/>
          <w:szCs w:val="28"/>
          <w:lang w:val="ru-RU"/>
        </w:rPr>
        <w:t xml:space="preserve"> подписанного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После окончания режима удаленной работы первичные документы, оформленные посредством обмена </w:t>
      </w:r>
      <w:proofErr w:type="gramStart"/>
      <w:r w:rsidRPr="0048296F">
        <w:rPr>
          <w:rFonts w:hAnsi="Times New Roman" w:cs="Times New Roman"/>
          <w:color w:val="000000"/>
          <w:sz w:val="28"/>
          <w:szCs w:val="28"/>
          <w:lang w:val="ru-RU"/>
        </w:rPr>
        <w:t>скан-копий</w:t>
      </w:r>
      <w:proofErr w:type="gramEnd"/>
      <w:r w:rsidRPr="0048296F">
        <w:rPr>
          <w:rFonts w:hAnsi="Times New Roman" w:cs="Times New Roman"/>
          <w:color w:val="000000"/>
          <w:sz w:val="28"/>
          <w:szCs w:val="28"/>
          <w:lang w:val="ru-RU"/>
        </w:rPr>
        <w:t>, распечатываются на бумажном носителе и подписываются собственноручной подписью ответственных лиц.</w:t>
      </w:r>
    </w:p>
    <w:p w:rsidR="00BE68E7" w:rsidRPr="00AE6D63" w:rsidRDefault="0048296F" w:rsidP="0048296F">
      <w:pPr>
        <w:ind w:left="-567"/>
        <w:jc w:val="both"/>
        <w:rPr>
          <w:rFonts w:hAnsi="Times New Roman" w:cs="Times New Roman"/>
          <w:color w:val="000000"/>
          <w:sz w:val="28"/>
          <w:szCs w:val="28"/>
        </w:rPr>
      </w:pPr>
      <w:r w:rsidRPr="00AE6D63">
        <w:rPr>
          <w:rFonts w:hAnsi="Times New Roman" w:cs="Times New Roman"/>
          <w:color w:val="000000"/>
          <w:sz w:val="28"/>
          <w:szCs w:val="28"/>
          <w:lang w:val="ru-RU"/>
        </w:rPr>
        <w:t>1</w:t>
      </w:r>
      <w:r w:rsidR="00DE7D0E" w:rsidRPr="00AE6D63">
        <w:rPr>
          <w:rFonts w:hAnsi="Times New Roman" w:cs="Times New Roman"/>
          <w:color w:val="000000"/>
          <w:sz w:val="28"/>
          <w:szCs w:val="28"/>
          <w:lang w:val="ru-RU"/>
        </w:rPr>
        <w:t>7</w:t>
      </w:r>
      <w:r w:rsidRPr="00AE6D63">
        <w:rPr>
          <w:rFonts w:hAnsi="Times New Roman" w:cs="Times New Roman"/>
          <w:color w:val="000000"/>
          <w:sz w:val="28"/>
          <w:szCs w:val="28"/>
          <w:lang w:val="ru-RU"/>
        </w:rPr>
        <w:t xml:space="preserve">.6. В Табеле учета посещаемости детей (ф. 0504608) регистрируются дни посещения ребенком учреждения буквенным обозначением «Я». </w:t>
      </w:r>
      <w:r w:rsidRPr="00AE6D63">
        <w:rPr>
          <w:rFonts w:hAnsi="Times New Roman" w:cs="Times New Roman"/>
          <w:color w:val="000000"/>
          <w:sz w:val="28"/>
          <w:szCs w:val="28"/>
        </w:rPr>
        <w:t>Дни непосещения отмечаются следующими кодами:</w:t>
      </w:r>
    </w:p>
    <w:tbl>
      <w:tblPr>
        <w:tblW w:w="9998" w:type="dxa"/>
        <w:tblCellMar>
          <w:top w:w="15" w:type="dxa"/>
          <w:left w:w="15" w:type="dxa"/>
          <w:bottom w:w="15" w:type="dxa"/>
          <w:right w:w="15" w:type="dxa"/>
        </w:tblCellMar>
        <w:tblLook w:val="0600" w:firstRow="0" w:lastRow="0" w:firstColumn="0" w:lastColumn="0" w:noHBand="1" w:noVBand="1"/>
      </w:tblPr>
      <w:tblGrid>
        <w:gridCol w:w="7773"/>
        <w:gridCol w:w="2225"/>
      </w:tblGrid>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b/>
                <w:bCs/>
                <w:color w:val="000000"/>
                <w:sz w:val="28"/>
                <w:szCs w:val="28"/>
              </w:rPr>
              <w:t>Наименование показателя</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b/>
                <w:bCs/>
                <w:color w:val="000000"/>
                <w:sz w:val="28"/>
                <w:szCs w:val="28"/>
              </w:rPr>
              <w:t>Код</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Выходные дни</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В</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Неявка без уважительной причины</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НЯ</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Неявка по болезни</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НБ</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Pr="00AE6D63" w:rsidRDefault="0048296F"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 xml:space="preserve">Неявка по семейным обстоятельствам </w:t>
            </w:r>
            <w:proofErr w:type="gramStart"/>
            <w:r w:rsidRPr="00AE6D63">
              <w:rPr>
                <w:rFonts w:hAnsi="Times New Roman" w:cs="Times New Roman"/>
                <w:color w:val="000000"/>
                <w:sz w:val="28"/>
                <w:szCs w:val="28"/>
                <w:lang w:val="ru-RU"/>
              </w:rPr>
              <w:t>по</w:t>
            </w:r>
            <w:proofErr w:type="gramEnd"/>
            <w:r w:rsidRPr="00AE6D63">
              <w:rPr>
                <w:rFonts w:hAnsi="Times New Roman" w:cs="Times New Roman"/>
                <w:color w:val="000000"/>
                <w:sz w:val="28"/>
                <w:szCs w:val="28"/>
                <w:lang w:val="ru-RU"/>
              </w:rPr>
              <w:t xml:space="preserve"> </w:t>
            </w:r>
          </w:p>
          <w:p w:rsidR="00BE68E7" w:rsidRPr="00AE6D63" w:rsidRDefault="0048296F" w:rsidP="0063492D">
            <w:pPr>
              <w:ind w:left="-567"/>
              <w:jc w:val="center"/>
              <w:rPr>
                <w:sz w:val="28"/>
                <w:szCs w:val="28"/>
                <w:lang w:val="ru-RU"/>
              </w:rPr>
            </w:pPr>
            <w:r w:rsidRPr="00AE6D63">
              <w:rPr>
                <w:rFonts w:hAnsi="Times New Roman" w:cs="Times New Roman"/>
                <w:color w:val="000000"/>
                <w:sz w:val="28"/>
                <w:szCs w:val="28"/>
                <w:lang w:val="ru-RU"/>
              </w:rPr>
              <w:t>заявлению родителей</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НС</w:t>
            </w:r>
          </w:p>
        </w:tc>
      </w:tr>
      <w:tr w:rsidR="00AE6D63"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6D63" w:rsidRPr="00AE6D63" w:rsidRDefault="00AE6D63"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Неявка по причине отпуска родителе</w:t>
            </w:r>
            <w:proofErr w:type="gramStart"/>
            <w:r w:rsidRPr="00AE6D63">
              <w:rPr>
                <w:rFonts w:hAnsi="Times New Roman" w:cs="Times New Roman"/>
                <w:color w:val="000000"/>
                <w:sz w:val="28"/>
                <w:szCs w:val="28"/>
                <w:lang w:val="ru-RU"/>
              </w:rPr>
              <w:t>й(</w:t>
            </w:r>
            <w:proofErr w:type="gramEnd"/>
            <w:r w:rsidRPr="00AE6D63">
              <w:rPr>
                <w:rFonts w:hAnsi="Times New Roman" w:cs="Times New Roman"/>
                <w:color w:val="000000"/>
                <w:sz w:val="28"/>
                <w:szCs w:val="28"/>
                <w:lang w:val="ru-RU"/>
              </w:rPr>
              <w:t>декретного отпуска)</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6D63" w:rsidRPr="00AE6D63" w:rsidRDefault="00AE6D63"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НУ</w:t>
            </w:r>
          </w:p>
        </w:tc>
      </w:tr>
      <w:tr w:rsidR="00BE68E7" w:rsidRPr="00AE6D63" w:rsidTr="0063492D">
        <w:tc>
          <w:tcPr>
            <w:tcW w:w="0" w:type="auto"/>
            <w:tcMar>
              <w:top w:w="75" w:type="dxa"/>
              <w:left w:w="75" w:type="dxa"/>
              <w:bottom w:w="75" w:type="dxa"/>
              <w:right w:w="75" w:type="dxa"/>
            </w:tcMar>
            <w:vAlign w:val="center"/>
          </w:tcPr>
          <w:p w:rsidR="00BE68E7" w:rsidRPr="00AE6D63" w:rsidRDefault="00BE68E7" w:rsidP="0063492D">
            <w:pPr>
              <w:ind w:left="-567" w:right="75"/>
              <w:jc w:val="center"/>
              <w:rPr>
                <w:rFonts w:hAnsi="Times New Roman" w:cs="Times New Roman"/>
                <w:color w:val="000000"/>
                <w:sz w:val="28"/>
                <w:szCs w:val="28"/>
                <w:lang w:val="ru-RU"/>
              </w:rPr>
            </w:pPr>
          </w:p>
        </w:tc>
        <w:tc>
          <w:tcPr>
            <w:tcW w:w="2225" w:type="dxa"/>
            <w:tcMar>
              <w:top w:w="75" w:type="dxa"/>
              <w:left w:w="75" w:type="dxa"/>
              <w:bottom w:w="75" w:type="dxa"/>
              <w:right w:w="75" w:type="dxa"/>
            </w:tcMar>
            <w:vAlign w:val="center"/>
          </w:tcPr>
          <w:p w:rsidR="00BE68E7" w:rsidRPr="00AE6D63" w:rsidRDefault="00BE68E7" w:rsidP="0048296F">
            <w:pPr>
              <w:ind w:left="-567" w:right="75"/>
              <w:jc w:val="both"/>
              <w:rPr>
                <w:rFonts w:hAnsi="Times New Roman" w:cs="Times New Roman"/>
                <w:color w:val="000000"/>
                <w:sz w:val="28"/>
                <w:szCs w:val="28"/>
                <w:lang w:val="ru-RU"/>
              </w:rPr>
            </w:pPr>
          </w:p>
        </w:tc>
      </w:tr>
    </w:tbl>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w:t>
      </w:r>
      <w:r w:rsidRPr="0063492D">
        <w:rPr>
          <w:rFonts w:hAnsi="Times New Roman" w:cs="Times New Roman"/>
          <w:color w:val="000000"/>
          <w:sz w:val="24"/>
          <w:szCs w:val="24"/>
        </w:rPr>
        <w:t> </w:t>
      </w:r>
      <w:r w:rsidRPr="0063492D">
        <w:rPr>
          <w:rFonts w:hAnsi="Times New Roman" w:cs="Times New Roman"/>
          <w:color w:val="000000"/>
          <w:sz w:val="24"/>
          <w:szCs w:val="24"/>
          <w:lang w:val="ru-RU"/>
        </w:rPr>
        <w:t>приложение № 5</w:t>
      </w:r>
      <w:r w:rsidRPr="0063492D">
        <w:rPr>
          <w:rFonts w:hAnsi="Times New Roman" w:cs="Times New Roman"/>
          <w:color w:val="000000"/>
          <w:sz w:val="24"/>
          <w:szCs w:val="24"/>
        </w:rPr>
        <w:t> </w:t>
      </w:r>
      <w:r w:rsidRPr="0063492D">
        <w:rPr>
          <w:rFonts w:hAnsi="Times New Roman" w:cs="Times New Roman"/>
          <w:color w:val="000000"/>
          <w:sz w:val="24"/>
          <w:szCs w:val="24"/>
          <w:lang w:val="ru-RU"/>
        </w:rPr>
        <w:t>к приказу № 52н.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8</w:t>
      </w:r>
      <w:r w:rsidRPr="0048296F">
        <w:rPr>
          <w:rFonts w:hAnsi="Times New Roman" w:cs="Times New Roman"/>
          <w:color w:val="000000"/>
          <w:sz w:val="28"/>
          <w:szCs w:val="28"/>
          <w:lang w:val="ru-RU"/>
        </w:rPr>
        <w:t>. Сотрудник, ответственный за оформление расчетных листков</w:t>
      </w:r>
      <w:r w:rsidR="0063492D">
        <w:rPr>
          <w:rFonts w:hAnsi="Times New Roman" w:cs="Times New Roman"/>
          <w:color w:val="000000"/>
          <w:sz w:val="28"/>
          <w:szCs w:val="28"/>
          <w:lang w:val="ru-RU"/>
        </w:rPr>
        <w:t xml:space="preserve"> выдает на бумажном носителе, либо </w:t>
      </w:r>
      <w:r w:rsidRPr="0048296F">
        <w:rPr>
          <w:rFonts w:hAnsi="Times New Roman" w:cs="Times New Roman"/>
          <w:color w:val="000000"/>
          <w:sz w:val="28"/>
          <w:szCs w:val="28"/>
          <w:lang w:val="ru-RU"/>
        </w:rPr>
        <w:t>высылает каждому сотруднику на его корпоративную электронную почту расчетный листок в день выдачи зарплаты за вторую половину месяца.</w:t>
      </w:r>
    </w:p>
    <w:p w:rsidR="00BE68E7" w:rsidRPr="0048296F" w:rsidRDefault="0048296F" w:rsidP="0063492D">
      <w:pPr>
        <w:spacing w:line="600" w:lineRule="atLeast"/>
        <w:ind w:left="-567"/>
        <w:jc w:val="center"/>
        <w:rPr>
          <w:b/>
          <w:bCs/>
          <w:color w:val="252525"/>
          <w:spacing w:val="-2"/>
          <w:sz w:val="28"/>
          <w:szCs w:val="28"/>
          <w:lang w:val="ru-RU"/>
        </w:rPr>
      </w:pPr>
      <w:r w:rsidRPr="0048296F">
        <w:rPr>
          <w:b/>
          <w:bCs/>
          <w:color w:val="252525"/>
          <w:spacing w:val="-2"/>
          <w:sz w:val="28"/>
          <w:szCs w:val="28"/>
        </w:rPr>
        <w:lastRenderedPageBreak/>
        <w:t>V</w:t>
      </w:r>
      <w:r w:rsidRPr="0048296F">
        <w:rPr>
          <w:b/>
          <w:bCs/>
          <w:color w:val="252525"/>
          <w:spacing w:val="-2"/>
          <w:sz w:val="28"/>
          <w:szCs w:val="28"/>
          <w:lang w:val="ru-RU"/>
        </w:rPr>
        <w:t>. Методика ведения бухгалтерского учета, оценки отдельных видов имущества и обязательств</w:t>
      </w:r>
    </w:p>
    <w:p w:rsidR="00BE68E7" w:rsidRPr="0063492D" w:rsidRDefault="0048296F" w:rsidP="00D80ED6">
      <w:pPr>
        <w:pStyle w:val="a7"/>
        <w:numPr>
          <w:ilvl w:val="0"/>
          <w:numId w:val="11"/>
        </w:numPr>
        <w:jc w:val="center"/>
        <w:rPr>
          <w:rFonts w:hAnsi="Times New Roman" w:cs="Times New Roman"/>
          <w:color w:val="000000"/>
          <w:sz w:val="28"/>
          <w:szCs w:val="28"/>
          <w:lang w:val="ru-RU"/>
        </w:rPr>
      </w:pPr>
      <w:r w:rsidRPr="0063492D">
        <w:rPr>
          <w:rFonts w:hAnsi="Times New Roman" w:cs="Times New Roman"/>
          <w:b/>
          <w:bCs/>
          <w:color w:val="000000"/>
          <w:sz w:val="28"/>
          <w:szCs w:val="28"/>
          <w:lang w:val="ru-RU"/>
        </w:rPr>
        <w:t>Общие положения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случаев,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не установлены в федеральных стандартах и учетной политике, метод определения справедливой стоимости выбирает комиссия учреждения по поступлению и выбытию активов.</w:t>
      </w:r>
    </w:p>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 пункт 54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48296F">
        <w:rPr>
          <w:sz w:val="28"/>
          <w:szCs w:val="28"/>
          <w:lang w:val="ru-RU"/>
        </w:rPr>
        <w:br/>
      </w:r>
      <w:r w:rsidRPr="0063492D">
        <w:rPr>
          <w:rFonts w:hAnsi="Times New Roman" w:cs="Times New Roman"/>
          <w:color w:val="000000"/>
          <w:sz w:val="24"/>
          <w:szCs w:val="24"/>
          <w:lang w:val="ru-RU"/>
        </w:rPr>
        <w:t>Основание: пункт 6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1.3 Амортизация на нефинансовые активы начисляется в последний день месяца. Исключение – амортизация на права пользования, она начисляется в соответствии с пунктом 2.20 учетной политики.</w:t>
      </w:r>
      <w:r w:rsidRPr="0048296F">
        <w:rPr>
          <w:sz w:val="28"/>
          <w:szCs w:val="28"/>
          <w:lang w:val="ru-RU"/>
        </w:rPr>
        <w:br/>
      </w:r>
      <w:r w:rsidRPr="0063492D">
        <w:rPr>
          <w:rFonts w:hAnsi="Times New Roman" w:cs="Times New Roman"/>
          <w:color w:val="000000"/>
          <w:sz w:val="24"/>
          <w:szCs w:val="24"/>
          <w:lang w:val="ru-RU"/>
        </w:rPr>
        <w:t>Основание: пункт 33 СГС «Основные средства», пункт 28 СГС «Нематериальные активы».</w:t>
      </w:r>
    </w:p>
    <w:p w:rsidR="00BE68E7" w:rsidRPr="0048296F" w:rsidRDefault="0048296F" w:rsidP="0063492D">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2.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 Учреждение учитывает в составе инвентаря на счете 101.06 «Инвентарь производственный и хозяйственный», в том числе объекты имущества, перечень которых приведен в приложении 12.</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 В один инвентарный объект, признаваемый комплексом объектов основных средств,</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объединяются объекты имущества несущественной стоимости, имеющие одинаковые</w:t>
      </w:r>
      <w:r w:rsidRPr="0048296F">
        <w:rPr>
          <w:rFonts w:hAnsi="Times New Roman" w:cs="Times New Roman"/>
          <w:color w:val="000000"/>
          <w:sz w:val="28"/>
          <w:szCs w:val="28"/>
        </w:rPr>
        <w:t> </w:t>
      </w:r>
      <w:r w:rsidRPr="0048296F">
        <w:rPr>
          <w:rFonts w:hAnsi="Times New Roman" w:cs="Times New Roman"/>
          <w:color w:val="000000"/>
          <w:sz w:val="28"/>
          <w:szCs w:val="28"/>
          <w:lang w:val="ru-RU"/>
        </w:rPr>
        <w:t>сроки полезного и ожидаемого использования:</w:t>
      </w:r>
    </w:p>
    <w:p w:rsidR="00BE68E7" w:rsidRPr="0048296F" w:rsidRDefault="0063492D" w:rsidP="0063492D">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мебель для обстановки одного помещения: столы, стулья, стеллажи, шкафы, полки;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веб-камеры,</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устройства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захвата видео, внешние ТВ-тюнеры, внешние накопители на жестких дисках;</w:t>
      </w:r>
      <w:proofErr w:type="gramEnd"/>
    </w:p>
    <w:p w:rsidR="00BE68E7" w:rsidRPr="0048296F" w:rsidRDefault="0063492D" w:rsidP="0063492D">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спортивный инвентарь одного наименования в одном помещении;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Не считается существенной стоимость до 20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за один имущественный объект.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Необходимость объединения и конкретный перечень объединяемых </w:t>
      </w:r>
      <w:r w:rsidRPr="0048296F">
        <w:rPr>
          <w:rFonts w:hAnsi="Times New Roman" w:cs="Times New Roman"/>
          <w:color w:val="000000"/>
          <w:sz w:val="28"/>
          <w:szCs w:val="28"/>
          <w:lang w:val="ru-RU"/>
        </w:rPr>
        <w:lastRenderedPageBreak/>
        <w:t>объектов определяет комиссия учреждения по поступлению и выбытию активов.</w:t>
      </w:r>
      <w:r w:rsidRPr="0048296F">
        <w:rPr>
          <w:sz w:val="28"/>
          <w:szCs w:val="28"/>
          <w:lang w:val="ru-RU"/>
        </w:rPr>
        <w:br/>
      </w:r>
      <w:r w:rsidRPr="00851725">
        <w:rPr>
          <w:rFonts w:hAnsi="Times New Roman" w:cs="Times New Roman"/>
          <w:color w:val="000000"/>
          <w:sz w:val="24"/>
          <w:szCs w:val="24"/>
          <w:lang w:val="ru-RU"/>
        </w:rPr>
        <w:t>Основание: пункт 10 СГС «Основные средства».</w:t>
      </w:r>
    </w:p>
    <w:p w:rsidR="00851725" w:rsidRP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2.3. Уникальный инвентарный номер состоит из десяти знаков и присваивается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порядке</w:t>
      </w:r>
      <w:r w:rsidR="00851725">
        <w:rPr>
          <w:rFonts w:hAnsi="Times New Roman" w:cs="Times New Roman"/>
          <w:color w:val="000000"/>
          <w:sz w:val="28"/>
          <w:szCs w:val="28"/>
          <w:lang w:val="ru-RU"/>
        </w:rPr>
        <w:t xml:space="preserve"> и </w:t>
      </w:r>
      <w:r w:rsidR="00851725" w:rsidRPr="00851725">
        <w:rPr>
          <w:rFonts w:hAnsi="Times New Roman" w:cs="Times New Roman"/>
          <w:color w:val="000000"/>
          <w:sz w:val="28"/>
          <w:szCs w:val="28"/>
          <w:lang w:val="ru-RU"/>
        </w:rPr>
        <w:t>состо</w:t>
      </w:r>
      <w:r w:rsidR="00851725">
        <w:rPr>
          <w:rFonts w:hAnsi="Times New Roman" w:cs="Times New Roman"/>
          <w:color w:val="000000"/>
          <w:sz w:val="28"/>
          <w:szCs w:val="28"/>
          <w:lang w:val="ru-RU"/>
        </w:rPr>
        <w:t>ит</w:t>
      </w:r>
      <w:r w:rsidR="00851725" w:rsidRPr="00851725">
        <w:rPr>
          <w:rFonts w:hAnsi="Times New Roman" w:cs="Times New Roman"/>
          <w:color w:val="000000"/>
          <w:sz w:val="28"/>
          <w:szCs w:val="28"/>
          <w:lang w:val="ru-RU"/>
        </w:rPr>
        <w:t xml:space="preserve"> из 15 знаков:</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1-й знак - код вида финансового обеспечения (деятельности);</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2 - 4-й знаки - код синтетического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5 - 6-й знаки - код аналитического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7 - 15-й знаки - порядковый номер объекта в группе (000001 - 999999).</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9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rsidRPr="0048296F">
        <w:rPr>
          <w:rFonts w:hAnsi="Times New Roman" w:cs="Times New Roman"/>
          <w:color w:val="000000"/>
          <w:sz w:val="28"/>
          <w:szCs w:val="28"/>
          <w:lang w:val="ru-RU"/>
        </w:rPr>
        <w:t>последней</w:t>
      </w:r>
      <w:proofErr w:type="gramEnd"/>
      <w:r w:rsidRPr="0048296F">
        <w:rPr>
          <w:rFonts w:hAnsi="Times New Roman" w:cs="Times New Roman"/>
          <w:color w:val="000000"/>
          <w:sz w:val="28"/>
          <w:szCs w:val="28"/>
          <w:lang w:val="ru-RU"/>
        </w:rPr>
        <w:t>, такому объекту основного средства присваивается новый инвентарный номер.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Инвентарные номера выбывших с балансового учета инвентарных объектов основных средств вновь принятым к учету объектам не присваиваются.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невозможности обозначения инвентарного номера на объекте основных сре</w:t>
      </w:r>
      <w:proofErr w:type="gramStart"/>
      <w:r w:rsidRPr="0048296F">
        <w:rPr>
          <w:rFonts w:hAnsi="Times New Roman" w:cs="Times New Roman"/>
          <w:color w:val="000000"/>
          <w:sz w:val="28"/>
          <w:szCs w:val="28"/>
          <w:lang w:val="ru-RU"/>
        </w:rPr>
        <w:t>дств в сл</w:t>
      </w:r>
      <w:proofErr w:type="gramEnd"/>
      <w:r w:rsidRPr="0048296F">
        <w:rPr>
          <w:rFonts w:hAnsi="Times New Roman" w:cs="Times New Roman"/>
          <w:color w:val="000000"/>
          <w:sz w:val="28"/>
          <w:szCs w:val="28"/>
          <w:lang w:val="ru-RU"/>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BE68E7" w:rsidRDefault="0048296F" w:rsidP="0048296F">
      <w:pPr>
        <w:ind w:left="-567"/>
        <w:jc w:val="both"/>
        <w:rPr>
          <w:rFonts w:hAnsi="Times New Roman" w:cs="Times New Roman"/>
          <w:color w:val="000000"/>
          <w:sz w:val="28"/>
          <w:szCs w:val="28"/>
          <w:lang w:val="ru-RU"/>
        </w:rPr>
      </w:pPr>
      <w:proofErr w:type="gramStart"/>
      <w:r w:rsidRPr="0048296F">
        <w:rPr>
          <w:rFonts w:hAnsi="Times New Roman" w:cs="Times New Roman"/>
          <w:color w:val="000000"/>
          <w:sz w:val="28"/>
          <w:szCs w:val="28"/>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roofErr w:type="gramEnd"/>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Инвентарный номер наносится:</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недвижимого имущества - несмываемой краской;</w:t>
      </w:r>
    </w:p>
    <w:p w:rsidR="00851725" w:rsidRPr="0048296F"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движимого имущества - на бумажной наклейке.</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proofErr w:type="gramStart"/>
      <w:r w:rsidRPr="0048296F">
        <w:rPr>
          <w:rFonts w:hAnsi="Times New Roman" w:cs="Times New Roman"/>
          <w:color w:val="000000"/>
          <w:sz w:val="28"/>
          <w:szCs w:val="28"/>
        </w:rPr>
        <w:t>инвентарь</w:t>
      </w:r>
      <w:proofErr w:type="gramEnd"/>
      <w:r w:rsidRPr="0048296F">
        <w:rPr>
          <w:rFonts w:hAnsi="Times New Roman" w:cs="Times New Roman"/>
          <w:color w:val="000000"/>
          <w:sz w:val="28"/>
          <w:szCs w:val="28"/>
        </w:rPr>
        <w:t xml:space="preserve"> производственный и хозяйственный</w:t>
      </w:r>
      <w:r w:rsidR="00A801E7">
        <w:rPr>
          <w:rFonts w:hAnsi="Times New Roman" w:cs="Times New Roman"/>
          <w:color w:val="000000"/>
          <w:sz w:val="28"/>
          <w:szCs w:val="28"/>
          <w:lang w:val="ru-RU"/>
        </w:rPr>
        <w:t>.</w:t>
      </w:r>
    </w:p>
    <w:p w:rsidR="00BE68E7" w:rsidRPr="00851725" w:rsidRDefault="0048296F" w:rsidP="0048296F">
      <w:pPr>
        <w:ind w:left="-567"/>
        <w:jc w:val="both"/>
        <w:rPr>
          <w:rFonts w:hAnsi="Times New Roman" w:cs="Times New Roman"/>
          <w:color w:val="000000"/>
          <w:sz w:val="24"/>
          <w:szCs w:val="24"/>
          <w:lang w:val="ru-RU"/>
        </w:rPr>
      </w:pPr>
      <w:r w:rsidRPr="0048296F">
        <w:rPr>
          <w:sz w:val="28"/>
          <w:szCs w:val="28"/>
          <w:lang w:val="ru-RU"/>
        </w:rPr>
        <w:br/>
      </w:r>
      <w:r w:rsidRPr="00851725">
        <w:rPr>
          <w:rFonts w:hAnsi="Times New Roman" w:cs="Times New Roman"/>
          <w:color w:val="000000"/>
          <w:sz w:val="24"/>
          <w:szCs w:val="24"/>
          <w:lang w:val="ru-RU"/>
        </w:rPr>
        <w:t>Основание: пункт 27 СГС «Основные средства».</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2.6. В случае частичной ликвидации или разукомплектации объекта основного средства, если стоимость ликвидируемых (разукомплектованных) частей не </w:t>
      </w:r>
      <w:r w:rsidRPr="0048296F">
        <w:rPr>
          <w:rFonts w:hAnsi="Times New Roman" w:cs="Times New Roman"/>
          <w:color w:val="000000"/>
          <w:sz w:val="28"/>
          <w:szCs w:val="28"/>
          <w:lang w:val="ru-RU"/>
        </w:rPr>
        <w:lastRenderedPageBreak/>
        <w:t>выделена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документах поставщика, стоимость таких частей определяется пропорционально</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следующему показателю </w:t>
      </w:r>
      <w:r w:rsidRPr="0048296F">
        <w:rPr>
          <w:rFonts w:hAnsi="Times New Roman" w:cs="Times New Roman"/>
          <w:color w:val="000000"/>
          <w:sz w:val="28"/>
          <w:szCs w:val="28"/>
        </w:rPr>
        <w:t>(в порядке убывания важности):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площади;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объему;</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весу;</w:t>
      </w:r>
    </w:p>
    <w:p w:rsidR="00BE68E7" w:rsidRPr="0048296F" w:rsidRDefault="0048296F" w:rsidP="00D80ED6">
      <w:pPr>
        <w:numPr>
          <w:ilvl w:val="0"/>
          <w:numId w:val="3"/>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иному показателю, установленному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4"/>
        </w:numPr>
        <w:ind w:left="-567" w:right="180" w:firstLine="0"/>
        <w:contextualSpacing/>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851725" w:rsidRDefault="0048296F" w:rsidP="00D80ED6">
      <w:pPr>
        <w:numPr>
          <w:ilvl w:val="0"/>
          <w:numId w:val="4"/>
        </w:numPr>
        <w:ind w:left="-567" w:right="180" w:firstLine="0"/>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851725" w:rsidRPr="0048296F" w:rsidRDefault="00851725" w:rsidP="00D80ED6">
      <w:pPr>
        <w:numPr>
          <w:ilvl w:val="0"/>
          <w:numId w:val="4"/>
        </w:numPr>
        <w:ind w:left="-567" w:right="180" w:firstLine="0"/>
        <w:rPr>
          <w:rFonts w:hAnsi="Times New Roman" w:cs="Times New Roman"/>
          <w:color w:val="000000"/>
          <w:sz w:val="28"/>
          <w:szCs w:val="28"/>
        </w:rPr>
      </w:pPr>
      <w:r>
        <w:rPr>
          <w:rFonts w:hAnsi="Times New Roman" w:cs="Times New Roman"/>
          <w:color w:val="000000"/>
          <w:sz w:val="28"/>
          <w:szCs w:val="28"/>
          <w:lang w:val="ru-RU"/>
        </w:rPr>
        <w:t>здания и сооружения</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28 СГС «Основные средства».</w:t>
      </w:r>
    </w:p>
    <w:p w:rsid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2.8. </w:t>
      </w:r>
      <w:r w:rsidR="00851725" w:rsidRPr="00851725">
        <w:rPr>
          <w:rFonts w:hAnsi="Times New Roman" w:cs="Times New Roman"/>
          <w:color w:val="000000"/>
          <w:sz w:val="28"/>
          <w:szCs w:val="28"/>
          <w:lang w:val="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Амортизация по основным средствам начисляется линейным методом.</w:t>
      </w:r>
    </w:p>
    <w:p w:rsidR="00BE68E7" w:rsidRPr="00851725" w:rsidRDefault="0048296F" w:rsidP="00851725">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пункты 36, 37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2.9. В </w:t>
      </w:r>
      <w:proofErr w:type="gramStart"/>
      <w:r w:rsidRPr="0048296F">
        <w:rPr>
          <w:rFonts w:hAnsi="Times New Roman" w:cs="Times New Roman"/>
          <w:color w:val="000000"/>
          <w:sz w:val="28"/>
          <w:szCs w:val="28"/>
          <w:lang w:val="ru-RU"/>
        </w:rPr>
        <w:t>случаях</w:t>
      </w:r>
      <w:proofErr w:type="gramEnd"/>
      <w:r w:rsidRPr="0048296F">
        <w:rPr>
          <w:rFonts w:hAnsi="Times New Roman" w:cs="Times New Roman"/>
          <w:color w:val="000000"/>
          <w:sz w:val="28"/>
          <w:szCs w:val="28"/>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48296F">
        <w:rPr>
          <w:sz w:val="28"/>
          <w:szCs w:val="28"/>
          <w:lang w:val="ru-RU"/>
        </w:rPr>
        <w:br/>
      </w:r>
      <w:r w:rsidRPr="00851725">
        <w:rPr>
          <w:rFonts w:hAnsi="Times New Roman" w:cs="Times New Roman"/>
          <w:color w:val="000000"/>
          <w:sz w:val="24"/>
          <w:szCs w:val="24"/>
          <w:lang w:val="ru-RU"/>
        </w:rPr>
        <w:t>Основание: пункт 40 СГС «Основные средства».</w:t>
      </w:r>
    </w:p>
    <w:p w:rsidR="00BE68E7" w:rsidRPr="00851725"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2.10. При переоценке объекта основных средств накопленная амортизация на дату</w:t>
      </w:r>
      <w:r w:rsidRPr="0048296F">
        <w:rPr>
          <w:sz w:val="28"/>
          <w:szCs w:val="28"/>
          <w:lang w:val="ru-RU"/>
        </w:rPr>
        <w:br/>
      </w:r>
      <w:r w:rsidRPr="0048296F">
        <w:rPr>
          <w:rFonts w:hAnsi="Times New Roman" w:cs="Times New Roman"/>
          <w:color w:val="000000"/>
          <w:sz w:val="28"/>
          <w:szCs w:val="28"/>
          <w:lang w:val="ru-RU"/>
        </w:rPr>
        <w:t>переоценки пересчитывается пропорционально изменению первоначальной стоимости</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объекта таким образом, чтобы его остаточная стоимость после переоценки равнялась</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его переоцененной стоимости. При этом балансовая </w:t>
      </w:r>
      <w:r w:rsidRPr="0048296F">
        <w:rPr>
          <w:rFonts w:hAnsi="Times New Roman" w:cs="Times New Roman"/>
          <w:color w:val="000000"/>
          <w:sz w:val="28"/>
          <w:szCs w:val="28"/>
          <w:lang w:val="ru-RU"/>
        </w:rPr>
        <w:lastRenderedPageBreak/>
        <w:t>стоимость и накопленная</w:t>
      </w:r>
      <w:r w:rsidRPr="0048296F">
        <w:rPr>
          <w:rFonts w:hAnsi="Times New Roman" w:cs="Times New Roman"/>
          <w:color w:val="000000"/>
          <w:sz w:val="28"/>
          <w:szCs w:val="28"/>
        </w:rPr>
        <w:t> </w:t>
      </w:r>
      <w:r w:rsidRPr="0048296F">
        <w:rPr>
          <w:rFonts w:hAnsi="Times New Roman" w:cs="Times New Roman"/>
          <w:color w:val="000000"/>
          <w:sz w:val="28"/>
          <w:szCs w:val="28"/>
          <w:lang w:val="ru-RU"/>
        </w:rPr>
        <w:t>амортизация увеличиваются (умножаются) на одинаковый коэффициент таким образом,</w:t>
      </w:r>
      <w:r w:rsidRPr="0048296F">
        <w:rPr>
          <w:rFonts w:hAnsi="Times New Roman" w:cs="Times New Roman"/>
          <w:color w:val="000000"/>
          <w:sz w:val="28"/>
          <w:szCs w:val="28"/>
        </w:rPr>
        <w:t> </w:t>
      </w:r>
      <w:r w:rsidRPr="0048296F">
        <w:rPr>
          <w:rFonts w:hAnsi="Times New Roman" w:cs="Times New Roman"/>
          <w:color w:val="000000"/>
          <w:sz w:val="28"/>
          <w:szCs w:val="28"/>
          <w:lang w:val="ru-RU"/>
        </w:rPr>
        <w:t>чтобы при их суммировании получить переоцененную стоимость на дату проведения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переоценки.</w:t>
      </w:r>
      <w:r w:rsidRPr="0048296F">
        <w:rPr>
          <w:sz w:val="28"/>
          <w:szCs w:val="28"/>
          <w:lang w:val="ru-RU"/>
        </w:rPr>
        <w:br/>
      </w:r>
      <w:r w:rsidRPr="00851725">
        <w:rPr>
          <w:rFonts w:hAnsi="Times New Roman" w:cs="Times New Roman"/>
          <w:color w:val="000000"/>
          <w:sz w:val="24"/>
          <w:szCs w:val="24"/>
          <w:lang w:val="ru-RU"/>
        </w:rPr>
        <w:t>Основание: пункт 41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2.11. Срок полезного использования объектов основных средств устанавливает комиссия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поступлению и выбытию в соответствии с пунктом 35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2.13. Основные средства стоимостью до 10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включительно, находящиеся в</w:t>
      </w:r>
      <w:r w:rsidRPr="0048296F">
        <w:rPr>
          <w:sz w:val="28"/>
          <w:szCs w:val="28"/>
          <w:lang w:val="ru-RU"/>
        </w:rPr>
        <w:br/>
      </w:r>
      <w:r w:rsidRPr="0048296F">
        <w:rPr>
          <w:rFonts w:hAnsi="Times New Roman" w:cs="Times New Roman"/>
          <w:color w:val="000000"/>
          <w:sz w:val="28"/>
          <w:szCs w:val="28"/>
          <w:lang w:val="ru-RU"/>
        </w:rPr>
        <w:t>эксплуатации, учитываются на забалансовом счете 21по балансовой стоимости.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2.14. При приобретении и (или) создании основных средств за счет средств, полученных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по разным видам деятельности, сумма вложений, сформированных на счете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Х.106.00.000, переводится на код вида деятельности 4 «субсидии на выполнение</w:t>
      </w:r>
      <w:r w:rsidRPr="0048296F">
        <w:rPr>
          <w:rFonts w:hAnsi="Times New Roman" w:cs="Times New Roman"/>
          <w:color w:val="000000"/>
          <w:sz w:val="28"/>
          <w:szCs w:val="28"/>
        </w:rPr>
        <w:t> </w:t>
      </w:r>
      <w:r w:rsidRPr="0048296F">
        <w:rPr>
          <w:rFonts w:hAnsi="Times New Roman" w:cs="Times New Roman"/>
          <w:color w:val="000000"/>
          <w:sz w:val="28"/>
          <w:szCs w:val="28"/>
          <w:lang w:val="ru-RU"/>
        </w:rPr>
        <w:t>государственного (муниципального) задания» в случае, если используется для выполнения государственного задания.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приносящей доход деятельности, стоимость этого объекта переводится с кода вида</w:t>
      </w:r>
      <w:r w:rsidRPr="0048296F">
        <w:rPr>
          <w:rFonts w:hAnsi="Times New Roman" w:cs="Times New Roman"/>
          <w:color w:val="000000"/>
          <w:sz w:val="28"/>
          <w:szCs w:val="28"/>
        </w:rPr>
        <w:t> </w:t>
      </w:r>
      <w:r w:rsidRPr="0048296F">
        <w:rPr>
          <w:rFonts w:hAnsi="Times New Roman" w:cs="Times New Roman"/>
          <w:color w:val="000000"/>
          <w:sz w:val="28"/>
          <w:szCs w:val="28"/>
          <w:lang w:val="ru-RU"/>
        </w:rPr>
        <w:t>деятельности «2» на код вида деятельности «4». Одновременно переводится сумма</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начисленной амортизации.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2.16. Локально-вычислительная сеть</w:t>
      </w:r>
      <w:r w:rsidRPr="0048296F">
        <w:rPr>
          <w:rFonts w:hAnsi="Times New Roman" w:cs="Times New Roman"/>
          <w:color w:val="000000"/>
          <w:sz w:val="28"/>
          <w:szCs w:val="28"/>
        </w:rPr>
        <w:t> </w:t>
      </w:r>
      <w:r w:rsidRPr="0048296F">
        <w:rPr>
          <w:rFonts w:hAnsi="Times New Roman" w:cs="Times New Roman"/>
          <w:color w:val="000000"/>
          <w:sz w:val="28"/>
          <w:szCs w:val="28"/>
          <w:lang w:val="ru-RU"/>
        </w:rPr>
        <w:t>(ЛВС), охранно-пожарная сигнализация (ОПС) и другие сети как отдельные инвентарные объекты не 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которых установлен одинаковый срок полезного использования, учитываются как</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единый инвентарный объект в порядке, установленном в пункте 2.2 раздела </w:t>
      </w:r>
      <w:r w:rsidRPr="0048296F">
        <w:rPr>
          <w:rFonts w:hAnsi="Times New Roman" w:cs="Times New Roman"/>
          <w:color w:val="000000"/>
          <w:sz w:val="28"/>
          <w:szCs w:val="28"/>
        </w:rPr>
        <w:t>V </w:t>
      </w:r>
      <w:r w:rsidRPr="0048296F">
        <w:rPr>
          <w:rFonts w:hAnsi="Times New Roman" w:cs="Times New Roman"/>
          <w:color w:val="000000"/>
          <w:sz w:val="28"/>
          <w:szCs w:val="28"/>
          <w:lang w:val="ru-RU"/>
        </w:rPr>
        <w:t>настоящей Учетной политики.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договоре поставки.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2.18. Ответственными за хранение технической документации на объекты основных средств являются ответственные лица, за которыми они закреплены. Если на </w:t>
      </w:r>
      <w:r w:rsidRPr="0048296F">
        <w:rPr>
          <w:rFonts w:hAnsi="Times New Roman" w:cs="Times New Roman"/>
          <w:color w:val="000000"/>
          <w:sz w:val="28"/>
          <w:szCs w:val="28"/>
          <w:lang w:val="ru-RU"/>
        </w:rPr>
        <w:lastRenderedPageBreak/>
        <w:t>основное средство производитель (поставщик) предусмотрел гарантийный срок, ответственное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хранит также гарантийные талоны.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2.19. Объекты библиотечного фонда стоимостью до 100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учитываются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регистрах бухучета в денежном выражении общей суммой без количественного учета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кодов финансового обеспечения: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48296F" w:rsidRDefault="0048296F" w:rsidP="00D80ED6">
      <w:pPr>
        <w:numPr>
          <w:ilvl w:val="0"/>
          <w:numId w:val="5"/>
        </w:numPr>
        <w:ind w:left="-567" w:right="180" w:firstLine="0"/>
        <w:jc w:val="both"/>
        <w:rPr>
          <w:rFonts w:hAnsi="Times New Roman" w:cs="Times New Roman"/>
          <w:color w:val="000000"/>
          <w:sz w:val="28"/>
          <w:szCs w:val="28"/>
        </w:rPr>
      </w:pPr>
      <w:r w:rsidRPr="0048296F">
        <w:rPr>
          <w:rFonts w:hAnsi="Times New Roman" w:cs="Times New Roman"/>
          <w:color w:val="000000"/>
          <w:sz w:val="28"/>
          <w:szCs w:val="28"/>
        </w:rPr>
        <w:t xml:space="preserve">5 – </w:t>
      </w:r>
      <w:proofErr w:type="gramStart"/>
      <w:r w:rsidRPr="0048296F">
        <w:rPr>
          <w:rFonts w:hAnsi="Times New Roman" w:cs="Times New Roman"/>
          <w:color w:val="000000"/>
          <w:sz w:val="28"/>
          <w:szCs w:val="28"/>
        </w:rPr>
        <w:t>субсидии</w:t>
      </w:r>
      <w:proofErr w:type="gramEnd"/>
      <w:r w:rsidRPr="0048296F">
        <w:rPr>
          <w:rFonts w:hAnsi="Times New Roman" w:cs="Times New Roman"/>
          <w:color w:val="000000"/>
          <w:sz w:val="28"/>
          <w:szCs w:val="28"/>
        </w:rPr>
        <w:t xml:space="preserve"> на иные цели.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2.20.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2.21. Арендованные объекты.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Амортизация на права пользования активами начисляется ежемесячно на дату, установленную в графике платежей.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1-2-й разряд – порядковый номер объекта аренды по договору. Если по договору в аренде или пользовании один объект, указывается номер 01;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3–4-е разряды</w:t>
      </w:r>
      <w:r w:rsidR="00851725">
        <w:rPr>
          <w:rFonts w:hAnsi="Times New Roman" w:cs="Times New Roman"/>
          <w:color w:val="000000"/>
          <w:sz w:val="28"/>
          <w:szCs w:val="28"/>
          <w:lang w:val="ru-RU"/>
        </w:rPr>
        <w:t>-</w:t>
      </w:r>
      <w:r w:rsidRPr="0048296F">
        <w:rPr>
          <w:rFonts w:hAnsi="Times New Roman" w:cs="Times New Roman"/>
          <w:color w:val="000000"/>
          <w:sz w:val="28"/>
          <w:szCs w:val="28"/>
          <w:lang w:val="ru-RU"/>
        </w:rPr>
        <w:t>буквенный код для категории улучшения:</w:t>
      </w:r>
      <w:proofErr w:type="gramStart"/>
      <w:r w:rsidRPr="0048296F">
        <w:rPr>
          <w:sz w:val="28"/>
          <w:szCs w:val="28"/>
          <w:lang w:val="ru-RU"/>
        </w:rPr>
        <w:br/>
      </w:r>
      <w:r w:rsidR="00851725">
        <w:rPr>
          <w:rFonts w:hAnsi="Times New Roman" w:cs="Times New Roman"/>
          <w:color w:val="000000"/>
          <w:sz w:val="28"/>
          <w:szCs w:val="28"/>
          <w:lang w:val="ru-RU"/>
        </w:rPr>
        <w:t>-</w:t>
      </w:r>
      <w:proofErr w:type="gramEnd"/>
      <w:r w:rsidRPr="0048296F">
        <w:rPr>
          <w:rFonts w:hAnsi="Times New Roman" w:cs="Times New Roman"/>
          <w:color w:val="000000"/>
          <w:sz w:val="28"/>
          <w:szCs w:val="28"/>
          <w:lang w:val="ru-RU"/>
        </w:rPr>
        <w:t>ОК–окна;</w:t>
      </w:r>
      <w:r w:rsidRPr="0048296F">
        <w:rPr>
          <w:sz w:val="28"/>
          <w:szCs w:val="28"/>
          <w:lang w:val="ru-RU"/>
        </w:rPr>
        <w:br/>
      </w:r>
      <w:r w:rsidRPr="0048296F">
        <w:rPr>
          <w:rFonts w:hAnsi="Times New Roman" w:cs="Times New Roman"/>
          <w:color w:val="000000"/>
          <w:sz w:val="28"/>
          <w:szCs w:val="28"/>
          <w:lang w:val="ru-RU"/>
        </w:rPr>
        <w:t>-СГ–сигнализация;</w:t>
      </w:r>
      <w:r w:rsidRPr="0048296F">
        <w:rPr>
          <w:sz w:val="28"/>
          <w:szCs w:val="28"/>
          <w:lang w:val="ru-RU"/>
        </w:rPr>
        <w:br/>
      </w:r>
      <w:r w:rsidRPr="0048296F">
        <w:rPr>
          <w:rFonts w:hAnsi="Times New Roman" w:cs="Times New Roman"/>
          <w:color w:val="000000"/>
          <w:sz w:val="28"/>
          <w:szCs w:val="28"/>
          <w:lang w:val="ru-RU"/>
        </w:rPr>
        <w:t>-ДВ–двери;</w:t>
      </w:r>
      <w:r w:rsidRPr="0048296F">
        <w:rPr>
          <w:sz w:val="28"/>
          <w:szCs w:val="28"/>
          <w:lang w:val="ru-RU"/>
        </w:rPr>
        <w:br/>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5–Х-е разряды – номер договора аренды или 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Доходы от аренды признаются в соответствии с пунктом 10 учетной политики.</w:t>
      </w:r>
    </w:p>
    <w:p w:rsidR="00BE68E7" w:rsidRPr="0048296F" w:rsidRDefault="0048296F" w:rsidP="00851725">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3. Нематериальные активы</w:t>
      </w:r>
    </w:p>
    <w:p w:rsidR="00BE68E7" w:rsidRPr="0048296F" w:rsidRDefault="0048296F" w:rsidP="006058AA">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3.1. Начисление амортизации осуществляется линейным методом </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lastRenderedPageBreak/>
        <w:t>Основание: пункты 30, 31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3.4. </w:t>
      </w:r>
      <w:proofErr w:type="gramStart"/>
      <w:r w:rsidRPr="0048296F">
        <w:rPr>
          <w:rFonts w:hAnsi="Times New Roman" w:cs="Times New Roman"/>
          <w:color w:val="000000"/>
          <w:sz w:val="28"/>
          <w:szCs w:val="28"/>
          <w:lang w:val="ru-RU"/>
        </w:rPr>
        <w:t>Первоначальная стоимость НМА, созданных учреждением, помимо затрат, указанных в пунктах 19–22 СГС «Нематериальные активы», также включает:</w:t>
      </w:r>
      <w:proofErr w:type="gramEnd"/>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приобретение инструментов, приспособлений, инвентаря, приборов, лабораторного оборудования, спецодежды;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заработную плату тестировщиков программного обеспечения, созданного силами учреждения;</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3</w:t>
      </w:r>
      <w:r w:rsidR="0048296F" w:rsidRPr="0048296F">
        <w:rPr>
          <w:rFonts w:hAnsi="Times New Roman" w:cs="Times New Roman"/>
          <w:color w:val="000000"/>
          <w:sz w:val="28"/>
          <w:szCs w:val="28"/>
          <w:lang w:val="ru-RU"/>
        </w:rPr>
        <w:t>.5.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3.6. Учреждение дополнительно раскрывает в </w:t>
      </w:r>
      <w:proofErr w:type="gramStart"/>
      <w:r w:rsidRPr="0048296F">
        <w:rPr>
          <w:rFonts w:hAnsi="Times New Roman" w:cs="Times New Roman"/>
          <w:color w:val="000000"/>
          <w:sz w:val="28"/>
          <w:szCs w:val="28"/>
          <w:lang w:val="ru-RU"/>
        </w:rPr>
        <w:t>отчетности</w:t>
      </w:r>
      <w:proofErr w:type="gramEnd"/>
      <w:r w:rsidRPr="0048296F">
        <w:rPr>
          <w:rFonts w:hAnsi="Times New Roman" w:cs="Times New Roman"/>
          <w:color w:val="000000"/>
          <w:sz w:val="28"/>
          <w:szCs w:val="28"/>
          <w:lang w:val="ru-RU"/>
        </w:rPr>
        <w:t xml:space="preserve">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4.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 xml:space="preserve">4.1. </w:t>
      </w:r>
      <w:proofErr w:type="gramStart"/>
      <w:r w:rsidRPr="0048296F">
        <w:rPr>
          <w:rFonts w:hAnsi="Times New Roman" w:cs="Times New Roman"/>
          <w:color w:val="000000"/>
          <w:sz w:val="28"/>
          <w:szCs w:val="28"/>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17 СГС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4.2.</w:t>
      </w:r>
      <w:r w:rsidRPr="0048296F">
        <w:rPr>
          <w:rFonts w:hAnsi="Times New Roman" w:cs="Times New Roman"/>
          <w:color w:val="000000"/>
          <w:sz w:val="28"/>
          <w:szCs w:val="28"/>
        </w:rPr>
        <w:t> </w:t>
      </w:r>
      <w:r w:rsidRPr="0048296F">
        <w:rPr>
          <w:rFonts w:hAnsi="Times New Roman" w:cs="Times New Roman"/>
          <w:color w:val="000000"/>
          <w:sz w:val="28"/>
          <w:szCs w:val="28"/>
          <w:lang w:val="ru-RU"/>
        </w:rP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 Х.Х.ХХХХХХ</w:t>
      </w:r>
      <w:proofErr w:type="gramStart"/>
      <w:r w:rsidRPr="0048296F">
        <w:rPr>
          <w:rFonts w:hAnsi="Times New Roman" w:cs="Times New Roman"/>
          <w:color w:val="000000"/>
          <w:sz w:val="28"/>
          <w:szCs w:val="28"/>
          <w:lang w:val="ru-RU"/>
        </w:rPr>
        <w:t>.Х</w:t>
      </w:r>
      <w:proofErr w:type="gramEnd"/>
      <w:r w:rsidRPr="0048296F">
        <w:rPr>
          <w:rFonts w:hAnsi="Times New Roman" w:cs="Times New Roman"/>
          <w:color w:val="000000"/>
          <w:sz w:val="28"/>
          <w:szCs w:val="28"/>
          <w:lang w:val="ru-RU"/>
        </w:rPr>
        <w:t>ХХХ, где:</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1-й разряд – код синтетической группы инвентарного объекта непроизведенных активов по счету 103 «Непроизведенные активы» – «3»;</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2-й разряд – код вида инвентарного номера «1» – индивидуальный инвентарный объект;</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3–8-й разряды – порядковый номер инвентарного объекта (000001, 000002 и т. д.);</w:t>
      </w:r>
    </w:p>
    <w:p w:rsidR="00BE68E7" w:rsidRPr="00D15B03" w:rsidRDefault="0048296F" w:rsidP="00D80ED6">
      <w:pPr>
        <w:numPr>
          <w:ilvl w:val="0"/>
          <w:numId w:val="6"/>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9–1</w:t>
      </w:r>
      <w:r w:rsidR="00487CC7" w:rsidRPr="00D15B03">
        <w:rPr>
          <w:rFonts w:hAnsi="Times New Roman" w:cs="Times New Roman"/>
          <w:color w:val="000000"/>
          <w:sz w:val="28"/>
          <w:szCs w:val="28"/>
          <w:lang w:val="ru-RU"/>
        </w:rPr>
        <w:t>5</w:t>
      </w:r>
      <w:r w:rsidRPr="0048296F">
        <w:rPr>
          <w:rFonts w:hAnsi="Times New Roman" w:cs="Times New Roman"/>
          <w:color w:val="000000"/>
          <w:sz w:val="28"/>
          <w:szCs w:val="28"/>
          <w:lang w:val="ru-RU"/>
        </w:rPr>
        <w:t xml:space="preserve">-й разряды – внутренний групповой инвентарный номер (0001, 0002 и т. д.). </w:t>
      </w:r>
      <w:r w:rsidRPr="00D15B03">
        <w:rPr>
          <w:rFonts w:hAnsi="Times New Roman" w:cs="Times New Roman"/>
          <w:color w:val="000000"/>
          <w:sz w:val="28"/>
          <w:szCs w:val="28"/>
          <w:lang w:val="ru-RU"/>
        </w:rPr>
        <w:t>Для индивидуального инвентарного объекта указывается 0000.</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w:t>
      </w:r>
      <w:r>
        <w:rPr>
          <w:rFonts w:hAnsi="Times New Roman" w:cs="Times New Roman"/>
          <w:color w:val="000000"/>
          <w:sz w:val="28"/>
          <w:szCs w:val="28"/>
          <w:lang w:val="ru-RU"/>
        </w:rPr>
        <w:t>3</w:t>
      </w:r>
      <w:r w:rsidRPr="00D97701">
        <w:rPr>
          <w:rFonts w:hAnsi="Times New Roman" w:cs="Times New Roman"/>
          <w:color w:val="000000"/>
          <w:sz w:val="28"/>
          <w:szCs w:val="28"/>
          <w:lang w:val="ru-RU"/>
        </w:rPr>
        <w:t>. 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приносит экономических выгод;</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имеет полезного потенциала;</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не предполагается, что объект будет приносить экономические выгоды.</w:t>
      </w:r>
    </w:p>
    <w:p w:rsid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36 СГС "Концептуальные основы", п. 7 СГС "Непроизведенные активы"</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4.4.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rsidR="00D97701" w:rsidRP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lastRenderedPageBreak/>
        <w:t>Основание: п. 36 СГС "Концептуальные основы", Письмо Минфина России от 27.10.2015 №</w:t>
      </w:r>
      <w:r>
        <w:rPr>
          <w:rFonts w:hAnsi="Times New Roman" w:cs="Times New Roman"/>
          <w:color w:val="000000"/>
          <w:sz w:val="24"/>
          <w:szCs w:val="24"/>
          <w:lang w:val="ru-RU"/>
        </w:rPr>
        <w:t xml:space="preserve"> 02-05-10/61628</w:t>
      </w:r>
    </w:p>
    <w:p w:rsidR="00BE68E7" w:rsidRPr="00D97701" w:rsidRDefault="0048296F" w:rsidP="006058AA">
      <w:pPr>
        <w:ind w:left="-567"/>
        <w:jc w:val="center"/>
        <w:rPr>
          <w:rFonts w:hAnsi="Times New Roman" w:cs="Times New Roman"/>
          <w:color w:val="000000"/>
          <w:sz w:val="28"/>
          <w:szCs w:val="28"/>
          <w:lang w:val="ru-RU"/>
        </w:rPr>
      </w:pPr>
      <w:r w:rsidRPr="00D97701">
        <w:rPr>
          <w:rFonts w:hAnsi="Times New Roman" w:cs="Times New Roman"/>
          <w:b/>
          <w:bCs/>
          <w:color w:val="000000"/>
          <w:sz w:val="28"/>
          <w:szCs w:val="28"/>
          <w:lang w:val="ru-RU"/>
        </w:rPr>
        <w:t>5.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Учреждение учитывает материальные запасы с разбивкой на аналитические группы по кодам вида синтетического 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«Продукты питания» - продукты питания, продовольственные пайки, молочные смеси, лечебно-профилактическое питание и т.д.</w:t>
      </w:r>
    </w:p>
    <w:p w:rsidR="00BE68E7" w:rsidRPr="0048296F" w:rsidRDefault="0048296F" w:rsidP="0048296F">
      <w:pPr>
        <w:ind w:left="-567"/>
        <w:jc w:val="both"/>
        <w:rPr>
          <w:rFonts w:hAnsi="Times New Roman" w:cs="Times New Roman"/>
          <w:color w:val="000000"/>
          <w:sz w:val="28"/>
          <w:szCs w:val="28"/>
          <w:lang w:val="ru-RU"/>
        </w:rPr>
      </w:pPr>
      <w:proofErr w:type="gramStart"/>
      <w:r w:rsidRPr="0048296F">
        <w:rPr>
          <w:rFonts w:hAnsi="Times New Roman" w:cs="Times New Roman"/>
          <w:color w:val="000000"/>
          <w:sz w:val="28"/>
          <w:szCs w:val="28"/>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«Строительные материалы» – все виды строительных материалов, включая строительные материалы для целей капитальных вложений:</w:t>
      </w:r>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0048296F" w:rsidRPr="0048296F">
        <w:rPr>
          <w:rFonts w:hAnsi="Times New Roman" w:cs="Times New Roman"/>
          <w:color w:val="000000"/>
          <w:sz w:val="28"/>
          <w:szCs w:val="28"/>
          <w:lang w:val="ru-RU"/>
        </w:rPr>
        <w:t>, олифа, толь и т.п.) и другие аналогичные материалы;</w:t>
      </w:r>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D15B03" w:rsidRPr="004E25E1" w:rsidRDefault="006058AA" w:rsidP="00D15B0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E68E7" w:rsidRPr="00D15B03" w:rsidRDefault="00D15B03" w:rsidP="00D15B03">
      <w:pPr>
        <w:ind w:left="-567" w:right="180"/>
        <w:jc w:val="both"/>
        <w:rPr>
          <w:rFonts w:hAnsi="Times New Roman" w:cs="Times New Roman"/>
          <w:color w:val="000000"/>
          <w:sz w:val="28"/>
          <w:szCs w:val="28"/>
          <w:lang w:val="ru-RU"/>
        </w:rPr>
      </w:pPr>
      <w:r w:rsidRPr="004E25E1">
        <w:rPr>
          <w:rFonts w:hAnsi="Times New Roman" w:cs="Times New Roman"/>
          <w:color w:val="000000"/>
          <w:sz w:val="28"/>
          <w:szCs w:val="28"/>
          <w:lang w:val="ru-RU"/>
        </w:rPr>
        <w:lastRenderedPageBreak/>
        <w:t xml:space="preserve">5 </w:t>
      </w:r>
      <w:r w:rsidR="0048296F" w:rsidRPr="00D15B03">
        <w:rPr>
          <w:rFonts w:hAnsi="Times New Roman" w:cs="Times New Roman"/>
          <w:color w:val="000000"/>
          <w:sz w:val="28"/>
          <w:szCs w:val="28"/>
          <w:lang w:val="ru-RU"/>
        </w:rPr>
        <w:t>«Мягкий инвентарь»:</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белье (рубашки, сорочки, халаты и т.п.);</w:t>
      </w:r>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постельное белье и принадлежности (матрацы, подушки, одеяла, простыни, пододеяльники, наволочки, покрывала, мешки спальные и т.п.);</w:t>
      </w:r>
      <w:proofErr w:type="gramEnd"/>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одежда и обмундирование, включая спецодежду (костюмы, пальто, плащи, полушубки, платья, кофты, юбки, куртки, брюки и т.п.);</w:t>
      </w:r>
      <w:proofErr w:type="gramEnd"/>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обувь, включая специальную (ботинки, сапоги, сандалии, валенки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спортивная одежда и обувь (костюмы, ботинки и т.п.);</w:t>
      </w:r>
    </w:p>
    <w:p w:rsidR="00BE68E7" w:rsidRPr="000C5F4E"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0C5F4E">
        <w:rPr>
          <w:rFonts w:hAnsi="Times New Roman" w:cs="Times New Roman"/>
          <w:color w:val="000000"/>
          <w:sz w:val="28"/>
          <w:szCs w:val="28"/>
          <w:lang w:val="ru-RU"/>
        </w:rPr>
        <w:t>прочий мягкий инвентарь.</w:t>
      </w:r>
    </w:p>
    <w:p w:rsidR="00BE68E7" w:rsidRPr="0048296F" w:rsidRDefault="0048296F" w:rsidP="0048296F">
      <w:pPr>
        <w:ind w:left="-567"/>
        <w:jc w:val="both"/>
        <w:rPr>
          <w:rFonts w:hAnsi="Times New Roman" w:cs="Times New Roman"/>
          <w:color w:val="000000"/>
          <w:sz w:val="28"/>
          <w:szCs w:val="28"/>
          <w:lang w:val="ru-RU"/>
        </w:rPr>
      </w:pPr>
      <w:proofErr w:type="gramStart"/>
      <w:r w:rsidRPr="0048296F">
        <w:rPr>
          <w:rFonts w:hAnsi="Times New Roman" w:cs="Times New Roman"/>
          <w:color w:val="000000"/>
          <w:sz w:val="28"/>
          <w:szCs w:val="28"/>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rsidR="00D15B03" w:rsidRPr="004E25E1" w:rsidRDefault="0048296F" w:rsidP="00D15B03">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Предметы мягкого инвентаря,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BE68E7" w:rsidRPr="00D15B03" w:rsidRDefault="00D15B03" w:rsidP="00D15B03">
      <w:pPr>
        <w:ind w:left="-567"/>
        <w:jc w:val="both"/>
        <w:rPr>
          <w:rFonts w:hAnsi="Times New Roman" w:cs="Times New Roman"/>
          <w:color w:val="000000"/>
          <w:sz w:val="28"/>
          <w:szCs w:val="28"/>
          <w:lang w:val="ru-RU"/>
        </w:rPr>
      </w:pPr>
      <w:r w:rsidRPr="000C5F4E">
        <w:rPr>
          <w:rFonts w:hAnsi="Times New Roman" w:cs="Times New Roman"/>
          <w:color w:val="000000"/>
          <w:sz w:val="28"/>
          <w:szCs w:val="28"/>
          <w:lang w:val="ru-RU"/>
        </w:rPr>
        <w:t xml:space="preserve">6 </w:t>
      </w:r>
      <w:r w:rsidR="0048296F" w:rsidRPr="00D15B03">
        <w:rPr>
          <w:rFonts w:hAnsi="Times New Roman" w:cs="Times New Roman"/>
          <w:color w:val="000000"/>
          <w:sz w:val="28"/>
          <w:szCs w:val="28"/>
          <w:lang w:val="ru-RU"/>
        </w:rPr>
        <w:t>«Прочие материальные запасы»:</w:t>
      </w:r>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посуда;</w:t>
      </w:r>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rsidR="00BE68E7" w:rsidRPr="0048296F" w:rsidRDefault="006058AA" w:rsidP="006058AA">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0048296F" w:rsidRPr="0048296F">
        <w:rPr>
          <w:rFonts w:hAnsi="Times New Roman" w:cs="Times New Roman"/>
          <w:color w:val="000000"/>
          <w:sz w:val="28"/>
          <w:szCs w:val="28"/>
          <w:lang w:val="ru-RU"/>
        </w:rPr>
        <w:t xml:space="preserve"> и специальные требования по их хранению, выдаче и </w:t>
      </w:r>
      <w:r w:rsidR="0048296F" w:rsidRPr="0048296F">
        <w:rPr>
          <w:rFonts w:hAnsi="Times New Roman" w:cs="Times New Roman"/>
          <w:color w:val="000000"/>
          <w:sz w:val="28"/>
          <w:szCs w:val="28"/>
          <w:lang w:val="ru-RU"/>
        </w:rPr>
        <w:lastRenderedPageBreak/>
        <w:t>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материалы специального назначения;</w:t>
      </w:r>
    </w:p>
    <w:p w:rsidR="00BE68E7" w:rsidRPr="006058AA"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иные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5.2. Единица учета материальных запасов в учреждении – номенклатурная (реестровая) единица. Исключения: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w:t>
      </w:r>
      <w:r w:rsidRPr="0048296F">
        <w:rPr>
          <w:rFonts w:hAnsi="Times New Roman" w:cs="Times New Roman"/>
          <w:color w:val="000000"/>
          <w:sz w:val="28"/>
          <w:szCs w:val="28"/>
        </w:rPr>
        <w:t> </w:t>
      </w:r>
      <w:r w:rsidRPr="0048296F">
        <w:rPr>
          <w:rFonts w:hAnsi="Times New Roman" w:cs="Times New Roman"/>
          <w:color w:val="000000"/>
          <w:sz w:val="28"/>
          <w:szCs w:val="28"/>
          <w:lang w:val="ru-RU"/>
        </w:rPr>
        <w:t>материальные запасы с ограниченным сроком годности – продукты питания, медикаменты и другие, а также товары для продажи. Единица учета таких материальных запасов – партия. Решение о применении единицы учета «партия»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Единица учета таких материальных запасов – однородная (реестровая) группа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Решение о применении единицы учета «однородная (реестровая) группа запасов» в отношении материальных запасов, характеристики которых совпадают,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 </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Pr="0048296F">
        <w:rPr>
          <w:sz w:val="28"/>
          <w:szCs w:val="28"/>
          <w:lang w:val="ru-RU"/>
        </w:rPr>
        <w:br/>
      </w:r>
      <w:r w:rsidRPr="006058AA">
        <w:rPr>
          <w:rFonts w:hAnsi="Times New Roman" w:cs="Times New Roman"/>
          <w:color w:val="000000"/>
          <w:sz w:val="24"/>
          <w:szCs w:val="24"/>
          <w:lang w:val="ru-RU"/>
        </w:rPr>
        <w:t>Основание: пункт 12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w:t>
      </w:r>
      <w:r w:rsidR="006058AA">
        <w:rPr>
          <w:rFonts w:hAnsi="Times New Roman" w:cs="Times New Roman"/>
          <w:color w:val="000000"/>
          <w:sz w:val="28"/>
          <w:szCs w:val="28"/>
          <w:lang w:val="ru-RU"/>
        </w:rPr>
        <w:t>4</w:t>
      </w:r>
      <w:r w:rsidRPr="0048296F">
        <w:rPr>
          <w:rFonts w:hAnsi="Times New Roman" w:cs="Times New Roman"/>
          <w:color w:val="000000"/>
          <w:sz w:val="28"/>
          <w:szCs w:val="28"/>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их справедливой стоимости на дату принятия к бухгалтерскому учету, рассчитанной методом рыночных цен;</w:t>
      </w:r>
    </w:p>
    <w:p w:rsidR="00BE68E7" w:rsidRPr="0048296F"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сумм, уплачиваемых учреждением за доставку материальных запасов, приведение их в состояние, пригодное для использования.</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52–60 СГС «Концептуальные основы бухучета и отчетности».</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w:t>
      </w:r>
      <w:r w:rsidR="006058AA">
        <w:rPr>
          <w:rFonts w:hAnsi="Times New Roman" w:cs="Times New Roman"/>
          <w:color w:val="000000"/>
          <w:sz w:val="28"/>
          <w:szCs w:val="28"/>
          <w:lang w:val="ru-RU"/>
        </w:rPr>
        <w:t>5</w:t>
      </w:r>
      <w:r w:rsidRPr="0048296F">
        <w:rPr>
          <w:rFonts w:hAnsi="Times New Roman" w:cs="Times New Roman"/>
          <w:color w:val="000000"/>
          <w:sz w:val="28"/>
          <w:szCs w:val="28"/>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48296F">
        <w:rPr>
          <w:sz w:val="28"/>
          <w:szCs w:val="28"/>
          <w:lang w:val="ru-RU"/>
        </w:rPr>
        <w:br/>
      </w:r>
      <w:r w:rsidRPr="006058AA">
        <w:rPr>
          <w:rFonts w:hAnsi="Times New Roman" w:cs="Times New Roman"/>
          <w:color w:val="000000"/>
          <w:sz w:val="24"/>
          <w:szCs w:val="24"/>
          <w:lang w:val="ru-RU"/>
        </w:rPr>
        <w:t>Основание: пункт 18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48296F">
        <w:rPr>
          <w:sz w:val="28"/>
          <w:szCs w:val="28"/>
          <w:lang w:val="ru-RU"/>
        </w:rPr>
        <w:br/>
      </w:r>
      <w:r w:rsidRPr="006058AA">
        <w:rPr>
          <w:rFonts w:hAnsi="Times New Roman" w:cs="Times New Roman"/>
          <w:color w:val="000000"/>
          <w:sz w:val="24"/>
          <w:szCs w:val="24"/>
          <w:lang w:val="ru-RU"/>
        </w:rPr>
        <w:t>Основание: пункт 19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w:t>
      </w:r>
      <w:r w:rsidR="00C451A0">
        <w:rPr>
          <w:rFonts w:hAnsi="Times New Roman" w:cs="Times New Roman"/>
          <w:color w:val="000000"/>
          <w:sz w:val="28"/>
          <w:szCs w:val="28"/>
          <w:lang w:val="ru-RU"/>
        </w:rPr>
        <w:t>8</w:t>
      </w:r>
      <w:r w:rsidRPr="0048296F">
        <w:rPr>
          <w:rFonts w:hAnsi="Times New Roman" w:cs="Times New Roman"/>
          <w:color w:val="000000"/>
          <w:sz w:val="28"/>
          <w:szCs w:val="28"/>
          <w:lang w:val="ru-RU"/>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D97701" w:rsidRPr="00A37588" w:rsidRDefault="00D97701" w:rsidP="00A37588">
      <w:pPr>
        <w:pStyle w:val="a7"/>
        <w:ind w:left="0" w:right="180"/>
        <w:jc w:val="both"/>
        <w:rPr>
          <w:rFonts w:hAnsi="Times New Roman" w:cs="Times New Roman"/>
          <w:color w:val="000000"/>
          <w:sz w:val="28"/>
          <w:szCs w:val="28"/>
          <w:lang w:val="ru-RU"/>
        </w:rPr>
      </w:pPr>
      <w:r w:rsidRPr="00A37588">
        <w:rPr>
          <w:rFonts w:hAnsi="Times New Roman" w:cs="Times New Roman"/>
          <w:color w:val="000000"/>
          <w:sz w:val="28"/>
          <w:szCs w:val="28"/>
          <w:lang w:val="ru-RU"/>
        </w:rPr>
        <w:t>Единицей бухгалтерского учета материальных запасов является</w:t>
      </w:r>
      <w:r w:rsidR="00A37588">
        <w:rPr>
          <w:rFonts w:hAnsi="Times New Roman" w:cs="Times New Roman"/>
          <w:color w:val="000000"/>
          <w:sz w:val="28"/>
          <w:szCs w:val="28"/>
          <w:lang w:val="ru-RU"/>
        </w:rPr>
        <w:t xml:space="preserve"> </w:t>
      </w:r>
      <w:r w:rsidRPr="00A37588">
        <w:rPr>
          <w:rFonts w:hAnsi="Times New Roman" w:cs="Times New Roman"/>
          <w:color w:val="000000"/>
          <w:sz w:val="28"/>
          <w:szCs w:val="28"/>
          <w:lang w:val="ru-RU"/>
        </w:rPr>
        <w:t xml:space="preserve">номенклатурная (реестровая) единица </w:t>
      </w:r>
    </w:p>
    <w:p w:rsidR="00D97701" w:rsidRPr="00D97701" w:rsidRDefault="00D97701" w:rsidP="00D97701">
      <w:pPr>
        <w:ind w:right="180" w:hanging="709"/>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8 СГС "Запасы"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 Установлены следующие особенности учета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5.10.1. Особенности учета транспортно-заготовительных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фактическую стоимость материальных запасов включаются транспортно-заготовительные расходы (ТЗР), в том числе:</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расходы, связанные с погрузочно-разгрузочными работами;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расходы на транспортировку;</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командировочные расходы, связанные с заготовкой и доставкой материальных запасов;</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страхование доставки;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недостача и порча в пределах норм естественной убыли;</w:t>
      </w:r>
    </w:p>
    <w:p w:rsidR="00BE68E7" w:rsidRPr="0048296F" w:rsidRDefault="0048296F" w:rsidP="00D80ED6">
      <w:pPr>
        <w:numPr>
          <w:ilvl w:val="0"/>
          <w:numId w:val="7"/>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наценки, надбавки, комиссионные вознаграждения посредникам.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5.10.3. Особенности использования и учета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При выдаче мягкого инвентаря в эксплуатацию проводится </w:t>
      </w:r>
      <w:proofErr w:type="gramStart"/>
      <w:r w:rsidRPr="0048296F">
        <w:rPr>
          <w:rFonts w:hAnsi="Times New Roman" w:cs="Times New Roman"/>
          <w:color w:val="000000"/>
          <w:sz w:val="28"/>
          <w:szCs w:val="28"/>
          <w:lang w:val="ru-RU"/>
        </w:rPr>
        <w:t>дополнительная</w:t>
      </w:r>
      <w:proofErr w:type="gramEnd"/>
      <w:r w:rsidRPr="0048296F">
        <w:rPr>
          <w:rFonts w:hAnsi="Times New Roman" w:cs="Times New Roman"/>
          <w:color w:val="000000"/>
          <w:sz w:val="28"/>
          <w:szCs w:val="28"/>
          <w:lang w:val="ru-RU"/>
        </w:rPr>
        <w:t xml:space="preserve"> маркировку с указанием года и месяца выдачи со склада.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Маркировочные штампы хранит руководитель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Мягкий инвентарь выдается в эксплуатацию по ведомости выдачи материальных ценностей на нужды учреждения (ф. 0504210).</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Ответственное лицо обеспечивает</w:t>
      </w:r>
      <w:r w:rsidR="0048296F" w:rsidRPr="0048296F">
        <w:rPr>
          <w:rFonts w:hAnsi="Times New Roman" w:cs="Times New Roman"/>
          <w:color w:val="000000"/>
          <w:sz w:val="28"/>
          <w:szCs w:val="28"/>
          <w:lang w:val="ru-RU"/>
        </w:rPr>
        <w:t xml:space="preserve">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Предметы мягкого инвентаря списываются при полной их изношенности по решению комиссии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5.10.4. Особенности использования и учета хозяйственного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48296F">
        <w:rPr>
          <w:rFonts w:hAnsi="Times New Roman" w:cs="Times New Roman"/>
          <w:color w:val="000000"/>
          <w:sz w:val="28"/>
          <w:szCs w:val="28"/>
        </w:rPr>
        <w:t>V</w:t>
      </w:r>
      <w:r w:rsidRPr="0048296F">
        <w:rPr>
          <w:rFonts w:hAnsi="Times New Roman" w:cs="Times New Roman"/>
          <w:color w:val="000000"/>
          <w:sz w:val="28"/>
          <w:szCs w:val="28"/>
          <w:lang w:val="ru-RU"/>
        </w:rPr>
        <w:t xml:space="preserve"> настоящей учетной политики. При этом, независимо от срока полезного использования, учитываются как материальные запасы:</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швабры</w:t>
      </w:r>
      <w:proofErr w:type="gramStart"/>
      <w:r w:rsidR="0048296F" w:rsidRPr="0048296F">
        <w:rPr>
          <w:rFonts w:hAnsi="Times New Roman" w:cs="Times New Roman"/>
          <w:color w:val="000000"/>
          <w:sz w:val="28"/>
          <w:szCs w:val="28"/>
          <w:lang w:val="ru-RU"/>
        </w:rPr>
        <w:t>,г</w:t>
      </w:r>
      <w:proofErr w:type="gramEnd"/>
      <w:r w:rsidR="0048296F" w:rsidRPr="0048296F">
        <w:rPr>
          <w:rFonts w:hAnsi="Times New Roman" w:cs="Times New Roman"/>
          <w:color w:val="000000"/>
          <w:sz w:val="28"/>
          <w:szCs w:val="28"/>
          <w:lang w:val="ru-RU"/>
        </w:rPr>
        <w:t>рабли,метлы,веники;</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инструменты: слесарно-монтажный, столярно-плотницкий, строительный;</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 канцтовары, за исключением калькуляторов.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Выдача хозяйственного инвентаря (материалов) на нужды учреждения производится исходя из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w:t>
      </w:r>
      <w:r w:rsidR="00C451A0">
        <w:rPr>
          <w:rFonts w:hAnsi="Times New Roman" w:cs="Times New Roman"/>
          <w:b/>
          <w:bCs/>
          <w:color w:val="000000"/>
          <w:sz w:val="28"/>
          <w:szCs w:val="28"/>
          <w:lang w:val="ru-RU"/>
        </w:rPr>
        <w:t>0</w:t>
      </w:r>
      <w:r w:rsidRPr="0048296F">
        <w:rPr>
          <w:rFonts w:hAnsi="Times New Roman" w:cs="Times New Roman"/>
          <w:b/>
          <w:bCs/>
          <w:color w:val="000000"/>
          <w:sz w:val="28"/>
          <w:szCs w:val="28"/>
          <w:lang w:val="ru-RU"/>
        </w:rPr>
        <w:t>. Особенности списания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.1. Списание материальных запасов производится по средней фактической стоимости.</w:t>
      </w:r>
      <w:r w:rsidRPr="0048296F">
        <w:rPr>
          <w:sz w:val="28"/>
          <w:szCs w:val="28"/>
          <w:lang w:val="ru-RU"/>
        </w:rPr>
        <w:br/>
      </w:r>
      <w:r w:rsidRPr="00D97701">
        <w:rPr>
          <w:rFonts w:hAnsi="Times New Roman" w:cs="Times New Roman"/>
          <w:color w:val="000000"/>
          <w:sz w:val="24"/>
          <w:szCs w:val="24"/>
          <w:lang w:val="ru-RU"/>
        </w:rPr>
        <w:t>Основание: пункт 42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.2 Выдача материалов, на которые установлен лимит (нормы) расхода, производится на основании лимитно-заборных карт (по ф. М-8, утв. постановлением Госкомстата России от 30.10.1997 № 71а). Разноска из лимитно-заборных карт в книги данных об отпуске материальных запасов может производиться по мере закрытия карт, но не позднее последнего числа месяца.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Прием-сдача первичных учетных документов оформляется составлением реестра, в</w:t>
      </w:r>
      <w:r w:rsidRPr="0048296F">
        <w:rPr>
          <w:sz w:val="28"/>
          <w:szCs w:val="28"/>
          <w:lang w:val="ru-RU"/>
        </w:rPr>
        <w:br/>
      </w:r>
      <w:r w:rsidRPr="0048296F">
        <w:rPr>
          <w:rFonts w:hAnsi="Times New Roman" w:cs="Times New Roman"/>
          <w:color w:val="000000"/>
          <w:sz w:val="28"/>
          <w:szCs w:val="28"/>
          <w:lang w:val="ru-RU"/>
        </w:rPr>
        <w:t>котором бухгалтер по учету нефинансовых активов расписывается в получении</w:t>
      </w:r>
      <w:r w:rsidRPr="0048296F">
        <w:rPr>
          <w:sz w:val="28"/>
          <w:szCs w:val="28"/>
          <w:lang w:val="ru-RU"/>
        </w:rPr>
        <w:br/>
      </w:r>
      <w:r w:rsidRPr="0048296F">
        <w:rPr>
          <w:rFonts w:hAnsi="Times New Roman" w:cs="Times New Roman"/>
          <w:color w:val="000000"/>
          <w:sz w:val="28"/>
          <w:szCs w:val="28"/>
          <w:lang w:val="ru-RU"/>
        </w:rPr>
        <w:t>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Если лимитно-заборная карта была выдана на квартал, она сдается в начале</w:t>
      </w:r>
      <w:r w:rsidRPr="0048296F">
        <w:rPr>
          <w:sz w:val="28"/>
          <w:szCs w:val="28"/>
          <w:lang w:val="ru-RU"/>
        </w:rPr>
        <w:br/>
      </w:r>
      <w:r w:rsidRPr="0048296F">
        <w:rPr>
          <w:rFonts w:hAnsi="Times New Roman" w:cs="Times New Roman"/>
          <w:color w:val="000000"/>
          <w:sz w:val="28"/>
          <w:szCs w:val="28"/>
          <w:lang w:val="ru-RU"/>
        </w:rPr>
        <w:t>следующего квартала, а в начале второго и третьего месяцев текущего квартала</w:t>
      </w:r>
      <w:r w:rsidRPr="0048296F">
        <w:rPr>
          <w:sz w:val="28"/>
          <w:szCs w:val="28"/>
          <w:lang w:val="ru-RU"/>
        </w:rPr>
        <w:br/>
      </w:r>
      <w:r w:rsidRPr="0048296F">
        <w:rPr>
          <w:rFonts w:hAnsi="Times New Roman" w:cs="Times New Roman"/>
          <w:color w:val="000000"/>
          <w:sz w:val="28"/>
          <w:szCs w:val="28"/>
          <w:lang w:val="ru-RU"/>
        </w:rPr>
        <w:t>сдаются месячные талоны от квартальных карт, если талоны оформлялись.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 сдачи лимитно-заборных карт их данные выверяются с экземплярами карт того</w:t>
      </w:r>
      <w:r w:rsidRPr="0048296F">
        <w:rPr>
          <w:sz w:val="28"/>
          <w:szCs w:val="28"/>
          <w:lang w:val="ru-RU"/>
        </w:rPr>
        <w:br/>
      </w:r>
      <w:r w:rsidRPr="0048296F">
        <w:rPr>
          <w:rFonts w:hAnsi="Times New Roman" w:cs="Times New Roman"/>
          <w:color w:val="000000"/>
          <w:sz w:val="28"/>
          <w:szCs w:val="28"/>
          <w:lang w:val="ru-RU"/>
        </w:rPr>
        <w:t>подразделения, которому были выданы материальные запасы. Выверка</w:t>
      </w:r>
      <w:r w:rsidRPr="0048296F">
        <w:rPr>
          <w:sz w:val="28"/>
          <w:szCs w:val="28"/>
          <w:lang w:val="ru-RU"/>
        </w:rPr>
        <w:br/>
      </w:r>
      <w:r w:rsidRPr="0048296F">
        <w:rPr>
          <w:rFonts w:hAnsi="Times New Roman" w:cs="Times New Roman"/>
          <w:color w:val="000000"/>
          <w:sz w:val="28"/>
          <w:szCs w:val="28"/>
          <w:lang w:val="ru-RU"/>
        </w:rPr>
        <w:t>подтверждается подписями заведующего складом (кладовщика) и ответственного</w:t>
      </w:r>
      <w:r w:rsidRPr="0048296F">
        <w:rPr>
          <w:sz w:val="28"/>
          <w:szCs w:val="28"/>
          <w:lang w:val="ru-RU"/>
        </w:rPr>
        <w:br/>
      </w:r>
      <w:r w:rsidRPr="0048296F">
        <w:rPr>
          <w:rFonts w:hAnsi="Times New Roman" w:cs="Times New Roman"/>
          <w:color w:val="000000"/>
          <w:sz w:val="28"/>
          <w:szCs w:val="28"/>
          <w:lang w:val="ru-RU"/>
        </w:rPr>
        <w:t>сотрудника подразделения учреждения, получавшего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w:t>
      </w:r>
      <w:r w:rsidR="00D97701">
        <w:rPr>
          <w:rFonts w:hAnsi="Times New Roman" w:cs="Times New Roman"/>
          <w:color w:val="000000"/>
          <w:sz w:val="28"/>
          <w:szCs w:val="28"/>
          <w:lang w:val="ru-RU"/>
        </w:rPr>
        <w:t>3</w:t>
      </w:r>
      <w:r w:rsidRPr="0048296F">
        <w:rPr>
          <w:rFonts w:hAnsi="Times New Roman" w:cs="Times New Roman"/>
          <w:color w:val="000000"/>
          <w:sz w:val="28"/>
          <w:szCs w:val="28"/>
          <w:lang w:val="ru-RU"/>
        </w:rPr>
        <w:t>. Факт вручения подарков оформляет ответственный сотрудник в акте, форма которого утверждена в приложении к учетной политике учреждения.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 xml:space="preserve">6. Учет на забалансовых </w:t>
      </w:r>
      <w:r w:rsidR="00697B60">
        <w:rPr>
          <w:rFonts w:hAnsi="Times New Roman" w:cs="Times New Roman"/>
          <w:b/>
          <w:bCs/>
          <w:color w:val="000000"/>
          <w:sz w:val="28"/>
          <w:szCs w:val="28"/>
          <w:lang w:val="ru-RU"/>
        </w:rPr>
        <w:t>счета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6.1. Забалансовый счет 01 «Имущество, полученное в пользование»</w:t>
      </w:r>
    </w:p>
    <w:p w:rsidR="00BE68E7" w:rsidRDefault="0048296F" w:rsidP="0048296F">
      <w:pPr>
        <w:ind w:left="-567"/>
        <w:jc w:val="both"/>
        <w:rPr>
          <w:rFonts w:hAnsi="Times New Roman" w:cs="Times New Roman"/>
          <w:color w:val="000000"/>
          <w:sz w:val="28"/>
          <w:szCs w:val="28"/>
          <w:lang w:val="ru-RU"/>
        </w:rPr>
      </w:pPr>
      <w:proofErr w:type="gramStart"/>
      <w:r w:rsidRPr="0048296F">
        <w:rPr>
          <w:rFonts w:hAnsi="Times New Roman" w:cs="Times New Roman"/>
          <w:color w:val="000000"/>
          <w:sz w:val="28"/>
          <w:szCs w:val="28"/>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roofErr w:type="gramEnd"/>
    </w:p>
    <w:p w:rsid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6.2 Забалансовый счет 02 «Материальные ценности на хранении»</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На счете 02 "Материальные ценности на хранении"</w:t>
      </w:r>
      <w:r>
        <w:rPr>
          <w:rFonts w:hAnsi="Times New Roman" w:cs="Times New Roman"/>
          <w:color w:val="000000"/>
          <w:sz w:val="28"/>
          <w:szCs w:val="28"/>
          <w:lang w:val="ru-RU"/>
        </w:rPr>
        <w:t xml:space="preserve"> </w:t>
      </w:r>
      <w:r w:rsidRPr="00976A83">
        <w:rPr>
          <w:rFonts w:hAnsi="Times New Roman" w:cs="Times New Roman"/>
          <w:color w:val="000000"/>
          <w:sz w:val="28"/>
          <w:szCs w:val="28"/>
          <w:lang w:val="ru-RU"/>
        </w:rPr>
        <w:t>учитываются    непригодные для использования ценности, ценности в эксплуатации, ценности на хранении.</w:t>
      </w:r>
    </w:p>
    <w:p w:rsidR="00976A83" w:rsidRDefault="00976A83" w:rsidP="00976A83">
      <w:pPr>
        <w:ind w:left="-567"/>
        <w:jc w:val="both"/>
        <w:rPr>
          <w:rFonts w:hAnsi="Times New Roman" w:cs="Times New Roman"/>
          <w:color w:val="000000"/>
          <w:sz w:val="24"/>
          <w:szCs w:val="24"/>
          <w:lang w:val="ru-RU"/>
        </w:rPr>
      </w:pPr>
      <w:r w:rsidRPr="00976A83">
        <w:rPr>
          <w:rFonts w:hAnsi="Times New Roman" w:cs="Times New Roman"/>
          <w:color w:val="000000"/>
          <w:sz w:val="24"/>
          <w:szCs w:val="24"/>
          <w:lang w:val="ru-RU"/>
        </w:rPr>
        <w:t>(Основание: п. 9 СГС "Учетная политика")</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Основания для перевода имущества на счёт 02:</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-прекращение соответствия критериям актива. Имущество списывается на счёт 02, если оно не приносит полезного потенциала или экономических выгод и не может использоваться для целей деятельности учреждения.</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физический или моральный износ. Объекты, непригодные для эксплуатации из-за износа, поломки или утраты функциональности, подлежат переносу на счёт 02 до демонтажа или утилизации.</w:t>
      </w:r>
    </w:p>
    <w:p w:rsidR="00976A83" w:rsidRP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6.3 Забалансовый счет 03 «Бланки строгой отчетности»</w:t>
      </w:r>
    </w:p>
    <w:p w:rsidR="00976A83" w:rsidRPr="00976A83" w:rsidRDefault="00976A83" w:rsidP="00976A83">
      <w:pPr>
        <w:ind w:left="-567"/>
        <w:jc w:val="both"/>
        <w:rPr>
          <w:rFonts w:hAnsi="Times New Roman" w:cs="Times New Roman"/>
          <w:color w:val="000000"/>
          <w:sz w:val="28"/>
          <w:szCs w:val="28"/>
          <w:lang w:val="ru-RU"/>
        </w:rPr>
      </w:pPr>
      <w:r>
        <w:rPr>
          <w:rFonts w:hAnsi="Times New Roman" w:cs="Times New Roman"/>
          <w:color w:val="000000"/>
          <w:sz w:val="28"/>
          <w:szCs w:val="28"/>
          <w:lang w:val="ru-RU"/>
        </w:rPr>
        <w:t>У</w:t>
      </w:r>
      <w:r w:rsidRPr="00976A83">
        <w:rPr>
          <w:rFonts w:hAnsi="Times New Roman" w:cs="Times New Roman"/>
          <w:color w:val="000000"/>
          <w:sz w:val="28"/>
          <w:szCs w:val="28"/>
          <w:lang w:val="ru-RU"/>
        </w:rPr>
        <w:t>чет ведется по группам</w:t>
      </w:r>
      <w:r>
        <w:rPr>
          <w:rFonts w:hAnsi="Times New Roman" w:cs="Times New Roman"/>
          <w:color w:val="000000"/>
          <w:sz w:val="28"/>
          <w:szCs w:val="28"/>
          <w:lang w:val="ru-RU"/>
        </w:rPr>
        <w:t xml:space="preserve"> БСО</w:t>
      </w:r>
      <w:r w:rsidRPr="00976A83">
        <w:rPr>
          <w:rFonts w:hAnsi="Times New Roman" w:cs="Times New Roman"/>
          <w:color w:val="000000"/>
          <w:sz w:val="28"/>
          <w:szCs w:val="28"/>
          <w:lang w:val="ru-RU"/>
        </w:rPr>
        <w:t>:</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трудовые книжки;</w:t>
      </w:r>
    </w:p>
    <w:p w:rsidR="00C451A0" w:rsidRDefault="00976A83" w:rsidP="00C451A0">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lastRenderedPageBreak/>
        <w:t>- вкладыши в трудовые книжки;</w:t>
      </w:r>
    </w:p>
    <w:p w:rsidR="00C451A0" w:rsidRPr="00976A83" w:rsidRDefault="00C451A0" w:rsidP="00C451A0">
      <w:pPr>
        <w:ind w:left="-567"/>
        <w:jc w:val="both"/>
        <w:rPr>
          <w:rFonts w:hAnsi="Times New Roman" w:cs="Times New Roman"/>
          <w:color w:val="000000"/>
          <w:sz w:val="28"/>
          <w:szCs w:val="28"/>
          <w:lang w:val="ru-RU"/>
        </w:rPr>
      </w:pPr>
      <w:r>
        <w:rPr>
          <w:rFonts w:ascii="Times New Roman" w:hAnsi="Times New Roman" w:cs="Times New Roman"/>
          <w:sz w:val="28"/>
          <w:szCs w:val="28"/>
          <w:shd w:val="clear" w:color="auto" w:fill="FFFFFF"/>
          <w:lang w:val="ru-RU"/>
        </w:rPr>
        <w:t>-</w:t>
      </w:r>
      <w:r w:rsidRPr="00C451A0">
        <w:rPr>
          <w:rFonts w:ascii="Times New Roman" w:hAnsi="Times New Roman" w:cs="Times New Roman"/>
          <w:sz w:val="28"/>
          <w:szCs w:val="28"/>
          <w:shd w:val="clear" w:color="auto" w:fill="FFFFFF"/>
          <w:lang w:val="ru-RU"/>
        </w:rPr>
        <w:t>бланки свидетельств об образовании</w:t>
      </w:r>
      <w:r>
        <w:rPr>
          <w:rFonts w:ascii="Times New Roman" w:hAnsi="Times New Roman" w:cs="Times New Roman"/>
          <w:sz w:val="28"/>
          <w:szCs w:val="28"/>
          <w:shd w:val="clear" w:color="auto" w:fill="FFFFFF"/>
          <w:lang w:val="ru-RU"/>
        </w:rPr>
        <w:t>;</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иные бланки строгой отчетности.</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6.4 Забалансовый счет 04 «Сомнительная задолженность»</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На забалансовом счете 04 "Сомнительная задолженность" учет ведется по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доходам;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авансам;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подотчетных лиц;</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недостачам;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крупным сделкам;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сделкам с зависимостью.</w:t>
      </w:r>
    </w:p>
    <w:p w:rsidR="0044598F" w:rsidRP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t>Основание: п. 9 СГС "Учетная политика"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44598F">
        <w:rPr>
          <w:rFonts w:hAnsi="Times New Roman" w:cs="Times New Roman"/>
          <w:b/>
          <w:bCs/>
          <w:color w:val="000000"/>
          <w:sz w:val="28"/>
          <w:szCs w:val="28"/>
          <w:lang w:val="ru-RU"/>
        </w:rPr>
        <w:t>5</w:t>
      </w:r>
      <w:r w:rsidRPr="0048296F">
        <w:rPr>
          <w:rFonts w:hAnsi="Times New Roman" w:cs="Times New Roman"/>
          <w:b/>
          <w:bCs/>
          <w:color w:val="000000"/>
          <w:sz w:val="28"/>
          <w:szCs w:val="28"/>
          <w:lang w:val="ru-RU"/>
        </w:rPr>
        <w:t>. Забалансовый счет 07 «Награды, призы, кубки и ценные подарки, сувениры»</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Ценные подарки (сувениры) учитываются по стоимости их приобретения. Награды, призы, </w:t>
      </w:r>
      <w:proofErr w:type="gramStart"/>
      <w:r w:rsidRPr="0048296F">
        <w:rPr>
          <w:rFonts w:hAnsi="Times New Roman" w:cs="Times New Roman"/>
          <w:color w:val="000000"/>
          <w:sz w:val="28"/>
          <w:szCs w:val="28"/>
          <w:lang w:val="ru-RU"/>
        </w:rPr>
        <w:t>кубки</w:t>
      </w:r>
      <w:proofErr w:type="gramEnd"/>
      <w:r w:rsidRPr="0048296F">
        <w:rPr>
          <w:rFonts w:hAnsi="Times New Roman" w:cs="Times New Roman"/>
          <w:color w:val="000000"/>
          <w:sz w:val="28"/>
          <w:szCs w:val="28"/>
          <w:lang w:val="ru-RU"/>
        </w:rPr>
        <w:t xml:space="preserve"> в том числе переходящие, учитываются на счете в условной оценке: один предмет, 1 руб.</w:t>
      </w:r>
    </w:p>
    <w:p w:rsidR="00A37588" w:rsidRPr="0048296F" w:rsidRDefault="00A37588" w:rsidP="0048296F">
      <w:pPr>
        <w:ind w:left="-567"/>
        <w:jc w:val="both"/>
        <w:rPr>
          <w:rFonts w:hAnsi="Times New Roman" w:cs="Times New Roman"/>
          <w:color w:val="000000"/>
          <w:sz w:val="28"/>
          <w:szCs w:val="28"/>
          <w:lang w:val="ru-RU"/>
        </w:rPr>
      </w:pPr>
      <w:r w:rsidRPr="00A37588">
        <w:rPr>
          <w:rFonts w:hAnsi="Times New Roman" w:cs="Times New Roman"/>
          <w:color w:val="000000"/>
          <w:sz w:val="28"/>
          <w:szCs w:val="28"/>
          <w:lang w:val="ru-RU"/>
        </w:rPr>
        <w:t>Порядок оформления документов о вручении ценных подарков (сувенирной продукции) и их учета</w:t>
      </w:r>
      <w:r>
        <w:rPr>
          <w:rFonts w:hAnsi="Times New Roman" w:cs="Times New Roman"/>
          <w:color w:val="000000"/>
          <w:sz w:val="28"/>
          <w:szCs w:val="28"/>
          <w:lang w:val="ru-RU"/>
        </w:rPr>
        <w:t xml:space="preserve"> определено приложением №2 </w:t>
      </w:r>
      <w:proofErr w:type="gramStart"/>
      <w:r>
        <w:rPr>
          <w:rFonts w:hAnsi="Times New Roman" w:cs="Times New Roman"/>
          <w:color w:val="000000"/>
          <w:sz w:val="28"/>
          <w:szCs w:val="28"/>
          <w:lang w:val="ru-RU"/>
        </w:rPr>
        <w:t>к</w:t>
      </w:r>
      <w:proofErr w:type="gramEnd"/>
      <w:r>
        <w:rPr>
          <w:rFonts w:hAnsi="Times New Roman" w:cs="Times New Roman"/>
          <w:color w:val="000000"/>
          <w:sz w:val="28"/>
          <w:szCs w:val="28"/>
          <w:lang w:val="ru-RU"/>
        </w:rPr>
        <w:t xml:space="preserve"> учетной политики.</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w:t>
      </w:r>
      <w:r w:rsidR="00C451A0">
        <w:rPr>
          <w:rFonts w:hAnsi="Times New Roman" w:cs="Times New Roman"/>
          <w:b/>
          <w:color w:val="000000"/>
          <w:sz w:val="28"/>
          <w:szCs w:val="28"/>
          <w:lang w:val="ru-RU"/>
        </w:rPr>
        <w:t>6</w:t>
      </w:r>
      <w:r w:rsidRPr="0044598F">
        <w:rPr>
          <w:rFonts w:hAnsi="Times New Roman" w:cs="Times New Roman"/>
          <w:b/>
          <w:color w:val="000000"/>
          <w:sz w:val="28"/>
          <w:szCs w:val="28"/>
          <w:lang w:val="ru-RU"/>
        </w:rPr>
        <w:t>. Забалансовый счет 21 «Основные средства в эксплуатации»</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Основные средства на забалансовом счете 21 "Основные средства в эксплуатации" учитываются по балансовой стоимости объекта.</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xml:space="preserve"> Аналитический учет на счете 21 ведется по следующим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-особо ценное движимое имущество;</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xml:space="preserve">- иное движимое имущество. </w:t>
      </w:r>
    </w:p>
    <w:p w:rsid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lastRenderedPageBreak/>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center"/>
        <w:rPr>
          <w:rFonts w:hAnsi="Times New Roman" w:cs="Times New Roman"/>
          <w:b/>
          <w:color w:val="000000"/>
          <w:sz w:val="28"/>
          <w:szCs w:val="28"/>
          <w:lang w:val="ru-RU"/>
        </w:rPr>
      </w:pPr>
      <w:r w:rsidRPr="0001027C">
        <w:rPr>
          <w:rFonts w:hAnsi="Times New Roman" w:cs="Times New Roman"/>
          <w:b/>
          <w:color w:val="000000"/>
          <w:sz w:val="28"/>
          <w:szCs w:val="28"/>
          <w:lang w:val="ru-RU"/>
        </w:rPr>
        <w:t>6.</w:t>
      </w:r>
      <w:r w:rsidR="00C451A0">
        <w:rPr>
          <w:rFonts w:hAnsi="Times New Roman" w:cs="Times New Roman"/>
          <w:b/>
          <w:color w:val="000000"/>
          <w:sz w:val="28"/>
          <w:szCs w:val="28"/>
          <w:lang w:val="ru-RU"/>
        </w:rPr>
        <w:t>7</w:t>
      </w:r>
      <w:r w:rsidRPr="0001027C">
        <w:rPr>
          <w:rFonts w:hAnsi="Times New Roman" w:cs="Times New Roman"/>
          <w:b/>
          <w:color w:val="000000"/>
          <w:sz w:val="28"/>
          <w:szCs w:val="28"/>
          <w:lang w:val="ru-RU"/>
        </w:rPr>
        <w:t>. Забалансовый счет 22 «Основные средства в эксплуатации»</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01027C" w:rsidRDefault="0001027C" w:rsidP="0001027C">
      <w:pPr>
        <w:ind w:left="-567"/>
        <w:jc w:val="both"/>
        <w:rPr>
          <w:rFonts w:hAnsi="Times New Roman" w:cs="Times New Roman"/>
          <w:color w:val="000000"/>
          <w:sz w:val="24"/>
          <w:szCs w:val="24"/>
          <w:lang w:val="ru-RU"/>
        </w:rPr>
      </w:pPr>
      <w:r w:rsidRPr="0001027C">
        <w:rPr>
          <w:rFonts w:hAnsi="Times New Roman" w:cs="Times New Roman"/>
          <w:color w:val="000000"/>
          <w:sz w:val="24"/>
          <w:szCs w:val="24"/>
          <w:lang w:val="ru-RU"/>
        </w:rPr>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Счёт 22 используется в двух ситуациях: </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п</w:t>
      </w:r>
      <w:r w:rsidRPr="0001027C">
        <w:rPr>
          <w:rFonts w:hAnsi="Times New Roman" w:cs="Times New Roman"/>
          <w:color w:val="000000"/>
          <w:sz w:val="28"/>
          <w:szCs w:val="28"/>
          <w:lang w:val="ru-RU"/>
        </w:rPr>
        <w:t>олучение имущества до получения извещения (ф. 0504805) и копий отгрузочных документов поставщика — в этом случае ценности ещё не отражаются на балансе.</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ф</w:t>
      </w:r>
      <w:r w:rsidRPr="0001027C">
        <w:rPr>
          <w:rFonts w:hAnsi="Times New Roman" w:cs="Times New Roman"/>
          <w:color w:val="000000"/>
          <w:sz w:val="28"/>
          <w:szCs w:val="28"/>
          <w:lang w:val="ru-RU"/>
        </w:rPr>
        <w:t xml:space="preserve">ормирование извещения грузополучателем — если по условиям госконтракта извещения формирует не заказчик, а грузополучатель, он отражает ценности на счёте 22 до получения копий документов от поставщика. </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Особенности учёта:</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учёт ведётся по стоимости, указанной в сопроводительных документах. При отсутствии документов стоимость определяется самостоятельно комиссией по поступлению и выбытию нефинансовых активов</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После получения извещения и копий отгрузочных документов материальные ценности списываются с</w:t>
      </w:r>
      <w:r w:rsidR="00D15B03">
        <w:rPr>
          <w:rFonts w:hAnsi="Times New Roman" w:cs="Times New Roman"/>
          <w:color w:val="000000"/>
          <w:sz w:val="28"/>
          <w:szCs w:val="28"/>
          <w:lang w:val="ru-RU"/>
        </w:rPr>
        <w:t>о</w:t>
      </w:r>
      <w:r w:rsidRPr="0001027C">
        <w:rPr>
          <w:rFonts w:hAnsi="Times New Roman" w:cs="Times New Roman"/>
          <w:color w:val="000000"/>
          <w:sz w:val="28"/>
          <w:szCs w:val="28"/>
          <w:lang w:val="ru-RU"/>
        </w:rPr>
        <w:t xml:space="preserve"> счёта 22.</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Использование имущества до получения извещения и копий документов запрещено. </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A0">
        <w:rPr>
          <w:rFonts w:hAnsi="Times New Roman" w:cs="Times New Roman"/>
          <w:b/>
          <w:bCs/>
          <w:color w:val="000000"/>
          <w:sz w:val="28"/>
          <w:szCs w:val="28"/>
          <w:lang w:val="ru-RU"/>
        </w:rPr>
        <w:t>8</w:t>
      </w:r>
      <w:r w:rsidRPr="0048296F">
        <w:rPr>
          <w:rFonts w:hAnsi="Times New Roman" w:cs="Times New Roman"/>
          <w:b/>
          <w:bCs/>
          <w:color w:val="000000"/>
          <w:sz w:val="28"/>
          <w:szCs w:val="28"/>
          <w:lang w:val="ru-RU"/>
        </w:rPr>
        <w:t>. Забалансовый счет 25 «Имущество, переданное в возмездное пользование (аренду)»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A0">
        <w:rPr>
          <w:rFonts w:hAnsi="Times New Roman" w:cs="Times New Roman"/>
          <w:b/>
          <w:bCs/>
          <w:color w:val="000000"/>
          <w:sz w:val="28"/>
          <w:szCs w:val="28"/>
          <w:lang w:val="ru-RU"/>
        </w:rPr>
        <w:t>9</w:t>
      </w:r>
      <w:r w:rsidRPr="0048296F">
        <w:rPr>
          <w:rFonts w:hAnsi="Times New Roman" w:cs="Times New Roman"/>
          <w:b/>
          <w:bCs/>
          <w:color w:val="000000"/>
          <w:sz w:val="28"/>
          <w:szCs w:val="28"/>
          <w:lang w:val="ru-RU"/>
        </w:rPr>
        <w:t>. Забалансовый счет 26 «Имущество, переданное в безвозмездное пользование»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01027C">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lastRenderedPageBreak/>
        <w:t>7. Затраты на изготовление готовой продукции, выполнение работ, оказание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1</w:t>
      </w:r>
      <w:r w:rsidRPr="0048296F">
        <w:rPr>
          <w:rFonts w:hAnsi="Times New Roman" w:cs="Times New Roman"/>
          <w:color w:val="000000"/>
          <w:sz w:val="28"/>
          <w:szCs w:val="28"/>
          <w:lang w:val="ru-RU"/>
        </w:rPr>
        <w:t>. Себестоимость услуг (готовой продукции) формируют прямые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накладные затраты, а также распределяемые на себестоимость общехозяйственные расходы.</w:t>
      </w:r>
    </w:p>
    <w:p w:rsidR="00BE68E7" w:rsidRPr="0001027C"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01027C">
        <w:rPr>
          <w:rFonts w:hAnsi="Times New Roman" w:cs="Times New Roman"/>
          <w:color w:val="000000"/>
          <w:sz w:val="28"/>
          <w:szCs w:val="28"/>
          <w:lang w:val="ru-RU"/>
        </w:rPr>
        <w:t>В том числе:</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списанные материальные запасы, в том числе медикаменты и перевязочные средства, израсходованные непосредственно на оказание услуги (изготовление готовой продукции),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переданные в эксплуатацию объекты основных сре</w:t>
      </w:r>
      <w:proofErr w:type="gramStart"/>
      <w:r w:rsidR="0048296F" w:rsidRPr="0048296F">
        <w:rPr>
          <w:rFonts w:hAnsi="Times New Roman" w:cs="Times New Roman"/>
          <w:color w:val="000000"/>
          <w:sz w:val="28"/>
          <w:szCs w:val="28"/>
          <w:lang w:val="ru-RU"/>
        </w:rPr>
        <w:t>дств ст</w:t>
      </w:r>
      <w:proofErr w:type="gramEnd"/>
      <w:r w:rsidR="0048296F" w:rsidRPr="0048296F">
        <w:rPr>
          <w:rFonts w:hAnsi="Times New Roman" w:cs="Times New Roman"/>
          <w:color w:val="000000"/>
          <w:sz w:val="28"/>
          <w:szCs w:val="28"/>
          <w:lang w:val="ru-RU"/>
        </w:rPr>
        <w:t>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которые используются при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сумма амортизации основных средств, которые используются при оказании услуги (изготовлении готовой продукции);</w:t>
      </w:r>
    </w:p>
    <w:p w:rsidR="00BE68E7"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аренду помещений, которые используются для оказания услуги (изготовления готовой продукции);</w:t>
      </w:r>
    </w:p>
    <w:p w:rsidR="0001027C" w:rsidRPr="0001027C" w:rsidRDefault="0001027C" w:rsidP="0001027C">
      <w:pPr>
        <w:ind w:left="-567" w:right="180"/>
        <w:contextualSpacing/>
        <w:jc w:val="both"/>
        <w:rPr>
          <w:rFonts w:hAnsi="Times New Roman" w:cs="Times New Roman"/>
          <w:color w:val="000000"/>
          <w:sz w:val="28"/>
          <w:szCs w:val="28"/>
          <w:lang w:val="ru-RU"/>
        </w:rPr>
      </w:pP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накладных расходов при формировании себестоимости услуг (готовой</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продукции)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нужды учреждения,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w:t>
      </w:r>
      <w:proofErr w:type="gramStart"/>
      <w:r w:rsidR="0048296F" w:rsidRPr="0048296F">
        <w:rPr>
          <w:rFonts w:hAnsi="Times New Roman" w:cs="Times New Roman"/>
          <w:color w:val="000000"/>
          <w:sz w:val="28"/>
          <w:szCs w:val="28"/>
          <w:lang w:val="ru-RU"/>
        </w:rPr>
        <w:t>дств ст</w:t>
      </w:r>
      <w:proofErr w:type="gramEnd"/>
      <w:r w:rsidR="0048296F" w:rsidRPr="0048296F">
        <w:rPr>
          <w:rFonts w:hAnsi="Times New Roman" w:cs="Times New Roman"/>
          <w:color w:val="000000"/>
          <w:sz w:val="28"/>
          <w:szCs w:val="28"/>
          <w:lang w:val="ru-RU"/>
        </w:rPr>
        <w:t>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в случае их использования для оказания нескольких видов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которые используются для оказания разных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связанные с ремонтом, техническим обслуживанием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распределяемых общехозяйственных расходов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готовой продукции): административно-управленческого, административно-хозяйственного и прочего обслуживающего персонала;</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общехозяйственные нужды учреждения (в т. ч. в качестве естественной убыли, пришедшие в негодность) на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цели, не связанные напрямую с оказанием услуг (изготовлением готовой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w:t>
      </w:r>
      <w:proofErr w:type="gramStart"/>
      <w:r w:rsidR="0048296F" w:rsidRPr="0048296F">
        <w:rPr>
          <w:rFonts w:hAnsi="Times New Roman" w:cs="Times New Roman"/>
          <w:color w:val="000000"/>
          <w:sz w:val="28"/>
          <w:szCs w:val="28"/>
          <w:lang w:val="ru-RU"/>
        </w:rPr>
        <w:t>дств ст</w:t>
      </w:r>
      <w:proofErr w:type="gramEnd"/>
      <w:r w:rsidR="0048296F" w:rsidRPr="0048296F">
        <w:rPr>
          <w:rFonts w:hAnsi="Times New Roman" w:cs="Times New Roman"/>
          <w:color w:val="000000"/>
          <w:sz w:val="28"/>
          <w:szCs w:val="28"/>
          <w:lang w:val="ru-RU"/>
        </w:rPr>
        <w:t>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на цели, не связанные напрямую с оказанием услуг (изготовлением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не связанных напрямую с оказанием услуг (изготовлением готовой продукции);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коммунальные расходы;</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услуги связи;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транспортные услуги;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содержание транспорта, зданий, сооружений и инвентаря общехозяйственного назначения;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охрану учреждения;</w:t>
      </w:r>
    </w:p>
    <w:p w:rsidR="00BE68E7" w:rsidRPr="0048296F" w:rsidRDefault="0001027C" w:rsidP="0001027C">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прочие работы и услуги на общехозяйственные нужды.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2</w:t>
      </w:r>
      <w:r w:rsidRPr="0048296F">
        <w:rPr>
          <w:rFonts w:hAnsi="Times New Roman" w:cs="Times New Roman"/>
          <w:color w:val="000000"/>
          <w:sz w:val="28"/>
          <w:szCs w:val="28"/>
          <w:lang w:val="ru-RU"/>
        </w:rPr>
        <w:t>. Общехозяйственными</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расходами, которые не включаются в себестоимость</w:t>
      </w:r>
      <w:r w:rsidRPr="0048296F">
        <w:rPr>
          <w:rFonts w:hAnsi="Times New Roman" w:cs="Times New Roman"/>
          <w:color w:val="000000"/>
          <w:sz w:val="28"/>
          <w:szCs w:val="28"/>
        </w:rPr>
        <w:t> </w:t>
      </w:r>
      <w:r w:rsidRPr="0048296F">
        <w:rPr>
          <w:rFonts w:hAnsi="Times New Roman" w:cs="Times New Roman"/>
          <w:color w:val="000000"/>
          <w:sz w:val="28"/>
          <w:szCs w:val="28"/>
          <w:lang w:val="ru-RU"/>
        </w:rPr>
        <w:t>и</w:t>
      </w:r>
      <w:r w:rsidRPr="0048296F">
        <w:rPr>
          <w:rFonts w:hAnsi="Times New Roman" w:cs="Times New Roman"/>
          <w:color w:val="000000"/>
          <w:sz w:val="28"/>
          <w:szCs w:val="28"/>
        </w:rPr>
        <w:t> </w:t>
      </w:r>
      <w:r w:rsidRPr="0048296F">
        <w:rPr>
          <w:rFonts w:hAnsi="Times New Roman" w:cs="Times New Roman"/>
          <w:color w:val="000000"/>
          <w:sz w:val="28"/>
          <w:szCs w:val="28"/>
          <w:lang w:val="ru-RU"/>
        </w:rPr>
        <w:t>сразу списываются на финансовый результат (счет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 признаются:</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социальное обеспечение населения;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транспортный налог;</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налог на имущество;</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штрафы и пени по налогам, штрафы, пени, неустойки за нарушение условий договоров;</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r>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3</w:t>
      </w:r>
      <w:r w:rsidRPr="0048296F">
        <w:rPr>
          <w:rFonts w:hAnsi="Times New Roman" w:cs="Times New Roman"/>
          <w:color w:val="000000"/>
          <w:sz w:val="28"/>
          <w:szCs w:val="28"/>
          <w:lang w:val="ru-RU"/>
        </w:rPr>
        <w:t>. Накладные расходы распределяются между себестоимостью</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разных видов услуг (готовой продукции)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окончании месяца пропорционально прямым затратам на оплату труда в месяце распределения.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4</w:t>
      </w:r>
      <w:r w:rsidRPr="0048296F">
        <w:rPr>
          <w:rFonts w:hAnsi="Times New Roman" w:cs="Times New Roman"/>
          <w:color w:val="000000"/>
          <w:sz w:val="28"/>
          <w:szCs w:val="28"/>
          <w:lang w:val="ru-RU"/>
        </w:rPr>
        <w:t>. Общехозяйственные расходы учреждения, произведенные за отчетный период</w:t>
      </w:r>
      <w:r w:rsidRPr="0048296F">
        <w:rPr>
          <w:rFonts w:hAnsi="Times New Roman" w:cs="Times New Roman"/>
          <w:color w:val="000000"/>
          <w:sz w:val="28"/>
          <w:szCs w:val="28"/>
        </w:rPr>
        <w:t> </w:t>
      </w:r>
      <w:r w:rsidRPr="0048296F">
        <w:rPr>
          <w:rFonts w:hAnsi="Times New Roman" w:cs="Times New Roman"/>
          <w:color w:val="000000"/>
          <w:sz w:val="28"/>
          <w:szCs w:val="28"/>
          <w:lang w:val="ru-RU"/>
        </w:rPr>
        <w:t>(месяц), распределяются:</w:t>
      </w:r>
    </w:p>
    <w:p w:rsidR="00BE68E7" w:rsidRPr="0048296F" w:rsidRDefault="0048296F" w:rsidP="00D80ED6">
      <w:pPr>
        <w:numPr>
          <w:ilvl w:val="0"/>
          <w:numId w:val="8"/>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в части распределяемых расходов – себестоимость реализованных услуг (готовой продукции) пропорционально прямым затратам на единицу услуги (продукции);</w:t>
      </w:r>
    </w:p>
    <w:p w:rsidR="00BE68E7" w:rsidRPr="0048296F" w:rsidRDefault="0048296F" w:rsidP="00D80ED6">
      <w:pPr>
        <w:numPr>
          <w:ilvl w:val="0"/>
          <w:numId w:val="8"/>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в части нераспределяемых расходов – на увеличение расходов текущего финансового</w:t>
      </w:r>
      <w:r w:rsidRPr="0048296F">
        <w:rPr>
          <w:rFonts w:hAnsi="Times New Roman" w:cs="Times New Roman"/>
          <w:color w:val="000000"/>
          <w:sz w:val="28"/>
          <w:szCs w:val="28"/>
        </w:rPr>
        <w:t> </w:t>
      </w:r>
      <w:r w:rsidRPr="0048296F">
        <w:rPr>
          <w:rFonts w:hAnsi="Times New Roman" w:cs="Times New Roman"/>
          <w:color w:val="000000"/>
          <w:sz w:val="28"/>
          <w:szCs w:val="28"/>
          <w:lang w:val="ru-RU"/>
        </w:rPr>
        <w:t>года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5</w:t>
      </w:r>
      <w:r w:rsidRPr="0048296F">
        <w:rPr>
          <w:rFonts w:hAnsi="Times New Roman" w:cs="Times New Roman"/>
          <w:color w:val="000000"/>
          <w:sz w:val="28"/>
          <w:szCs w:val="28"/>
          <w:lang w:val="ru-RU"/>
        </w:rPr>
        <w:t>. Себестоимость услуг за отчетный месяц, сформированная на счете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Х.109.60.000, относится в дебет счета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Х.401.10.131 «Доходы от оказания платных услуг (работ)» в последний день месяца.</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9. Расчеты с подотчетными лицами</w:t>
      </w:r>
    </w:p>
    <w:p w:rsidR="00BE68E7" w:rsidRPr="0048296F" w:rsidRDefault="0048296F" w:rsidP="00CC4562">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9.1. Выдача денежных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средств под отчет производится путем</w:t>
      </w:r>
      <w:r w:rsidR="00CC4562">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перечисления на зарплатную карту материально ответственного лица.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Способ выдачи денежных средств указывается в документе-основании на выдачу денежных средств.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9.2. Учреждение выдает денежные средства под отчет лицам, которые не состоят в штате, на основании отдельного приказа руководителя</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учреждения. Расчеты по выданным суммам проходят в порядке, установленном для</w:t>
      </w:r>
      <w:r w:rsidRPr="0048296F">
        <w:rPr>
          <w:rFonts w:hAnsi="Times New Roman" w:cs="Times New Roman"/>
          <w:color w:val="000000"/>
          <w:sz w:val="28"/>
          <w:szCs w:val="28"/>
        </w:rPr>
        <w:t> </w:t>
      </w:r>
      <w:r w:rsidRPr="0048296F">
        <w:rPr>
          <w:rFonts w:hAnsi="Times New Roman" w:cs="Times New Roman"/>
          <w:color w:val="000000"/>
          <w:sz w:val="28"/>
          <w:szCs w:val="28"/>
          <w:lang w:val="ru-RU"/>
        </w:rPr>
        <w:t>штатных сотрудников.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9.3.</w:t>
      </w:r>
      <w:r w:rsidRPr="0048296F">
        <w:rPr>
          <w:rFonts w:hAnsi="Times New Roman" w:cs="Times New Roman"/>
          <w:color w:val="000000"/>
          <w:sz w:val="28"/>
          <w:szCs w:val="28"/>
        </w:rPr>
        <w:t> </w:t>
      </w:r>
      <w:r w:rsidRPr="0048296F">
        <w:rPr>
          <w:rFonts w:hAnsi="Times New Roman" w:cs="Times New Roman"/>
          <w:color w:val="000000"/>
          <w:sz w:val="28"/>
          <w:szCs w:val="28"/>
          <w:lang w:val="ru-RU"/>
        </w:rPr>
        <w:t>Предельная сумма выдачи денежных средств под отчет на хозяйственные расходы</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размере </w:t>
      </w:r>
      <w:r w:rsidR="00A37588">
        <w:rPr>
          <w:rFonts w:hAnsi="Times New Roman" w:cs="Times New Roman"/>
          <w:color w:val="000000"/>
          <w:sz w:val="28"/>
          <w:szCs w:val="28"/>
          <w:lang w:val="ru-RU"/>
        </w:rPr>
        <w:t>100 000</w:t>
      </w:r>
      <w:r w:rsidRPr="0048296F">
        <w:rPr>
          <w:rFonts w:hAnsi="Times New Roman" w:cs="Times New Roman"/>
          <w:color w:val="000000"/>
          <w:sz w:val="28"/>
          <w:szCs w:val="28"/>
          <w:lang w:val="ru-RU"/>
        </w:rPr>
        <w:t xml:space="preserve"> (</w:t>
      </w:r>
      <w:r w:rsidR="00A37588">
        <w:rPr>
          <w:rFonts w:hAnsi="Times New Roman" w:cs="Times New Roman"/>
          <w:color w:val="000000"/>
          <w:sz w:val="28"/>
          <w:szCs w:val="28"/>
          <w:lang w:val="ru-RU"/>
        </w:rPr>
        <w:t>сто тысяч</w:t>
      </w:r>
      <w:r w:rsidRPr="0048296F">
        <w:rPr>
          <w:rFonts w:hAnsi="Times New Roman" w:cs="Times New Roman"/>
          <w:color w:val="000000"/>
          <w:sz w:val="28"/>
          <w:szCs w:val="28"/>
          <w:lang w:val="ru-RU"/>
        </w:rPr>
        <w:t>) руб.</w:t>
      </w:r>
      <w:r w:rsidRPr="0048296F">
        <w:rPr>
          <w:sz w:val="28"/>
          <w:szCs w:val="28"/>
          <w:lang w:val="ru-RU"/>
        </w:rPr>
        <w:br/>
      </w:r>
      <w:r w:rsidRPr="0048296F">
        <w:rPr>
          <w:rFonts w:hAnsi="Times New Roman" w:cs="Times New Roman"/>
          <w:color w:val="000000"/>
          <w:sz w:val="28"/>
          <w:szCs w:val="28"/>
          <w:lang w:val="ru-RU"/>
        </w:rPr>
        <w:t>На основании распоряжения руководителя учреждения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Pr="0048296F">
        <w:rPr>
          <w:sz w:val="28"/>
          <w:szCs w:val="28"/>
          <w:lang w:val="ru-RU"/>
        </w:rPr>
        <w:br/>
      </w:r>
      <w:r w:rsidRPr="0048296F">
        <w:rPr>
          <w:rFonts w:hAnsi="Times New Roman" w:cs="Times New Roman"/>
          <w:color w:val="000000"/>
          <w:sz w:val="28"/>
          <w:szCs w:val="28"/>
          <w:lang w:val="ru-RU"/>
        </w:rPr>
        <w:t>Основание: пункт 4</w:t>
      </w:r>
      <w:r w:rsidRPr="0048296F">
        <w:rPr>
          <w:rFonts w:hAnsi="Times New Roman" w:cs="Times New Roman"/>
          <w:color w:val="000000"/>
          <w:sz w:val="28"/>
          <w:szCs w:val="28"/>
        </w:rPr>
        <w:t> </w:t>
      </w:r>
      <w:r w:rsidRPr="0048296F">
        <w:rPr>
          <w:rFonts w:hAnsi="Times New Roman" w:cs="Times New Roman"/>
          <w:color w:val="000000"/>
          <w:sz w:val="28"/>
          <w:szCs w:val="28"/>
          <w:lang w:val="ru-RU"/>
        </w:rPr>
        <w:t>Указаний</w:t>
      </w:r>
      <w:r w:rsidRPr="0048296F">
        <w:rPr>
          <w:rFonts w:hAnsi="Times New Roman" w:cs="Times New Roman"/>
          <w:color w:val="000000"/>
          <w:sz w:val="28"/>
          <w:szCs w:val="28"/>
        </w:rPr>
        <w:t> </w:t>
      </w:r>
      <w:r w:rsidRPr="0048296F">
        <w:rPr>
          <w:rFonts w:hAnsi="Times New Roman" w:cs="Times New Roman"/>
          <w:color w:val="000000"/>
          <w:sz w:val="28"/>
          <w:szCs w:val="28"/>
          <w:lang w:val="ru-RU"/>
        </w:rPr>
        <w:t>ЦБ от 09.12.2019 № 5348-У.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9.4. Денежные средства выдаются под отчет на хозяйственные нужды на срок, который сотрудник указал в заявке, но не более пяти</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 </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 По истечении этого срока сотрудник должен отчитаться в течение трех</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 </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9.5.</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 Возмещение расходов на служебные командировки, превышающих размер, установленный указанным Порядком,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производится по фактическим расходам за счет средств от деятельности, приносящей</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9.6. При направлении в командировку на соревнования, олимпиады и другие мероприятия ответственному сотруднику (преподавателю) дополнительно выдаются денежные средства на проезд, питание и проживание учеников, а также суточные </w:t>
      </w:r>
      <w:r w:rsidRPr="0048296F">
        <w:rPr>
          <w:rFonts w:hAnsi="Times New Roman" w:cs="Times New Roman"/>
          <w:color w:val="000000"/>
          <w:sz w:val="28"/>
          <w:szCs w:val="28"/>
          <w:lang w:val="ru-RU"/>
        </w:rPr>
        <w:lastRenderedPageBreak/>
        <w:t>ученикам. Основание для выдачи денежных средств – заявка с перечнем выезжающих учеников и назначением ответственного сотрудника.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по общим правилам, установленным в Порядке оформления служебных 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выдает суточные ученикам по самостоятельно разработанной учреждением ведомости, которая также прикладывается к Отчету.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9.7. Предельные сроки отчета по выданным доверенностям на получение материальных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ценностей устанавливаются следующие:</w:t>
      </w:r>
      <w:r w:rsidRPr="0048296F">
        <w:rPr>
          <w:sz w:val="28"/>
          <w:szCs w:val="28"/>
          <w:lang w:val="ru-RU"/>
        </w:rPr>
        <w:br/>
      </w:r>
      <w:r w:rsidRPr="0048296F">
        <w:rPr>
          <w:rFonts w:hAnsi="Times New Roman" w:cs="Times New Roman"/>
          <w:color w:val="000000"/>
          <w:sz w:val="28"/>
          <w:szCs w:val="28"/>
          <w:lang w:val="ru-RU"/>
        </w:rPr>
        <w:t>– в течение 10</w:t>
      </w:r>
      <w:r w:rsidRPr="0048296F">
        <w:rPr>
          <w:rFonts w:hAnsi="Times New Roman" w:cs="Times New Roman"/>
          <w:color w:val="000000"/>
          <w:sz w:val="28"/>
          <w:szCs w:val="28"/>
        </w:rPr>
        <w:t> </w:t>
      </w:r>
      <w:r w:rsidRPr="0048296F">
        <w:rPr>
          <w:rFonts w:hAnsi="Times New Roman" w:cs="Times New Roman"/>
          <w:color w:val="000000"/>
          <w:sz w:val="28"/>
          <w:szCs w:val="28"/>
          <w:lang w:val="ru-RU"/>
        </w:rPr>
        <w:t>календарных дней с момента получения;</w:t>
      </w:r>
      <w:r w:rsidRPr="0048296F">
        <w:rPr>
          <w:sz w:val="28"/>
          <w:szCs w:val="28"/>
          <w:lang w:val="ru-RU"/>
        </w:rPr>
        <w:br/>
      </w:r>
      <w:r w:rsidRPr="0048296F">
        <w:rPr>
          <w:rFonts w:hAnsi="Times New Roman" w:cs="Times New Roman"/>
          <w:color w:val="000000"/>
          <w:sz w:val="28"/>
          <w:szCs w:val="28"/>
          <w:lang w:val="ru-RU"/>
        </w:rPr>
        <w:t>– в течение трех рабочих дней с момента получения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Доверенности выдаются штатным сотрудникам, с которыми заключен договор о полной материальной ответственности.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9.8.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накладную на товар;</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выполненных работ, оказанных услуг;</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счет-фактуру, если продавец применяет НДС;</w:t>
      </w:r>
    </w:p>
    <w:p w:rsidR="00BE68E7" w:rsidRPr="0048296F" w:rsidRDefault="0048296F" w:rsidP="00D80ED6">
      <w:pPr>
        <w:numPr>
          <w:ilvl w:val="0"/>
          <w:numId w:val="9"/>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гарантийный талон, если товар имеет гарантийный срок.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10. Расчеты с дебиторами и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10.2. Задолженность дебиторов в виде возмещения эксплуатационных и коммунальных расходов отражается в учете на основании выставленного </w:t>
      </w:r>
      <w:r w:rsidRPr="0048296F">
        <w:rPr>
          <w:rFonts w:hAnsi="Times New Roman" w:cs="Times New Roman"/>
          <w:color w:val="000000"/>
          <w:sz w:val="28"/>
          <w:szCs w:val="28"/>
          <w:lang w:val="ru-RU"/>
        </w:rPr>
        <w:lastRenderedPageBreak/>
        <w:t>арендатору счета, счетов поставщиков (подрядчиков), Бухгалтерской справки (ф. 0504833).</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10.3. Аналитический учет расчетов по пособиям и иным социальным выплатам ведется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физических лиц – получателей социальных выплат.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10.4. Аналитический учет расчетов по оплате труда ведется в разрезе сотрудников и</w:t>
      </w:r>
      <w:r w:rsidRPr="0048296F">
        <w:rPr>
          <w:sz w:val="28"/>
          <w:szCs w:val="28"/>
          <w:lang w:val="ru-RU"/>
        </w:rPr>
        <w:br/>
      </w:r>
      <w:r w:rsidRPr="0048296F">
        <w:rPr>
          <w:rFonts w:hAnsi="Times New Roman" w:cs="Times New Roman"/>
          <w:color w:val="000000"/>
          <w:sz w:val="28"/>
          <w:szCs w:val="28"/>
          <w:lang w:val="ru-RU"/>
        </w:rPr>
        <w:t>других</w:t>
      </w:r>
      <w:r w:rsidRPr="0048296F">
        <w:rPr>
          <w:rFonts w:hAnsi="Times New Roman" w:cs="Times New Roman"/>
          <w:color w:val="000000"/>
          <w:sz w:val="28"/>
          <w:szCs w:val="28"/>
        </w:rPr>
        <w:t> </w:t>
      </w:r>
      <w:r w:rsidRPr="0048296F">
        <w:rPr>
          <w:rFonts w:hAnsi="Times New Roman" w:cs="Times New Roman"/>
          <w:color w:val="000000"/>
          <w:sz w:val="28"/>
          <w:szCs w:val="28"/>
          <w:lang w:val="ru-RU"/>
        </w:rPr>
        <w:t>физических лиц, с которыми заключены гражданско-правовые договоры.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10.5. Дебиторская задолженность списывается с учета после того, как комиссия по</w:t>
      </w:r>
      <w:r w:rsidRPr="0048296F">
        <w:rPr>
          <w:sz w:val="28"/>
          <w:szCs w:val="28"/>
          <w:lang w:val="ru-RU"/>
        </w:rPr>
        <w:br/>
      </w:r>
      <w:r w:rsidRPr="0048296F">
        <w:rPr>
          <w:rFonts w:hAnsi="Times New Roman" w:cs="Times New Roman"/>
          <w:color w:val="000000"/>
          <w:sz w:val="28"/>
          <w:szCs w:val="28"/>
          <w:lang w:val="ru-RU"/>
        </w:rPr>
        <w:t>поступлению и выбытию активов признает ее сомнительной или безнадежной к</w:t>
      </w:r>
      <w:r w:rsidRPr="0048296F">
        <w:rPr>
          <w:rFonts w:hAnsi="Times New Roman" w:cs="Times New Roman"/>
          <w:color w:val="000000"/>
          <w:sz w:val="28"/>
          <w:szCs w:val="28"/>
        </w:rPr>
        <w:t> </w:t>
      </w:r>
      <w:r w:rsidRPr="0048296F">
        <w:rPr>
          <w:rFonts w:hAnsi="Times New Roman" w:cs="Times New Roman"/>
          <w:color w:val="000000"/>
          <w:sz w:val="28"/>
          <w:szCs w:val="28"/>
          <w:lang w:val="ru-RU"/>
        </w:rPr>
        <w:t>взысканию в порядке, утвержденном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положением о признании дебиторской задолженности сомнительной и безнадежной к взыскани</w:t>
      </w:r>
      <w:proofErr w:type="gramStart"/>
      <w:r w:rsidRPr="0048296F">
        <w:rPr>
          <w:rFonts w:hAnsi="Times New Roman" w:cs="Times New Roman"/>
          <w:color w:val="000000"/>
          <w:sz w:val="28"/>
          <w:szCs w:val="28"/>
          <w:lang w:val="ru-RU"/>
        </w:rPr>
        <w:t>ю</w:t>
      </w:r>
      <w:r w:rsidR="00347015">
        <w:rPr>
          <w:rFonts w:hAnsi="Times New Roman" w:cs="Times New Roman"/>
          <w:color w:val="000000"/>
          <w:sz w:val="28"/>
          <w:szCs w:val="28"/>
          <w:lang w:val="ru-RU"/>
        </w:rPr>
        <w:t>(</w:t>
      </w:r>
      <w:proofErr w:type="gramEnd"/>
      <w:r w:rsidR="00347015">
        <w:rPr>
          <w:rFonts w:hAnsi="Times New Roman" w:cs="Times New Roman"/>
          <w:color w:val="000000"/>
          <w:sz w:val="28"/>
          <w:szCs w:val="28"/>
          <w:lang w:val="ru-RU"/>
        </w:rPr>
        <w:t>приложение№4)</w:t>
      </w:r>
      <w:r w:rsidRPr="0048296F">
        <w:rPr>
          <w:sz w:val="28"/>
          <w:szCs w:val="28"/>
          <w:lang w:val="ru-RU"/>
        </w:rPr>
        <w:br/>
      </w:r>
      <w:r w:rsidRPr="00CC4562">
        <w:rPr>
          <w:rFonts w:hAnsi="Times New Roman" w:cs="Times New Roman"/>
          <w:color w:val="000000"/>
          <w:sz w:val="24"/>
          <w:szCs w:val="24"/>
          <w:lang w:val="ru-RU"/>
        </w:rPr>
        <w:t>Основание:</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11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10.6. Кредиторская задолженность, не востребованная кредитором, списывается на</w:t>
      </w:r>
      <w:r w:rsidRPr="0048296F">
        <w:rPr>
          <w:sz w:val="28"/>
          <w:szCs w:val="28"/>
          <w:lang w:val="ru-RU"/>
        </w:rPr>
        <w:br/>
      </w:r>
      <w:r w:rsidRPr="0048296F">
        <w:rPr>
          <w:rFonts w:hAnsi="Times New Roman" w:cs="Times New Roman"/>
          <w:color w:val="000000"/>
          <w:sz w:val="28"/>
          <w:szCs w:val="28"/>
          <w:lang w:val="ru-RU"/>
        </w:rPr>
        <w:t>финансовый результат на основании инвентаризационной комиссии о признании задолженности, не</w:t>
      </w:r>
      <w:r w:rsidRPr="0048296F">
        <w:rPr>
          <w:rFonts w:hAnsi="Times New Roman" w:cs="Times New Roman"/>
          <w:color w:val="000000"/>
          <w:sz w:val="28"/>
          <w:szCs w:val="28"/>
        </w:rPr>
        <w:t> </w:t>
      </w:r>
      <w:r w:rsidRPr="0048296F">
        <w:rPr>
          <w:rFonts w:hAnsi="Times New Roman" w:cs="Times New Roman"/>
          <w:color w:val="000000"/>
          <w:sz w:val="28"/>
          <w:szCs w:val="28"/>
          <w:lang w:val="ru-RU"/>
        </w:rPr>
        <w:t>востребованной кредиторами.</w:t>
      </w:r>
      <w:r w:rsidRPr="0048296F">
        <w:rPr>
          <w:rFonts w:hAnsi="Times New Roman" w:cs="Times New Roman"/>
          <w:color w:val="000000"/>
          <w:sz w:val="28"/>
          <w:szCs w:val="28"/>
        </w:rPr>
        <w:t> </w:t>
      </w:r>
      <w:r w:rsidRPr="0048296F">
        <w:rPr>
          <w:rFonts w:hAnsi="Times New Roman" w:cs="Times New Roman"/>
          <w:color w:val="000000"/>
          <w:sz w:val="28"/>
          <w:szCs w:val="28"/>
          <w:lang w:val="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приложение № </w:t>
      </w:r>
      <w:r w:rsidR="00D15B03">
        <w:rPr>
          <w:rFonts w:hAnsi="Times New Roman" w:cs="Times New Roman"/>
          <w:color w:val="000000"/>
          <w:sz w:val="28"/>
          <w:szCs w:val="28"/>
          <w:lang w:val="ru-RU"/>
        </w:rPr>
        <w:t>14</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11. Финансовый результат</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48296F">
        <w:rPr>
          <w:sz w:val="28"/>
          <w:szCs w:val="28"/>
          <w:lang w:val="ru-RU"/>
        </w:rPr>
        <w:br/>
      </w:r>
      <w:r w:rsidRPr="00CC4562">
        <w:rPr>
          <w:rFonts w:hAnsi="Times New Roman" w:cs="Times New Roman"/>
          <w:color w:val="000000"/>
          <w:sz w:val="24"/>
          <w:szCs w:val="24"/>
          <w:lang w:val="ru-RU"/>
        </w:rPr>
        <w:t>Основание: пункт 25 СГС «Аренда», подпункт «а» пункта 55 СГС «Доходы».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11.2.</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учреждение учитывает доходы:</w:t>
      </w:r>
    </w:p>
    <w:p w:rsidR="00BE68E7" w:rsidRPr="0048296F" w:rsidRDefault="00CC4562" w:rsidP="00CC4562">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начисленные за выполненные и сданные заказчикам отдельные этапы работ, услуг, не относящихся к доходам текущего отчетного периода;</w:t>
      </w:r>
      <w:proofErr w:type="gramEnd"/>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BE68E7" w:rsidRPr="0048296F" w:rsidRDefault="00CC4562" w:rsidP="00CC4562">
      <w:pPr>
        <w:ind w:left="-567" w:right="180"/>
        <w:contextualSpacing/>
        <w:jc w:val="both"/>
        <w:rPr>
          <w:rFonts w:hAnsi="Times New Roman" w:cs="Times New Roman"/>
          <w:color w:val="000000"/>
          <w:sz w:val="28"/>
          <w:szCs w:val="28"/>
          <w:lang w:val="ru-RU"/>
        </w:rPr>
      </w:pPr>
      <w:proofErr w:type="gramStart"/>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w:t>
      </w:r>
      <w:r w:rsidR="0048296F" w:rsidRPr="0048296F">
        <w:rPr>
          <w:rFonts w:hAnsi="Times New Roman" w:cs="Times New Roman"/>
          <w:color w:val="000000"/>
          <w:sz w:val="28"/>
          <w:szCs w:val="28"/>
          <w:lang w:val="ru-RU"/>
        </w:rPr>
        <w:lastRenderedPageBreak/>
        <w:t>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roofErr w:type="gramEnd"/>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операций с объектами аренды (предстоящие доходы от предоставления права пользования активом);</w:t>
      </w:r>
    </w:p>
    <w:p w:rsidR="00BE68E7" w:rsidRPr="00D414B3"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D414B3">
        <w:rPr>
          <w:rFonts w:hAnsi="Times New Roman" w:cs="Times New Roman"/>
          <w:color w:val="000000"/>
          <w:sz w:val="28"/>
          <w:szCs w:val="28"/>
          <w:lang w:val="ru-RU"/>
        </w:rPr>
        <w:t>иные аналогичные доходы.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11.3.</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Доходы от оказания прочих платных услуг по долгосрочным договорам (абонементам) признаются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(абонементам), в соответствии с которыми услуги оказываются неравномерно.</w:t>
      </w:r>
      <w:r w:rsidRPr="0048296F">
        <w:rPr>
          <w:sz w:val="28"/>
          <w:szCs w:val="28"/>
          <w:lang w:val="ru-RU"/>
        </w:rPr>
        <w:br/>
      </w:r>
      <w:r w:rsidRPr="00CC4562">
        <w:rPr>
          <w:rFonts w:hAnsi="Times New Roman" w:cs="Times New Roman"/>
          <w:color w:val="000000"/>
          <w:sz w:val="24"/>
          <w:szCs w:val="24"/>
          <w:lang w:val="ru-RU"/>
        </w:rPr>
        <w:t>Основание: пункт 11 СГС «Долгосрочные договоры».</w:t>
      </w:r>
    </w:p>
    <w:p w:rsidR="00BE68E7" w:rsidRPr="00CC4562" w:rsidRDefault="0048296F" w:rsidP="0048296F">
      <w:pPr>
        <w:ind w:left="-567"/>
        <w:jc w:val="both"/>
        <w:rPr>
          <w:rFonts w:hAnsi="Times New Roman" w:cs="Times New Roman"/>
          <w:color w:val="000000"/>
          <w:sz w:val="28"/>
          <w:szCs w:val="28"/>
          <w:lang w:val="ru-RU"/>
        </w:rPr>
      </w:pPr>
      <w:r w:rsidRPr="00CC4562">
        <w:rPr>
          <w:rFonts w:hAnsi="Times New Roman" w:cs="Times New Roman"/>
          <w:color w:val="000000"/>
          <w:sz w:val="28"/>
          <w:szCs w:val="28"/>
          <w:lang w:val="ru-RU"/>
        </w:rPr>
        <w:t>11.4. Доходы текущего года начисляются:</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оказания платных услуг (кроме услуг общих образовательных программ), работ, – на дату подписания акта оказанных услуг, выполненных работ;</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передачи в аренду помещений – ежемесячно в последний день месяца;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сумм принудительного изъятия – на дату направления контрагенту требования об уплате пени, штрафа, неустойки;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возмещения ущерба – на дату обнаружения ущерба денежным средствам на основании ведомости расхождений по результатам инвентаризации (ф.</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0504092),</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дату оценки ущерба – на основании акта комиссии;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реализации имущества – на дату подписания акта приема-передачи имущества;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заключался;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11.6.</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расходов будущих периодов отражаются расходы, связанные:</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со страхованием имущества, гражданской ответственности;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выплатой по ежегодному оплачиваемому отпуску, за неотработанные дни отпуска;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добровольным страхованием (пенсионным обеспечением) сотрудников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 которые относятся к будущим периодам, длительность периода</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руководителя учреждения в приказе.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11.7.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учреждении создаются резервы по выплатам персоналу, по искам и претензионным требованиям,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обязательствам при приемке результатов контрактов в ЕИС в сфере закупок,</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11.7.1. Резерв расходов по выплатам отпускных персоналу. Порядок расчета резерва приведен в приложении 1</w:t>
      </w:r>
      <w:r w:rsidR="00D15B03">
        <w:rPr>
          <w:rFonts w:hAnsi="Times New Roman" w:cs="Times New Roman"/>
          <w:color w:val="000000"/>
          <w:sz w:val="28"/>
          <w:szCs w:val="28"/>
          <w:lang w:val="ru-RU"/>
        </w:rPr>
        <w:t>5</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11.7.2. Резерв по искам, претензионным требованиям – в </w:t>
      </w:r>
      <w:proofErr w:type="gramStart"/>
      <w:r w:rsidRPr="0048296F">
        <w:rPr>
          <w:rFonts w:hAnsi="Times New Roman" w:cs="Times New Roman"/>
          <w:color w:val="000000"/>
          <w:sz w:val="28"/>
          <w:szCs w:val="28"/>
          <w:lang w:val="ru-RU"/>
        </w:rPr>
        <w:t>случае</w:t>
      </w:r>
      <w:proofErr w:type="gramEnd"/>
      <w:r w:rsidRPr="0048296F">
        <w:rPr>
          <w:rFonts w:hAnsi="Times New Roman" w:cs="Times New Roman"/>
          <w:color w:val="000000"/>
          <w:sz w:val="28"/>
          <w:szCs w:val="28"/>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48296F">
        <w:rPr>
          <w:rFonts w:hAnsi="Times New Roman" w:cs="Times New Roman"/>
          <w:color w:val="000000"/>
          <w:sz w:val="28"/>
          <w:szCs w:val="28"/>
          <w:lang w:val="ru-RU"/>
        </w:rPr>
        <w:t>красное</w:t>
      </w:r>
      <w:proofErr w:type="gramEnd"/>
      <w:r w:rsidRPr="0048296F">
        <w:rPr>
          <w:rFonts w:hAnsi="Times New Roman" w:cs="Times New Roman"/>
          <w:color w:val="000000"/>
          <w:sz w:val="28"/>
          <w:szCs w:val="28"/>
          <w:lang w:val="ru-RU"/>
        </w:rPr>
        <w:t xml:space="preserve"> сторно».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11.7.3.</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 по обязательствам, возникающим при поступлении товаров, работ,</w:t>
      </w:r>
      <w:r w:rsidRPr="0048296F">
        <w:rPr>
          <w:sz w:val="28"/>
          <w:szCs w:val="28"/>
          <w:lang w:val="ru-RU"/>
        </w:rPr>
        <w:br/>
      </w:r>
      <w:r w:rsidRPr="0048296F">
        <w:rPr>
          <w:rFonts w:hAnsi="Times New Roman" w:cs="Times New Roman"/>
          <w:color w:val="000000"/>
          <w:sz w:val="28"/>
          <w:szCs w:val="28"/>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Датой признания резерва в бухгалтерском учете является дата фактической поставки товара (выполнения работ, оказания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48296F">
        <w:rPr>
          <w:rFonts w:hAnsi="Times New Roman" w:cs="Times New Roman"/>
          <w:color w:val="000000"/>
          <w:sz w:val="28"/>
          <w:szCs w:val="28"/>
          <w:lang w:val="ru-RU"/>
        </w:rPr>
        <w:t>отражается на дату</w:t>
      </w:r>
      <w:proofErr w:type="gramEnd"/>
      <w:r w:rsidRPr="0048296F">
        <w:rPr>
          <w:rFonts w:hAnsi="Times New Roman" w:cs="Times New Roman"/>
          <w:color w:val="000000"/>
          <w:sz w:val="28"/>
          <w:szCs w:val="28"/>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11.7.</w:t>
      </w:r>
      <w:r w:rsidR="00CC4562">
        <w:rPr>
          <w:rFonts w:hAnsi="Times New Roman" w:cs="Times New Roman"/>
          <w:color w:val="000000"/>
          <w:sz w:val="28"/>
          <w:szCs w:val="28"/>
          <w:lang w:val="ru-RU"/>
        </w:rPr>
        <w:t>4</w:t>
      </w:r>
      <w:r w:rsidRPr="0048296F">
        <w:rPr>
          <w:rFonts w:hAnsi="Times New Roman" w:cs="Times New Roman"/>
          <w:color w:val="000000"/>
          <w:sz w:val="28"/>
          <w:szCs w:val="28"/>
          <w:lang w:val="ru-RU"/>
        </w:rPr>
        <w:t>.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w:t>
      </w:r>
      <w:r w:rsidR="00CC4562">
        <w:rPr>
          <w:rFonts w:hAnsi="Times New Roman" w:cs="Times New Roman"/>
          <w:color w:val="000000"/>
          <w:sz w:val="28"/>
          <w:szCs w:val="28"/>
          <w:lang w:val="ru-RU"/>
        </w:rPr>
        <w:t>5</w:t>
      </w:r>
      <w:r w:rsidRPr="0048296F">
        <w:rPr>
          <w:rFonts w:hAnsi="Times New Roman" w:cs="Times New Roman"/>
          <w:color w:val="000000"/>
          <w:sz w:val="28"/>
          <w:szCs w:val="28"/>
          <w:lang w:val="ru-RU"/>
        </w:rPr>
        <w:t>.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BE68E7" w:rsidRPr="00CC4562" w:rsidRDefault="0048296F" w:rsidP="0048296F">
      <w:pPr>
        <w:ind w:left="-567"/>
        <w:jc w:val="both"/>
        <w:rPr>
          <w:rFonts w:hAnsi="Times New Roman" w:cs="Times New Roman"/>
          <w:color w:val="000000"/>
          <w:sz w:val="24"/>
          <w:szCs w:val="24"/>
          <w:lang w:val="ru-RU"/>
        </w:rPr>
      </w:pPr>
      <w:r w:rsidRPr="00CC4562">
        <w:rPr>
          <w:rFonts w:hAnsi="Times New Roman" w:cs="Times New Roman"/>
          <w:color w:val="000000"/>
          <w:sz w:val="24"/>
          <w:szCs w:val="24"/>
          <w:lang w:val="ru-RU"/>
        </w:rPr>
        <w:t>Основание: пункты 7, 21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«Резервы».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11.8. Доходы от субсидий по соглашению, заключенному на срок более года, учреждение отражает на счетах:</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401.41 «Доходы будущих периодов к признанию в текущем году»;</w:t>
      </w:r>
    </w:p>
    <w:p w:rsidR="00BE68E7" w:rsidRPr="0048296F"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401.49 «Доходы будущих периодов к признанию в очередные годы».</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12. Санкционирование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учету обязательств (денежных обязательств) осуществляется в порядке, приведенном в приложении 1</w:t>
      </w:r>
      <w:r w:rsidR="00D15B03">
        <w:rPr>
          <w:rFonts w:hAnsi="Times New Roman" w:cs="Times New Roman"/>
          <w:color w:val="000000"/>
          <w:sz w:val="28"/>
          <w:szCs w:val="28"/>
          <w:lang w:val="ru-RU"/>
        </w:rPr>
        <w:t>6</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w:t>
      </w:r>
      <w:r w:rsidR="00CC4562">
        <w:rPr>
          <w:rFonts w:hAnsi="Times New Roman" w:cs="Times New Roman"/>
          <w:b/>
          <w:bCs/>
          <w:color w:val="000000"/>
          <w:sz w:val="28"/>
          <w:szCs w:val="28"/>
          <w:lang w:val="ru-RU"/>
        </w:rPr>
        <w:t>3</w:t>
      </w:r>
      <w:r w:rsidRPr="0048296F">
        <w:rPr>
          <w:rFonts w:hAnsi="Times New Roman" w:cs="Times New Roman"/>
          <w:b/>
          <w:bCs/>
          <w:color w:val="000000"/>
          <w:sz w:val="28"/>
          <w:szCs w:val="28"/>
          <w:lang w:val="ru-RU"/>
        </w:rPr>
        <w:t>. Целевые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15.1.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16. Порядок расчета двухнедельного среднего заработка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16.1. В случаях выплаты выходного пособия в размере двухнедельного среднего заработка установленного в статьях 178, 327.7 и 296 ТК РФ установить следующий порядок расчета.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BE68E7" w:rsidRPr="0048296F" w:rsidRDefault="0048296F" w:rsidP="00CC4562">
      <w:pPr>
        <w:spacing w:line="600" w:lineRule="atLeast"/>
        <w:ind w:left="-567"/>
        <w:jc w:val="center"/>
        <w:rPr>
          <w:b/>
          <w:bCs/>
          <w:color w:val="252525"/>
          <w:spacing w:val="-2"/>
          <w:sz w:val="28"/>
          <w:szCs w:val="28"/>
          <w:lang w:val="ru-RU"/>
        </w:rPr>
      </w:pPr>
      <w:r w:rsidRPr="0048296F">
        <w:rPr>
          <w:b/>
          <w:bCs/>
          <w:color w:val="252525"/>
          <w:spacing w:val="-2"/>
          <w:sz w:val="28"/>
          <w:szCs w:val="28"/>
        </w:rPr>
        <w:lastRenderedPageBreak/>
        <w:t>VI</w:t>
      </w:r>
      <w:r w:rsidRPr="0048296F">
        <w:rPr>
          <w:b/>
          <w:bCs/>
          <w:color w:val="252525"/>
          <w:spacing w:val="-2"/>
          <w:sz w:val="28"/>
          <w:szCs w:val="28"/>
          <w:lang w:val="ru-RU"/>
        </w:rPr>
        <w:t>. Инвентаризация</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резервов) проводит постоянно действующая инвентаризационная комиссия. Порядок и</w:t>
      </w:r>
      <w:r w:rsidRPr="0048296F">
        <w:rPr>
          <w:rFonts w:hAnsi="Times New Roman" w:cs="Times New Roman"/>
          <w:color w:val="000000"/>
          <w:sz w:val="28"/>
          <w:szCs w:val="28"/>
        </w:rPr>
        <w:t> </w:t>
      </w:r>
      <w:r w:rsidRPr="0048296F">
        <w:rPr>
          <w:rFonts w:hAnsi="Times New Roman" w:cs="Times New Roman"/>
          <w:color w:val="000000"/>
          <w:sz w:val="28"/>
          <w:szCs w:val="28"/>
          <w:lang w:val="ru-RU"/>
        </w:rPr>
        <w:t>график проведения инвентаризации приведены в приложении 17.</w:t>
      </w:r>
      <w:r w:rsidRPr="0048296F">
        <w:rPr>
          <w:sz w:val="28"/>
          <w:szCs w:val="28"/>
          <w:lang w:val="ru-RU"/>
        </w:rPr>
        <w:br/>
      </w:r>
      <w:r w:rsidRPr="00CC4562">
        <w:rPr>
          <w:rFonts w:hAnsi="Times New Roman" w:cs="Times New Roman"/>
          <w:color w:val="000000"/>
          <w:sz w:val="24"/>
          <w:szCs w:val="24"/>
          <w:lang w:val="ru-RU"/>
        </w:rPr>
        <w:t>Основание: статья 11 Закона от 06.12.2011 № 402-ФЗ,</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9 СГС «Учетная политика, оценочные значения и ошибки».</w:t>
      </w:r>
    </w:p>
    <w:p w:rsidR="00BE68E7" w:rsidRPr="0048296F" w:rsidRDefault="008574EB"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2</w:t>
      </w:r>
      <w:r w:rsidR="0048296F" w:rsidRPr="0048296F">
        <w:rPr>
          <w:rFonts w:hAnsi="Times New Roman" w:cs="Times New Roman"/>
          <w:color w:val="000000"/>
          <w:sz w:val="28"/>
          <w:szCs w:val="28"/>
          <w:lang w:val="ru-RU"/>
        </w:rPr>
        <w:t xml:space="preserve">.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w:t>
      </w:r>
      <w:proofErr w:type="gramStart"/>
      <w:r w:rsidR="0048296F" w:rsidRPr="0048296F">
        <w:rPr>
          <w:rFonts w:hAnsi="Times New Roman" w:cs="Times New Roman"/>
          <w:color w:val="000000"/>
          <w:sz w:val="28"/>
          <w:szCs w:val="28"/>
          <w:lang w:val="ru-RU"/>
        </w:rPr>
        <w:t>смене</w:t>
      </w:r>
      <w:proofErr w:type="gramEnd"/>
      <w:r w:rsidR="0048296F" w:rsidRPr="0048296F">
        <w:rPr>
          <w:rFonts w:hAnsi="Times New Roman" w:cs="Times New Roman"/>
          <w:color w:val="000000"/>
          <w:sz w:val="28"/>
          <w:szCs w:val="28"/>
          <w:lang w:val="ru-RU"/>
        </w:rPr>
        <w:t xml:space="preserve"> МОЛ или недостаче, признаются достаточными для подтверждения достоверности годовой отчетности.</w:t>
      </w:r>
    </w:p>
    <w:p w:rsidR="00BE68E7" w:rsidRPr="0048296F" w:rsidRDefault="0048296F" w:rsidP="0048296F">
      <w:pPr>
        <w:spacing w:line="600" w:lineRule="atLeast"/>
        <w:ind w:left="-567"/>
        <w:jc w:val="both"/>
        <w:rPr>
          <w:b/>
          <w:bCs/>
          <w:color w:val="252525"/>
          <w:spacing w:val="-2"/>
          <w:sz w:val="28"/>
          <w:szCs w:val="28"/>
          <w:lang w:val="ru-RU"/>
        </w:rPr>
      </w:pPr>
      <w:r w:rsidRPr="0048296F">
        <w:rPr>
          <w:b/>
          <w:bCs/>
          <w:color w:val="252525"/>
          <w:spacing w:val="-2"/>
          <w:sz w:val="28"/>
          <w:szCs w:val="28"/>
        </w:rPr>
        <w:t>VII</w:t>
      </w:r>
      <w:r w:rsidRPr="0048296F">
        <w:rPr>
          <w:b/>
          <w:bCs/>
          <w:color w:val="252525"/>
          <w:spacing w:val="-2"/>
          <w:sz w:val="28"/>
          <w:szCs w:val="28"/>
          <w:lang w:val="ru-RU"/>
        </w:rPr>
        <w:t>. Порядок организации и обеспечения внутреннего финансового контроля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рамках своих полномочий:</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руководителя учреждения, его заместители;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главный бухгалтер, сотрудники бухгалтерии;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планово-экономического отдела, сотрудники отдела;</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юридического отдела, сотрудники отдела;</w:t>
      </w:r>
    </w:p>
    <w:p w:rsidR="00BE68E7" w:rsidRPr="0048296F" w:rsidRDefault="0048296F" w:rsidP="00D80ED6">
      <w:pPr>
        <w:numPr>
          <w:ilvl w:val="0"/>
          <w:numId w:val="10"/>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иные должностные лица учреждения в соответствии со своими обязанностями.</w:t>
      </w:r>
    </w:p>
    <w:p w:rsidR="00BE68E7" w:rsidRPr="008574EB"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 Положение о внутреннем финансовом контроле и график проведения внутренних</w:t>
      </w:r>
      <w:r w:rsidRPr="0048296F">
        <w:rPr>
          <w:sz w:val="28"/>
          <w:szCs w:val="28"/>
          <w:lang w:val="ru-RU"/>
        </w:rPr>
        <w:br/>
      </w:r>
      <w:r w:rsidRPr="0048296F">
        <w:rPr>
          <w:rFonts w:hAnsi="Times New Roman" w:cs="Times New Roman"/>
          <w:color w:val="000000"/>
          <w:sz w:val="28"/>
          <w:szCs w:val="28"/>
          <w:lang w:val="ru-RU"/>
        </w:rPr>
        <w:t>проверок финансово-хозяйственной деятельности приведен в приложении 11.</w:t>
      </w:r>
      <w:r w:rsidRPr="0048296F">
        <w:rPr>
          <w:sz w:val="28"/>
          <w:szCs w:val="28"/>
          <w:lang w:val="ru-RU"/>
        </w:rPr>
        <w:br/>
      </w:r>
      <w:r w:rsidRPr="008574EB">
        <w:rPr>
          <w:rFonts w:hAnsi="Times New Roman" w:cs="Times New Roman"/>
          <w:color w:val="000000"/>
          <w:sz w:val="24"/>
          <w:szCs w:val="24"/>
          <w:lang w:val="ru-RU"/>
        </w:rPr>
        <w:t>Основание:</w:t>
      </w:r>
      <w:r w:rsidRPr="008574EB">
        <w:rPr>
          <w:rFonts w:hAnsi="Times New Roman" w:cs="Times New Roman"/>
          <w:color w:val="000000"/>
          <w:sz w:val="24"/>
          <w:szCs w:val="24"/>
        </w:rPr>
        <w:t> </w:t>
      </w:r>
      <w:r w:rsidRPr="008574EB">
        <w:rPr>
          <w:rFonts w:hAnsi="Times New Roman" w:cs="Times New Roman"/>
          <w:color w:val="000000"/>
          <w:sz w:val="24"/>
          <w:szCs w:val="24"/>
          <w:lang w:val="ru-RU"/>
        </w:rPr>
        <w:t>подпункт «е» пункта 9 СГС «Учетная политика, оценочные значения и ошибки».</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VIII</w:t>
      </w:r>
      <w:r w:rsidRPr="0048296F">
        <w:rPr>
          <w:b/>
          <w:bCs/>
          <w:color w:val="252525"/>
          <w:spacing w:val="-2"/>
          <w:sz w:val="28"/>
          <w:szCs w:val="28"/>
          <w:lang w:val="ru-RU"/>
        </w:rPr>
        <w:t>. События после отчетной даты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Признание в учете и раскрытие в бухгалтерской отчетности событий после отчетной даты осуществляется в порядке, приведенном в приложении 1</w:t>
      </w:r>
      <w:r w:rsidR="000A26C5">
        <w:rPr>
          <w:rFonts w:hAnsi="Times New Roman" w:cs="Times New Roman"/>
          <w:color w:val="000000"/>
          <w:sz w:val="28"/>
          <w:szCs w:val="28"/>
          <w:lang w:val="ru-RU"/>
        </w:rPr>
        <w:t>8</w:t>
      </w:r>
      <w:r w:rsidRPr="0048296F">
        <w:rPr>
          <w:rFonts w:hAnsi="Times New Roman" w:cs="Times New Roman"/>
          <w:color w:val="000000"/>
          <w:sz w:val="28"/>
          <w:szCs w:val="28"/>
          <w:lang w:val="ru-RU"/>
        </w:rPr>
        <w:t>.</w:t>
      </w:r>
    </w:p>
    <w:p w:rsidR="00C451A0" w:rsidRDefault="0048296F" w:rsidP="00C451A0">
      <w:pPr>
        <w:spacing w:line="600" w:lineRule="atLeast"/>
        <w:ind w:left="-567"/>
        <w:jc w:val="center"/>
        <w:rPr>
          <w:b/>
          <w:bCs/>
          <w:color w:val="252525"/>
          <w:spacing w:val="-2"/>
          <w:sz w:val="28"/>
          <w:szCs w:val="28"/>
          <w:lang w:val="ru-RU"/>
        </w:rPr>
      </w:pPr>
      <w:r w:rsidRPr="0048296F">
        <w:rPr>
          <w:b/>
          <w:bCs/>
          <w:color w:val="252525"/>
          <w:spacing w:val="-2"/>
          <w:sz w:val="28"/>
          <w:szCs w:val="28"/>
        </w:rPr>
        <w:t>IX</w:t>
      </w:r>
      <w:r w:rsidRPr="0048296F">
        <w:rPr>
          <w:b/>
          <w:bCs/>
          <w:color w:val="252525"/>
          <w:spacing w:val="-2"/>
          <w:sz w:val="28"/>
          <w:szCs w:val="28"/>
          <w:lang w:val="ru-RU"/>
        </w:rPr>
        <w:t>. Бухгалтерская (финансовая) отчетность</w:t>
      </w:r>
    </w:p>
    <w:p w:rsidR="00BE68E7" w:rsidRPr="0048296F" w:rsidRDefault="008574EB" w:rsidP="00C451A0">
      <w:pPr>
        <w:spacing w:line="600" w:lineRule="atLeast"/>
        <w:ind w:left="-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1</w:t>
      </w:r>
      <w:r w:rsidR="0048296F" w:rsidRPr="0048296F">
        <w:rPr>
          <w:rFonts w:hAnsi="Times New Roman" w:cs="Times New Roman"/>
          <w:color w:val="000000"/>
          <w:sz w:val="28"/>
          <w:szCs w:val="28"/>
          <w:lang w:val="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денежными притоками учреждения от всех видов деятельности и их оттоками.</w:t>
      </w:r>
    </w:p>
    <w:p w:rsidR="00BE68E7" w:rsidRPr="008574EB" w:rsidRDefault="0048296F" w:rsidP="0048296F">
      <w:pPr>
        <w:ind w:left="-567"/>
        <w:jc w:val="both"/>
        <w:rPr>
          <w:rFonts w:hAnsi="Times New Roman" w:cs="Times New Roman"/>
          <w:color w:val="000000"/>
          <w:sz w:val="24"/>
          <w:szCs w:val="24"/>
          <w:lang w:val="ru-RU"/>
        </w:rPr>
      </w:pPr>
      <w:r w:rsidRPr="008574EB">
        <w:rPr>
          <w:rFonts w:hAnsi="Times New Roman" w:cs="Times New Roman"/>
          <w:color w:val="000000"/>
          <w:sz w:val="24"/>
          <w:szCs w:val="24"/>
          <w:lang w:val="ru-RU"/>
        </w:rPr>
        <w:t>Основание: пункт 19 СГС «Отчет о движении</w:t>
      </w:r>
      <w:r w:rsidRPr="008574EB">
        <w:rPr>
          <w:rFonts w:hAnsi="Times New Roman" w:cs="Times New Roman"/>
          <w:color w:val="000000"/>
          <w:sz w:val="24"/>
          <w:szCs w:val="24"/>
        </w:rPr>
        <w:t> </w:t>
      </w:r>
      <w:r w:rsidRPr="008574EB">
        <w:rPr>
          <w:rFonts w:hAnsi="Times New Roman" w:cs="Times New Roman"/>
          <w:color w:val="000000"/>
          <w:sz w:val="24"/>
          <w:szCs w:val="24"/>
          <w:lang w:val="ru-RU"/>
        </w:rPr>
        <w:t>денежных</w:t>
      </w:r>
      <w:r w:rsidRPr="008574EB">
        <w:rPr>
          <w:rFonts w:hAnsi="Times New Roman" w:cs="Times New Roman"/>
          <w:color w:val="000000"/>
          <w:sz w:val="24"/>
          <w:szCs w:val="24"/>
        </w:rPr>
        <w:t> </w:t>
      </w:r>
      <w:r w:rsidRPr="008574EB">
        <w:rPr>
          <w:rFonts w:hAnsi="Times New Roman" w:cs="Times New Roman"/>
          <w:color w:val="000000"/>
          <w:sz w:val="24"/>
          <w:szCs w:val="24"/>
          <w:lang w:val="ru-RU"/>
        </w:rPr>
        <w:t>средств».</w:t>
      </w:r>
    </w:p>
    <w:p w:rsidR="008574EB" w:rsidRPr="00C451A0" w:rsidRDefault="0048296F" w:rsidP="008574EB">
      <w:pPr>
        <w:pStyle w:val="a7"/>
        <w:numPr>
          <w:ilvl w:val="0"/>
          <w:numId w:val="11"/>
        </w:numPr>
        <w:ind w:left="-567"/>
        <w:jc w:val="both"/>
        <w:rPr>
          <w:rFonts w:hAnsi="Times New Roman" w:cs="Times New Roman"/>
          <w:color w:val="000000"/>
          <w:sz w:val="28"/>
          <w:szCs w:val="28"/>
          <w:lang w:val="ru-RU"/>
        </w:rPr>
      </w:pPr>
      <w:r w:rsidRPr="00C451A0">
        <w:rPr>
          <w:rFonts w:hAnsi="Times New Roman" w:cs="Times New Roman"/>
          <w:color w:val="000000"/>
          <w:sz w:val="28"/>
          <w:szCs w:val="28"/>
          <w:lang w:val="ru-RU"/>
        </w:rPr>
        <w:t>Бухгалтерская отчетность формируется и хранится в виде электронного документа</w:t>
      </w:r>
      <w:r w:rsidR="00C451A0">
        <w:rPr>
          <w:rFonts w:hAnsi="Times New Roman" w:cs="Times New Roman"/>
          <w:color w:val="000000"/>
          <w:sz w:val="28"/>
          <w:szCs w:val="28"/>
          <w:lang w:val="ru-RU"/>
        </w:rPr>
        <w:t xml:space="preserve"> </w:t>
      </w:r>
      <w:r w:rsidRPr="00C451A0">
        <w:rPr>
          <w:rFonts w:hAnsi="Times New Roman" w:cs="Times New Roman"/>
          <w:color w:val="000000"/>
          <w:sz w:val="28"/>
          <w:szCs w:val="28"/>
          <w:lang w:val="ru-RU"/>
        </w:rPr>
        <w:t>в</w:t>
      </w:r>
      <w:r w:rsidRPr="00C451A0">
        <w:rPr>
          <w:rFonts w:hAnsi="Times New Roman" w:cs="Times New Roman"/>
          <w:color w:val="000000"/>
          <w:sz w:val="28"/>
          <w:szCs w:val="28"/>
        </w:rPr>
        <w:t> </w:t>
      </w:r>
      <w:r w:rsidRPr="00C451A0">
        <w:rPr>
          <w:rFonts w:hAnsi="Times New Roman" w:cs="Times New Roman"/>
          <w:color w:val="000000"/>
          <w:sz w:val="28"/>
          <w:szCs w:val="28"/>
          <w:lang w:val="ru-RU"/>
        </w:rPr>
        <w:t>информационной системе «</w:t>
      </w:r>
      <w:r w:rsidR="008574EB" w:rsidRPr="00C451A0">
        <w:rPr>
          <w:rFonts w:hAnsi="Times New Roman" w:cs="Times New Roman"/>
          <w:color w:val="000000"/>
          <w:sz w:val="28"/>
          <w:szCs w:val="28"/>
          <w:lang w:val="ru-RU"/>
        </w:rPr>
        <w:t>СВОД-СМАРТ</w:t>
      </w:r>
      <w:r w:rsidRPr="00C451A0">
        <w:rPr>
          <w:rFonts w:hAnsi="Times New Roman" w:cs="Times New Roman"/>
          <w:color w:val="000000"/>
          <w:sz w:val="28"/>
          <w:szCs w:val="28"/>
          <w:lang w:val="ru-RU"/>
        </w:rPr>
        <w:t xml:space="preserve">». </w:t>
      </w:r>
    </w:p>
    <w:p w:rsidR="00BE68E7" w:rsidRPr="008574EB" w:rsidRDefault="0048296F" w:rsidP="008574EB">
      <w:pPr>
        <w:ind w:left="-567"/>
        <w:jc w:val="both"/>
        <w:rPr>
          <w:rFonts w:hAnsi="Times New Roman" w:cs="Times New Roman"/>
          <w:color w:val="000000"/>
          <w:sz w:val="24"/>
          <w:szCs w:val="24"/>
          <w:lang w:val="ru-RU"/>
        </w:rPr>
      </w:pPr>
      <w:r w:rsidRPr="008574EB">
        <w:rPr>
          <w:rFonts w:hAnsi="Times New Roman" w:cs="Times New Roman"/>
          <w:color w:val="000000"/>
          <w:sz w:val="28"/>
          <w:szCs w:val="28"/>
          <w:lang w:val="ru-RU"/>
        </w:rPr>
        <w:t>Бумажная копия комплекта отчетности хранится у</w:t>
      </w:r>
      <w:r w:rsidRPr="008574EB">
        <w:rPr>
          <w:rFonts w:hAnsi="Times New Roman" w:cs="Times New Roman"/>
          <w:color w:val="000000"/>
          <w:sz w:val="28"/>
          <w:szCs w:val="28"/>
        </w:rPr>
        <w:t> </w:t>
      </w:r>
      <w:r w:rsidRPr="008574EB">
        <w:rPr>
          <w:rFonts w:hAnsi="Times New Roman" w:cs="Times New Roman"/>
          <w:color w:val="000000"/>
          <w:sz w:val="28"/>
          <w:szCs w:val="28"/>
          <w:lang w:val="ru-RU"/>
        </w:rPr>
        <w:t>главного бухгалтера.</w:t>
      </w:r>
      <w:r w:rsidRPr="008574EB">
        <w:rPr>
          <w:sz w:val="28"/>
          <w:szCs w:val="28"/>
          <w:lang w:val="ru-RU"/>
        </w:rPr>
        <w:br/>
      </w:r>
      <w:r w:rsidRPr="008574EB">
        <w:rPr>
          <w:rFonts w:hAnsi="Times New Roman" w:cs="Times New Roman"/>
          <w:color w:val="000000"/>
          <w:sz w:val="24"/>
          <w:szCs w:val="24"/>
          <w:lang w:val="ru-RU"/>
        </w:rPr>
        <w:t>Основание: часть 7.1 статьи 13 Закона 06.12.2011 №</w:t>
      </w:r>
      <w:r w:rsidRPr="008574EB">
        <w:rPr>
          <w:rFonts w:hAnsi="Times New Roman" w:cs="Times New Roman"/>
          <w:color w:val="000000"/>
          <w:sz w:val="24"/>
          <w:szCs w:val="24"/>
        </w:rPr>
        <w:t> </w:t>
      </w:r>
      <w:r w:rsidRPr="008574EB">
        <w:rPr>
          <w:rFonts w:hAnsi="Times New Roman" w:cs="Times New Roman"/>
          <w:color w:val="000000"/>
          <w:sz w:val="24"/>
          <w:szCs w:val="24"/>
          <w:lang w:val="ru-RU"/>
        </w:rPr>
        <w:t>402-ФЗ.</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X</w:t>
      </w:r>
      <w:r w:rsidRPr="0048296F">
        <w:rPr>
          <w:b/>
          <w:bCs/>
          <w:color w:val="252525"/>
          <w:spacing w:val="-2"/>
          <w:sz w:val="28"/>
          <w:szCs w:val="28"/>
          <w:lang w:val="ru-RU"/>
        </w:rPr>
        <w:t>. Порядок передачи документов бухгалтерского учета</w:t>
      </w:r>
    </w:p>
    <w:p w:rsidR="00BE68E7" w:rsidRPr="0048296F" w:rsidRDefault="0048296F" w:rsidP="000036D4">
      <w:pPr>
        <w:spacing w:line="600" w:lineRule="atLeast"/>
        <w:ind w:left="-567"/>
        <w:jc w:val="center"/>
        <w:rPr>
          <w:b/>
          <w:bCs/>
          <w:color w:val="252525"/>
          <w:spacing w:val="-2"/>
          <w:sz w:val="28"/>
          <w:szCs w:val="28"/>
          <w:lang w:val="ru-RU"/>
        </w:rPr>
      </w:pPr>
      <w:r w:rsidRPr="0048296F">
        <w:rPr>
          <w:b/>
          <w:bCs/>
          <w:color w:val="252525"/>
          <w:spacing w:val="-2"/>
          <w:sz w:val="28"/>
          <w:szCs w:val="28"/>
          <w:lang w:val="ru-RU"/>
        </w:rPr>
        <w:t>при смене руководителя</w:t>
      </w:r>
      <w:r w:rsidR="008574EB">
        <w:rPr>
          <w:b/>
          <w:bCs/>
          <w:color w:val="252525"/>
          <w:spacing w:val="-2"/>
          <w:sz w:val="28"/>
          <w:szCs w:val="28"/>
          <w:lang w:val="ru-RU"/>
        </w:rPr>
        <w:t>:</w:t>
      </w:r>
    </w:p>
    <w:p w:rsidR="008574EB"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При смене руководителя учреждения (далее – увольняемые лица) они обязаны в рамках передачи дел заместителю, новому должностному лицу,</w:t>
      </w:r>
      <w:r w:rsidRPr="0048296F">
        <w:rPr>
          <w:rFonts w:hAnsi="Times New Roman" w:cs="Times New Roman"/>
          <w:color w:val="000000"/>
          <w:sz w:val="28"/>
          <w:szCs w:val="28"/>
        </w:rPr>
        <w:t> </w:t>
      </w:r>
      <w:r w:rsidRPr="0048296F">
        <w:rPr>
          <w:rFonts w:hAnsi="Times New Roman" w:cs="Times New Roman"/>
          <w:color w:val="000000"/>
          <w:sz w:val="28"/>
          <w:szCs w:val="28"/>
          <w:lang w:val="ru-RU"/>
        </w:rPr>
        <w:t>иному уполномоченному должностному лицу учреждения (далее</w:t>
      </w:r>
      <w:r w:rsidRPr="0048296F">
        <w:rPr>
          <w:rFonts w:hAnsi="Times New Roman" w:cs="Times New Roman"/>
          <w:color w:val="000000"/>
          <w:sz w:val="28"/>
          <w:szCs w:val="28"/>
        </w:rPr>
        <w:t> </w:t>
      </w:r>
      <w:r w:rsidRPr="0048296F">
        <w:rPr>
          <w:rFonts w:hAnsi="Times New Roman" w:cs="Times New Roman"/>
          <w:color w:val="000000"/>
          <w:sz w:val="28"/>
          <w:szCs w:val="28"/>
          <w:lang w:val="ru-RU"/>
        </w:rPr>
        <w:t>– уполномоченное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передать документы бухгалтерского учета, а также печати и штампы</w:t>
      </w:r>
      <w:r w:rsidR="008574EB">
        <w:rPr>
          <w:rFonts w:hAnsi="Times New Roman" w:cs="Times New Roman"/>
          <w:color w:val="000000"/>
          <w:sz w:val="28"/>
          <w:szCs w:val="28"/>
          <w:lang w:val="ru-RU"/>
        </w:rPr>
        <w:t>.</w:t>
      </w:r>
    </w:p>
    <w:p w:rsidR="00BE68E7" w:rsidRPr="0048296F" w:rsidRDefault="008574EB"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2. Передача бухгалтерских документов и печатей проводится на основании приказа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руководителя учреждения или </w:t>
      </w:r>
      <w:r>
        <w:rPr>
          <w:rFonts w:hAnsi="Times New Roman" w:cs="Times New Roman"/>
          <w:color w:val="000000"/>
          <w:sz w:val="28"/>
          <w:szCs w:val="28"/>
          <w:lang w:val="ru-RU"/>
        </w:rPr>
        <w:t>Отдела</w:t>
      </w:r>
      <w:r w:rsidR="0048296F" w:rsidRPr="0048296F">
        <w:rPr>
          <w:rFonts w:hAnsi="Times New Roman" w:cs="Times New Roman"/>
          <w:color w:val="000000"/>
          <w:sz w:val="28"/>
          <w:szCs w:val="28"/>
          <w:lang w:val="ru-RU"/>
        </w:rPr>
        <w:t xml:space="preserve"> образования, осуществляющего функции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полномочия учредителя (далее – учредитель).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Прием-передача бухгалтерских документов оформляется актом приема-передачи. К акту</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прилагается перечень передаваемых документов, с указанием их количества</w:t>
      </w:r>
      <w:r w:rsidRPr="0048296F">
        <w:rPr>
          <w:rFonts w:hAnsi="Times New Roman" w:cs="Times New Roman"/>
          <w:color w:val="000000"/>
          <w:sz w:val="28"/>
          <w:szCs w:val="28"/>
        </w:rPr>
        <w:t> </w:t>
      </w:r>
      <w:r w:rsidRPr="0048296F">
        <w:rPr>
          <w:rFonts w:hAnsi="Times New Roman" w:cs="Times New Roman"/>
          <w:color w:val="000000"/>
          <w:sz w:val="28"/>
          <w:szCs w:val="28"/>
          <w:lang w:val="ru-RU"/>
        </w:rPr>
        <w:t>и типа.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приема-передачи дел должен полностью отражать все существенные недостатки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нарушения в организации работы бухгалтерии.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приема-передачи подписывается уполномоченным лицом, принимающим дела, и членами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 необходимости члены комиссии включают в акт свои рекомендации и предложения,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возникли при приеме-передаче дел.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комиссию, указанную в пункте 3 настоящего Порядка, включаются</w:t>
      </w:r>
      <w:r w:rsidRPr="0048296F">
        <w:rPr>
          <w:rFonts w:hAnsi="Times New Roman" w:cs="Times New Roman"/>
          <w:color w:val="000000"/>
          <w:sz w:val="28"/>
          <w:szCs w:val="28"/>
        </w:rPr>
        <w:t> </w:t>
      </w:r>
      <w:r w:rsidRPr="0048296F">
        <w:rPr>
          <w:rFonts w:hAnsi="Times New Roman" w:cs="Times New Roman"/>
          <w:color w:val="000000"/>
          <w:sz w:val="28"/>
          <w:szCs w:val="28"/>
          <w:lang w:val="ru-RU"/>
        </w:rPr>
        <w:t>сотрудники</w:t>
      </w:r>
      <w:r w:rsidRPr="0048296F">
        <w:rPr>
          <w:sz w:val="28"/>
          <w:szCs w:val="28"/>
          <w:lang w:val="ru-RU"/>
        </w:rPr>
        <w:br/>
      </w:r>
      <w:r w:rsidRPr="0048296F">
        <w:rPr>
          <w:rFonts w:hAnsi="Times New Roman" w:cs="Times New Roman"/>
          <w:color w:val="000000"/>
          <w:sz w:val="28"/>
          <w:szCs w:val="28"/>
          <w:lang w:val="ru-RU"/>
        </w:rPr>
        <w:t>учреждения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и (или) учредителя в соответствии с приказом на передачу бухгалтерских документов.</w:t>
      </w:r>
    </w:p>
    <w:p w:rsidR="00BE68E7" w:rsidRPr="008574EB" w:rsidRDefault="0048296F" w:rsidP="0048296F">
      <w:pPr>
        <w:ind w:left="-567"/>
        <w:jc w:val="both"/>
        <w:rPr>
          <w:rFonts w:hAnsi="Times New Roman" w:cs="Times New Roman"/>
          <w:color w:val="000000"/>
          <w:sz w:val="28"/>
          <w:szCs w:val="28"/>
          <w:lang w:val="ru-RU"/>
        </w:rPr>
      </w:pPr>
      <w:r w:rsidRPr="008574EB">
        <w:rPr>
          <w:rFonts w:hAnsi="Times New Roman" w:cs="Times New Roman"/>
          <w:color w:val="000000"/>
          <w:sz w:val="28"/>
          <w:szCs w:val="28"/>
          <w:lang w:val="ru-RU"/>
        </w:rPr>
        <w:t>5. Передаются следующие документы: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учетная политика со всеми приложениями;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квартальные и годовые бухгалтерские отчеты и балансы, налоговые декларации;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планам;</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8574EB">
        <w:rPr>
          <w:rFonts w:hAnsi="Times New Roman" w:cs="Times New Roman"/>
          <w:color w:val="000000"/>
          <w:sz w:val="28"/>
          <w:szCs w:val="28"/>
          <w:lang w:val="ru-RU"/>
        </w:rPr>
        <w:t>налоговые регистры;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реализации: книги покупок и продаж, журналы регистрации счетов-фактур,</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акты, счета-фактуры, товарные накладные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задолженности учреждения, в том числе по кредитам и по уплате налогов;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состоянии лицевых и банковских счетов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выполнении утвержденного государственного задания;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учету зарплаты и по персонифицированному учету;</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кассе: кассовые книги, журналы, расходные и приходные кассовые ордера,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денежные документы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 о состоянии кассы, составленный на основании ревизии кассы и скрепленный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подписью главного бухгалтера;</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 условиях хранения и учета наличных денежных средств;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поставщиками и подрядчиками, контрагентами, аренды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покупателями услуг и работ, подрядчиками и поставщиками;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учредительные документы и свидетельства: постановка на учет, присвоение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номеров, внесение записей в единый реестр, коды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 недвижимом имуществе, транспортных средствах учреждения: свидетельства 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праве собственности, выписки из ЕГРП, паспорта транспортных средств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8574EB">
        <w:rPr>
          <w:rFonts w:hAnsi="Times New Roman" w:cs="Times New Roman"/>
          <w:color w:val="000000"/>
          <w:sz w:val="28"/>
          <w:szCs w:val="28"/>
          <w:lang w:val="ru-RU"/>
        </w:rPr>
        <w:t>акты ревизий и проверок;</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договоры с кредитными организациями;</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бланки строгой отчетности;</w:t>
      </w:r>
    </w:p>
    <w:p w:rsidR="00BE68E7" w:rsidRPr="0048296F" w:rsidRDefault="008574EB" w:rsidP="008574EB">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6. При подписании акта приема-передачи при наличии возражений по пунктам акта</w:t>
      </w:r>
      <w:r w:rsidRPr="0048296F">
        <w:rPr>
          <w:sz w:val="28"/>
          <w:szCs w:val="28"/>
          <w:lang w:val="ru-RU"/>
        </w:rPr>
        <w:br/>
      </w:r>
      <w:r w:rsidRPr="0048296F">
        <w:rPr>
          <w:rFonts w:hAnsi="Times New Roman" w:cs="Times New Roman"/>
          <w:color w:val="000000"/>
          <w:sz w:val="28"/>
          <w:szCs w:val="28"/>
          <w:lang w:val="ru-RU"/>
        </w:rPr>
        <w:t>руководитель и (или) уполномоченное лицо излагают их в письменной форме в</w:t>
      </w:r>
      <w:r w:rsidRPr="0048296F">
        <w:rPr>
          <w:sz w:val="28"/>
          <w:szCs w:val="28"/>
          <w:lang w:val="ru-RU"/>
        </w:rPr>
        <w:br/>
      </w:r>
      <w:r w:rsidRPr="0048296F">
        <w:rPr>
          <w:rFonts w:hAnsi="Times New Roman" w:cs="Times New Roman"/>
          <w:color w:val="000000"/>
          <w:sz w:val="28"/>
          <w:szCs w:val="28"/>
          <w:lang w:val="ru-RU"/>
        </w:rPr>
        <w:t>присутствии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Члены комиссии, имеющие замечания по содержанию акта, подписывают его с отметкой</w:t>
      </w:r>
      <w:r w:rsidRPr="0048296F">
        <w:rPr>
          <w:rFonts w:hAnsi="Times New Roman" w:cs="Times New Roman"/>
          <w:color w:val="000000"/>
          <w:sz w:val="28"/>
          <w:szCs w:val="28"/>
        </w:rPr>
        <w:t> </w:t>
      </w:r>
      <w:r w:rsidRPr="0048296F">
        <w:rPr>
          <w:rFonts w:hAnsi="Times New Roman" w:cs="Times New Roman"/>
          <w:color w:val="000000"/>
          <w:sz w:val="28"/>
          <w:szCs w:val="28"/>
          <w:lang w:val="ru-RU"/>
        </w:rPr>
        <w:t>«Замечания прилагаются». Текст замечаний излагается на отдельном листе, небольшие</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объему замечания допускается фиксировать на самом акте.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 Акт приема-передачи оформляется в последний рабочий день увольняемого лица в учреждении.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8. Акт приема-передачи дел составляется в трех экземплярах: 1-й экземпляр –</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учредителю (руководителю учреждения, если увольняется главный бухгалтер), 2-й</w:t>
      </w:r>
      <w:r w:rsidRPr="0048296F">
        <w:rPr>
          <w:rFonts w:hAnsi="Times New Roman" w:cs="Times New Roman"/>
          <w:color w:val="000000"/>
          <w:sz w:val="28"/>
          <w:szCs w:val="28"/>
        </w:rPr>
        <w:t> </w:t>
      </w:r>
      <w:r w:rsidRPr="0048296F">
        <w:rPr>
          <w:rFonts w:hAnsi="Times New Roman" w:cs="Times New Roman"/>
          <w:color w:val="000000"/>
          <w:sz w:val="28"/>
          <w:szCs w:val="28"/>
          <w:lang w:val="ru-RU"/>
        </w:rPr>
        <w:t>экземпляр – увольняемому лицу, 3-й экземпляр – уполномоченному лицу, которое</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принимало дела.</w:t>
      </w:r>
    </w:p>
    <w:p w:rsidR="00BE68E7" w:rsidRPr="008574EB" w:rsidRDefault="00BE68E7" w:rsidP="008574EB">
      <w:pPr>
        <w:jc w:val="both"/>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3263"/>
        <w:gridCol w:w="3263"/>
        <w:gridCol w:w="3263"/>
      </w:tblGrid>
      <w:tr w:rsidR="00BE68E7" w:rsidRPr="00253673">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r>
    </w:tbl>
    <w:p w:rsidR="0048296F" w:rsidRDefault="00663036" w:rsidP="0048296F">
      <w:pPr>
        <w:ind w:left="-567"/>
        <w:jc w:val="both"/>
        <w:rPr>
          <w:sz w:val="28"/>
          <w:szCs w:val="28"/>
          <w:lang w:val="ru-RU"/>
        </w:rPr>
      </w:pPr>
      <w:r w:rsidRPr="0009271F">
        <w:rPr>
          <w:sz w:val="28"/>
          <w:szCs w:val="28"/>
          <w:lang w:val="ru-RU"/>
        </w:rPr>
        <w:t xml:space="preserve">Заведующий </w:t>
      </w:r>
      <w:r w:rsidR="008574EB" w:rsidRPr="0009271F">
        <w:rPr>
          <w:sz w:val="28"/>
          <w:szCs w:val="28"/>
          <w:lang w:val="ru-RU"/>
        </w:rPr>
        <w:t xml:space="preserve">   </w:t>
      </w:r>
      <w:r w:rsidR="0009271F" w:rsidRPr="0009271F">
        <w:rPr>
          <w:sz w:val="28"/>
          <w:szCs w:val="28"/>
          <w:lang w:val="ru-RU"/>
        </w:rPr>
        <w:t xml:space="preserve">МБДОУ «Меркуловский ДС»               И. Р. Гирина                             </w:t>
      </w: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C451A0" w:rsidRDefault="00C451A0" w:rsidP="001D2468">
      <w:pPr>
        <w:spacing w:before="0" w:beforeAutospacing="0" w:after="200" w:afterAutospacing="0" w:line="276" w:lineRule="auto"/>
        <w:jc w:val="right"/>
        <w:rPr>
          <w:rFonts w:ascii="Times New Roman" w:eastAsia="Calibri" w:hAnsi="Times New Roman" w:cs="Times New Roman"/>
          <w:sz w:val="24"/>
          <w:szCs w:val="24"/>
          <w:highlight w:val="yellow"/>
          <w:lang w:val="ru-RU"/>
        </w:rPr>
      </w:pPr>
    </w:p>
    <w:p w:rsidR="001D2468" w:rsidRPr="0009271F" w:rsidRDefault="001D2468" w:rsidP="001D2468">
      <w:pPr>
        <w:spacing w:before="0" w:beforeAutospacing="0" w:after="200" w:afterAutospacing="0" w:line="276" w:lineRule="auto"/>
        <w:jc w:val="right"/>
        <w:rPr>
          <w:rFonts w:ascii="Times New Roman" w:eastAsia="Calibri" w:hAnsi="Times New Roman" w:cs="Times New Roman"/>
          <w:sz w:val="24"/>
          <w:szCs w:val="24"/>
          <w:lang w:val="ru-RU"/>
        </w:rPr>
      </w:pPr>
      <w:r w:rsidRPr="0009271F">
        <w:rPr>
          <w:rFonts w:ascii="Times New Roman" w:eastAsia="Calibri" w:hAnsi="Times New Roman" w:cs="Times New Roman"/>
          <w:sz w:val="24"/>
          <w:szCs w:val="24"/>
          <w:lang w:val="ru-RU"/>
        </w:rPr>
        <w:lastRenderedPageBreak/>
        <w:t>Приложение №</w:t>
      </w:r>
      <w:r w:rsidR="00835F46">
        <w:rPr>
          <w:rFonts w:ascii="Times New Roman" w:eastAsia="Calibri" w:hAnsi="Times New Roman" w:cs="Times New Roman"/>
          <w:sz w:val="24"/>
          <w:szCs w:val="24"/>
          <w:lang w:val="ru-RU"/>
        </w:rPr>
        <w:t>2</w:t>
      </w:r>
    </w:p>
    <w:p w:rsidR="001D2468" w:rsidRPr="001D2468" w:rsidRDefault="001D2468" w:rsidP="001D2468">
      <w:pPr>
        <w:spacing w:before="0" w:beforeAutospacing="0" w:after="200" w:afterAutospacing="0" w:line="276" w:lineRule="auto"/>
        <w:jc w:val="right"/>
        <w:rPr>
          <w:rFonts w:ascii="Times New Roman" w:eastAsia="Calibri" w:hAnsi="Times New Roman" w:cs="Times New Roman"/>
          <w:sz w:val="24"/>
          <w:szCs w:val="24"/>
          <w:lang w:val="ru-RU"/>
        </w:rPr>
      </w:pPr>
      <w:r w:rsidRPr="0009271F">
        <w:rPr>
          <w:rFonts w:ascii="Times New Roman" w:eastAsia="Calibri" w:hAnsi="Times New Roman" w:cs="Times New Roman"/>
          <w:sz w:val="24"/>
          <w:szCs w:val="24"/>
          <w:lang w:val="ru-RU"/>
        </w:rPr>
        <w:t>к приказу от 30.12.2025 №_</w:t>
      </w:r>
      <w:r w:rsidR="0009271F" w:rsidRPr="0009271F">
        <w:rPr>
          <w:rFonts w:ascii="Times New Roman" w:eastAsia="Calibri" w:hAnsi="Times New Roman" w:cs="Times New Roman"/>
          <w:sz w:val="24"/>
          <w:szCs w:val="24"/>
          <w:lang w:val="ru-RU"/>
        </w:rPr>
        <w:t>59</w:t>
      </w:r>
      <w:r w:rsidRPr="0009271F">
        <w:rPr>
          <w:rFonts w:ascii="Times New Roman" w:eastAsia="Calibri" w:hAnsi="Times New Roman" w:cs="Times New Roman"/>
          <w:sz w:val="24"/>
          <w:szCs w:val="24"/>
          <w:lang w:val="ru-RU"/>
        </w:rPr>
        <w:t>__</w:t>
      </w:r>
    </w:p>
    <w:p w:rsidR="001D2468" w:rsidRPr="001D2468" w:rsidRDefault="001D2468" w:rsidP="001D2468">
      <w:pPr>
        <w:spacing w:before="0" w:beforeAutospacing="0" w:after="200" w:afterAutospacing="0" w:line="276" w:lineRule="auto"/>
        <w:ind w:left="-426" w:right="-284"/>
        <w:jc w:val="center"/>
        <w:rPr>
          <w:rFonts w:ascii="Times New Roman" w:eastAsia="Calibri" w:hAnsi="Times New Roman" w:cs="Times New Roman"/>
          <w:b/>
          <w:sz w:val="28"/>
          <w:szCs w:val="28"/>
          <w:lang w:val="ru-RU"/>
        </w:rPr>
      </w:pPr>
      <w:r w:rsidRPr="001D2468">
        <w:rPr>
          <w:rFonts w:ascii="Times New Roman" w:eastAsia="Calibri" w:hAnsi="Times New Roman" w:cs="Times New Roman"/>
          <w:b/>
          <w:sz w:val="28"/>
          <w:szCs w:val="28"/>
          <w:lang w:val="ru-RU"/>
        </w:rPr>
        <w:t>Положение о комиссии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Состав комиссии по поступлению и выбытию активов (далее - комиссия) утверждается ежегодно отдельным распорядительным актом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Заседания комиссии проводятся по мере необходимости, но не реже одного раза в квартал.</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Срок рассмотрения комиссией представленных ей документов не должен превышать 14 календарных дней.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Заседание комиссии правомочно при наличии не менее 2/3 ее состава.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Экспертом не может быть лицо, отвечающее за материальные ценности, в отношении которых принимается решение о списании.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комиссии оформляется протоколом, который подписывают председатель и члены комиссии, присутствовавшие на заседании.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поступлению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поступления активов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физическое принятие активов в случаях, прямо предусмотренных внутренними актами организации;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1D2468">
        <w:rPr>
          <w:rFonts w:ascii="Times New Roman" w:eastAsia="Calibri" w:hAnsi="Times New Roman" w:cs="Times New Roman"/>
          <w:sz w:val="28"/>
          <w:szCs w:val="28"/>
          <w:lang w:val="ru-RU"/>
        </w:rPr>
        <w:t>к</w:t>
      </w:r>
      <w:proofErr w:type="gramEnd"/>
      <w:r w:rsidRPr="001D2468">
        <w:rPr>
          <w:rFonts w:ascii="Times New Roman" w:eastAsia="Calibri" w:hAnsi="Times New Roman" w:cs="Times New Roman"/>
          <w:sz w:val="28"/>
          <w:szCs w:val="28"/>
          <w:lang w:val="ru-RU"/>
        </w:rPr>
        <w:t xml:space="preserve"> которой относится поступившее имущество;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выбор метода определения справедливой стоимости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первоначальной стоимости и метода амортизации поступивших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величин оценочных резервов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достройки, реконструкции, модернизации объектов основных сре</w:t>
      </w:r>
      <w:proofErr w:type="gramStart"/>
      <w:r w:rsidRPr="001D2468">
        <w:rPr>
          <w:rFonts w:ascii="Times New Roman" w:eastAsia="Calibri" w:hAnsi="Times New Roman" w:cs="Times New Roman"/>
          <w:sz w:val="28"/>
          <w:szCs w:val="28"/>
          <w:lang w:val="ru-RU"/>
        </w:rPr>
        <w:t>дств пр</w:t>
      </w:r>
      <w:proofErr w:type="gramEnd"/>
      <w:r w:rsidRPr="001D2468">
        <w:rPr>
          <w:rFonts w:ascii="Times New Roman" w:eastAsia="Calibri" w:hAnsi="Times New Roman" w:cs="Times New Roman"/>
          <w:sz w:val="28"/>
          <w:szCs w:val="28"/>
          <w:lang w:val="ru-RU"/>
        </w:rPr>
        <w:t>оизводится увеличение их первоначальной стоимости на сумму сформированных капитальных вложений в эти объекты.</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w:t>
      </w:r>
      <w:proofErr w:type="gramStart"/>
      <w:r w:rsidRPr="001D2468">
        <w:rPr>
          <w:rFonts w:ascii="Times New Roman" w:eastAsia="Calibri" w:hAnsi="Times New Roman" w:cs="Times New Roman"/>
          <w:sz w:val="28"/>
          <w:szCs w:val="28"/>
          <w:lang w:val="ru-RU"/>
        </w:rPr>
        <w:t>дств пр</w:t>
      </w:r>
      <w:proofErr w:type="gramEnd"/>
      <w:r w:rsidRPr="001D2468">
        <w:rPr>
          <w:rFonts w:ascii="Times New Roman" w:eastAsia="Calibri" w:hAnsi="Times New Roman" w:cs="Times New Roman"/>
          <w:sz w:val="28"/>
          <w:szCs w:val="28"/>
          <w:lang w:val="ru-RU"/>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Поступление нефинансовых активов комиссия оформляет следующими первичными учетными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Приходным ордером на приемку материальных ценностей (нефинансовых активов) (ф. 0504207);</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приемки материалов (материальных ценностей) (ф. 0504220).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выбытию (списанию) активов и списанию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выбытия (списания) активов и задолженности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пригодности дальнейшего использования имущества, возможности и эффективности его восстановления;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выбытии имущества принимается, если оно: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1D2468">
        <w:rPr>
          <w:rFonts w:ascii="Times New Roman" w:eastAsia="Calibri" w:hAnsi="Times New Roman" w:cs="Times New Roman"/>
          <w:sz w:val="28"/>
          <w:szCs w:val="28"/>
          <w:lang w:val="ru-RU"/>
        </w:rPr>
        <w:t>также</w:t>
      </w:r>
      <w:proofErr w:type="gramEnd"/>
      <w:r w:rsidRPr="001D2468">
        <w:rPr>
          <w:rFonts w:ascii="Times New Roman" w:eastAsia="Calibri" w:hAnsi="Times New Roman" w:cs="Times New Roman"/>
          <w:sz w:val="28"/>
          <w:szCs w:val="28"/>
          <w:lang w:val="ru-RU"/>
        </w:rPr>
        <w:t xml:space="preserve"> если невозможно выяснить его местонахождение;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roofErr w:type="gramStart"/>
      <w:r w:rsidRPr="001D2468">
        <w:rPr>
          <w:rFonts w:ascii="Times New Roman" w:eastAsia="Calibri" w:hAnsi="Times New Roman" w:cs="Times New Roman"/>
          <w:sz w:val="28"/>
          <w:szCs w:val="28"/>
          <w:lang w:val="ru-RU"/>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в других случаях, предусмотренных законодательством РФ.</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имущества принимается комиссией после проведения следующих мероприятий: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roofErr w:type="gramStart"/>
      <w:r w:rsidRPr="001D2468">
        <w:rPr>
          <w:rFonts w:ascii="Times New Roman" w:eastAsia="Calibri" w:hAnsi="Times New Roman" w:cs="Times New Roman"/>
          <w:sz w:val="28"/>
          <w:szCs w:val="28"/>
          <w:lang w:val="ru-RU"/>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установление виновных лиц, действия которых привели к необходимости списать имущество до истечения срока его полезного использования;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подготовка документов, необходимых для принятия решения о списании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Выбытие (списание) нефинансовых активов оформляется следующими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объектов нефинансовых активов (кроме транспортных средств) (ф. 0504104);</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транспортного средства (ф. 0504105);</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мягкого и хозяйственного инвентаря (ф. 0504143);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материальных запасов (ф. 0504230).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Оформленный комиссией акт о списании имущества утверждается руководителем.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До утверждения в установленном порядке акта о списании реализация мероприятий, предусмотренных этим актом, не допускается.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вопросам обесценения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необходимости определить справедливую стоимость комиссия утверждает метод, который будет при этом использоваться.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представление могут быть включены рекомендации комиссии по дальнейшему использованию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xml:space="preserve"> </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2E3898" w:rsidRDefault="002E3898" w:rsidP="0048296F">
      <w:pPr>
        <w:ind w:left="-567"/>
        <w:jc w:val="both"/>
        <w:rPr>
          <w:sz w:val="28"/>
          <w:szCs w:val="28"/>
          <w:lang w:val="ru-RU"/>
        </w:rPr>
      </w:pPr>
    </w:p>
    <w:p w:rsidR="002E3898" w:rsidRDefault="002E3898" w:rsidP="0048296F">
      <w:pPr>
        <w:ind w:left="-567"/>
        <w:jc w:val="both"/>
        <w:rPr>
          <w:sz w:val="28"/>
          <w:szCs w:val="28"/>
          <w:lang w:val="ru-RU"/>
        </w:rPr>
      </w:pPr>
    </w:p>
    <w:p w:rsidR="00C671AE" w:rsidRDefault="00C671AE" w:rsidP="0048296F">
      <w:pPr>
        <w:ind w:left="-567"/>
        <w:jc w:val="both"/>
        <w:rPr>
          <w:sz w:val="28"/>
          <w:szCs w:val="28"/>
          <w:lang w:val="ru-RU"/>
        </w:rPr>
      </w:pPr>
    </w:p>
    <w:p w:rsidR="000036D4" w:rsidRDefault="000036D4" w:rsidP="000036D4">
      <w:pPr>
        <w:spacing w:before="0" w:beforeAutospacing="0" w:after="200" w:afterAutospacing="0" w:line="276" w:lineRule="auto"/>
        <w:rPr>
          <w:sz w:val="28"/>
          <w:szCs w:val="28"/>
          <w:lang w:val="ru-RU"/>
        </w:rPr>
      </w:pPr>
    </w:p>
    <w:p w:rsidR="001D2468" w:rsidRPr="00DD61C7" w:rsidRDefault="001D2468" w:rsidP="000036D4">
      <w:pPr>
        <w:spacing w:before="0" w:beforeAutospacing="0" w:after="200" w:afterAutospacing="0" w:line="276" w:lineRule="auto"/>
        <w:jc w:val="right"/>
        <w:rPr>
          <w:rFonts w:ascii="Times New Roman" w:eastAsia="Calibri" w:hAnsi="Times New Roman" w:cs="Times New Roman"/>
          <w:lang w:val="ru-RU"/>
        </w:rPr>
      </w:pPr>
      <w:r w:rsidRPr="00DD61C7">
        <w:rPr>
          <w:rFonts w:ascii="Times New Roman" w:eastAsia="Calibri" w:hAnsi="Times New Roman" w:cs="Times New Roman"/>
          <w:lang w:val="ru-RU"/>
        </w:rPr>
        <w:lastRenderedPageBreak/>
        <w:t>Приложение №</w:t>
      </w:r>
      <w:r w:rsidR="00835F46">
        <w:rPr>
          <w:rFonts w:ascii="Times New Roman" w:eastAsia="Calibri" w:hAnsi="Times New Roman" w:cs="Times New Roman"/>
          <w:lang w:val="ru-RU"/>
        </w:rPr>
        <w:t>3</w:t>
      </w:r>
    </w:p>
    <w:p w:rsidR="001D2468" w:rsidRPr="001D2468" w:rsidRDefault="001D2468" w:rsidP="001D2468">
      <w:pPr>
        <w:spacing w:before="0" w:beforeAutospacing="0" w:after="200" w:afterAutospacing="0" w:line="276" w:lineRule="auto"/>
        <w:ind w:left="-851"/>
        <w:jc w:val="right"/>
        <w:rPr>
          <w:rFonts w:ascii="Times New Roman" w:eastAsia="Calibri" w:hAnsi="Times New Roman" w:cs="Times New Roman"/>
          <w:lang w:val="ru-RU"/>
        </w:rPr>
      </w:pPr>
      <w:r w:rsidRPr="00DD61C7">
        <w:rPr>
          <w:rFonts w:ascii="Times New Roman" w:eastAsia="Calibri" w:hAnsi="Times New Roman" w:cs="Times New Roman"/>
          <w:lang w:val="ru-RU"/>
        </w:rPr>
        <w:t>к приказу от 30.12.2025 №_</w:t>
      </w:r>
      <w:r w:rsidR="00DD61C7" w:rsidRPr="00DD61C7">
        <w:rPr>
          <w:rFonts w:ascii="Times New Roman" w:eastAsia="Calibri" w:hAnsi="Times New Roman" w:cs="Times New Roman"/>
          <w:lang w:val="ru-RU"/>
        </w:rPr>
        <w:t>59</w:t>
      </w:r>
      <w:r w:rsidRPr="00DD61C7">
        <w:rPr>
          <w:rFonts w:ascii="Times New Roman" w:eastAsia="Calibri" w:hAnsi="Times New Roman" w:cs="Times New Roman"/>
          <w:lang w:val="ru-RU"/>
        </w:rPr>
        <w:t>_</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lang w:val="ru-RU"/>
        </w:rPr>
      </w:pPr>
    </w:p>
    <w:p w:rsidR="001D2468" w:rsidRPr="001D2468" w:rsidRDefault="001D2468" w:rsidP="001D2468">
      <w:pPr>
        <w:spacing w:before="0" w:beforeAutospacing="0" w:after="200" w:afterAutospacing="0" w:line="276" w:lineRule="auto"/>
        <w:ind w:left="-851"/>
        <w:jc w:val="center"/>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Порядок оформления документов о вручении ценных подарков (сувенирной продукции) и их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6. Акт о вручении подписывают члены постоянно действующей комиссии по поступлению и выбытию активов.</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на забалансовом счете 07 "Награды, призы, кубки и ценные подарки" информация не отражается.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поступление материальных ценностей в места хранения отражается в учете на балансовых счетах в общем порядке;</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 выдаче материальных ценностей ответственному лицу для вручения информация об их выдаче ответственному лицу отражается на забалансовом счете 07 "Награды, призы, кубки и ценные подарки";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счета 07 "Награды, призы, кубки и ценные подарки".</w:t>
      </w:r>
    </w:p>
    <w:p w:rsidR="001D2468" w:rsidRDefault="001D2468" w:rsidP="001D2468">
      <w:pPr>
        <w:spacing w:before="0" w:beforeAutospacing="0" w:after="200" w:afterAutospacing="0" w:line="276" w:lineRule="auto"/>
        <w:ind w:left="-851"/>
        <w:rPr>
          <w:rFonts w:ascii="Calibri" w:eastAsia="Calibri" w:hAnsi="Calibri" w:cs="Times New Roman"/>
          <w:lang w:val="ru-RU"/>
        </w:rPr>
      </w:pPr>
      <w:r w:rsidRPr="001D2468">
        <w:rPr>
          <w:rFonts w:ascii="Calibri" w:eastAsia="Calibri" w:hAnsi="Calibri" w:cs="Times New Roman"/>
          <w:lang w:val="ru-RU"/>
        </w:rPr>
        <w:t>.</w:t>
      </w: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Pr="001D2468" w:rsidRDefault="002E3898" w:rsidP="001D2468">
      <w:pPr>
        <w:spacing w:before="0" w:beforeAutospacing="0" w:after="200" w:afterAutospacing="0" w:line="276" w:lineRule="auto"/>
        <w:ind w:left="-851"/>
        <w:rPr>
          <w:rFonts w:ascii="Calibri" w:eastAsia="Calibri" w:hAnsi="Calibri" w:cs="Times New Roman"/>
          <w:lang w:val="ru-RU"/>
        </w:rPr>
      </w:pPr>
    </w:p>
    <w:p w:rsidR="001D2468" w:rsidRDefault="001D2468" w:rsidP="0048296F">
      <w:pPr>
        <w:ind w:left="-567"/>
        <w:jc w:val="both"/>
        <w:rPr>
          <w:sz w:val="28"/>
          <w:szCs w:val="28"/>
          <w:lang w:val="ru-RU"/>
        </w:rPr>
      </w:pPr>
    </w:p>
    <w:p w:rsidR="00D72070" w:rsidRPr="00DD61C7" w:rsidRDefault="00D72070" w:rsidP="00D72070">
      <w:pPr>
        <w:jc w:val="right"/>
        <w:rPr>
          <w:rFonts w:hAnsi="Times New Roman" w:cs="Times New Roman"/>
          <w:color w:val="000000"/>
          <w:sz w:val="24"/>
          <w:szCs w:val="24"/>
          <w:lang w:val="ru-RU"/>
        </w:rPr>
      </w:pPr>
      <w:r w:rsidRPr="00DD61C7">
        <w:rPr>
          <w:rFonts w:hAnsi="Times New Roman" w:cs="Times New Roman"/>
          <w:color w:val="000000"/>
          <w:sz w:val="24"/>
          <w:szCs w:val="24"/>
          <w:lang w:val="ru-RU"/>
        </w:rPr>
        <w:lastRenderedPageBreak/>
        <w:t>Приложение №</w:t>
      </w:r>
      <w:r w:rsidR="00835F46">
        <w:rPr>
          <w:rFonts w:hAnsi="Times New Roman" w:cs="Times New Roman"/>
          <w:color w:val="000000"/>
          <w:sz w:val="24"/>
          <w:szCs w:val="24"/>
          <w:lang w:val="ru-RU"/>
        </w:rPr>
        <w:t>4</w:t>
      </w:r>
    </w:p>
    <w:p w:rsidR="00D72070" w:rsidRDefault="00D72070" w:rsidP="00D72070">
      <w:pPr>
        <w:jc w:val="right"/>
        <w:rPr>
          <w:rFonts w:hAnsi="Times New Roman" w:cs="Times New Roman"/>
          <w:color w:val="000000"/>
          <w:sz w:val="24"/>
          <w:szCs w:val="24"/>
          <w:lang w:val="ru-RU"/>
        </w:rPr>
      </w:pPr>
      <w:r w:rsidRPr="00DD61C7">
        <w:rPr>
          <w:rFonts w:hAnsi="Times New Roman" w:cs="Times New Roman"/>
          <w:color w:val="000000"/>
          <w:sz w:val="24"/>
          <w:szCs w:val="24"/>
          <w:lang w:val="ru-RU"/>
        </w:rPr>
        <w:t>к приказу от 30.12.2025 №</w:t>
      </w:r>
      <w:r w:rsidR="00DD61C7" w:rsidRPr="00DD61C7">
        <w:rPr>
          <w:rFonts w:hAnsi="Times New Roman" w:cs="Times New Roman"/>
          <w:color w:val="000000"/>
          <w:sz w:val="24"/>
          <w:szCs w:val="24"/>
          <w:lang w:val="ru-RU"/>
        </w:rPr>
        <w:t>59</w:t>
      </w:r>
      <w:r w:rsidRPr="00DD61C7">
        <w:rPr>
          <w:rFonts w:hAnsi="Times New Roman" w:cs="Times New Roman"/>
          <w:color w:val="000000"/>
          <w:sz w:val="24"/>
          <w:szCs w:val="24"/>
          <w:lang w:val="ru-RU"/>
        </w:rPr>
        <w:t>_</w:t>
      </w:r>
    </w:p>
    <w:p w:rsidR="002E3898" w:rsidRPr="005D77CA" w:rsidRDefault="002E3898" w:rsidP="002E3898">
      <w:pPr>
        <w:rPr>
          <w:rFonts w:hAnsi="Times New Roman" w:cs="Times New Roman"/>
          <w:color w:val="000000"/>
          <w:sz w:val="28"/>
          <w:szCs w:val="28"/>
          <w:lang w:val="ru-RU"/>
        </w:rPr>
      </w:pPr>
      <w:r w:rsidRPr="005D77CA">
        <w:rPr>
          <w:rFonts w:hAnsi="Times New Roman" w:cs="Times New Roman"/>
          <w:color w:val="000000"/>
          <w:sz w:val="28"/>
          <w:szCs w:val="28"/>
          <w:lang w:val="ru-RU"/>
        </w:rPr>
        <w:t>Обязанности  комиссии для проведения внезапной ревизии кассы следующие: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осуществления кассовых и банковских операций;</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условий, обеспечивающих сохранность денежных средств и денежных</w:t>
      </w:r>
      <w:r w:rsidRPr="005D77CA">
        <w:rPr>
          <w:rFonts w:hAnsi="Times New Roman" w:cs="Times New Roman"/>
          <w:color w:val="000000"/>
          <w:sz w:val="28"/>
          <w:szCs w:val="28"/>
        </w:rPr>
        <w:t> </w:t>
      </w:r>
      <w:r w:rsidRPr="005D77CA">
        <w:rPr>
          <w:rFonts w:hAnsi="Times New Roman" w:cs="Times New Roman"/>
          <w:color w:val="000000"/>
          <w:sz w:val="28"/>
          <w:szCs w:val="28"/>
          <w:lang w:val="ru-RU"/>
        </w:rPr>
        <w:t>документов;</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полноты и своевременности отражения в учете поступления наличных денег</w:t>
      </w:r>
      <w:r w:rsidRPr="005D77CA">
        <w:rPr>
          <w:rFonts w:hAnsi="Times New Roman" w:cs="Times New Roman"/>
          <w:color w:val="000000"/>
          <w:sz w:val="28"/>
          <w:szCs w:val="28"/>
        </w:rPr>
        <w:t> </w:t>
      </w:r>
      <w:r w:rsidRPr="005D77CA">
        <w:rPr>
          <w:rFonts w:hAnsi="Times New Roman" w:cs="Times New Roman"/>
          <w:color w:val="000000"/>
          <w:sz w:val="28"/>
          <w:szCs w:val="28"/>
          <w:lang w:val="ru-RU"/>
        </w:rPr>
        <w:t>в кассу;</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использования полученных средств по прямому назначению;</w:t>
      </w:r>
    </w:p>
    <w:p w:rsidR="002E3898" w:rsidRPr="005D77CA" w:rsidRDefault="002E3898" w:rsidP="00D80ED6">
      <w:pPr>
        <w:numPr>
          <w:ilvl w:val="0"/>
          <w:numId w:val="46"/>
        </w:numPr>
        <w:ind w:left="780" w:right="180"/>
        <w:contextualSpacing/>
        <w:rPr>
          <w:rFonts w:hAnsi="Times New Roman" w:cs="Times New Roman"/>
          <w:color w:val="000000"/>
          <w:sz w:val="28"/>
          <w:szCs w:val="28"/>
        </w:rPr>
      </w:pPr>
      <w:r w:rsidRPr="005D77CA">
        <w:rPr>
          <w:rFonts w:hAnsi="Times New Roman" w:cs="Times New Roman"/>
          <w:color w:val="000000"/>
          <w:sz w:val="28"/>
          <w:szCs w:val="28"/>
        </w:rPr>
        <w:t>проверка соблюдения лимита кассы;</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правильности учета бланков строгой отчетности;</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полный пересчет денежной наличности и проверка других ценностей, находящихся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сверка фактического остатка денежной наличности в кассе с данными, отраженными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кассовой книге;</w:t>
      </w:r>
    </w:p>
    <w:p w:rsidR="002E3898" w:rsidRPr="005D77CA" w:rsidRDefault="002E3898" w:rsidP="00D80ED6">
      <w:pPr>
        <w:numPr>
          <w:ilvl w:val="0"/>
          <w:numId w:val="46"/>
        </w:numPr>
        <w:ind w:left="780" w:right="180"/>
        <w:rPr>
          <w:rFonts w:hAnsi="Times New Roman" w:cs="Times New Roman"/>
          <w:color w:val="000000"/>
          <w:sz w:val="28"/>
          <w:szCs w:val="28"/>
          <w:lang w:val="ru-RU"/>
        </w:rPr>
      </w:pPr>
      <w:r w:rsidRPr="005D77CA">
        <w:rPr>
          <w:rFonts w:hAnsi="Times New Roman" w:cs="Times New Roman"/>
          <w:color w:val="000000"/>
          <w:sz w:val="28"/>
          <w:szCs w:val="28"/>
          <w:lang w:val="ru-RU"/>
        </w:rPr>
        <w:t xml:space="preserve">составление акта ревизии наличных денежных </w:t>
      </w:r>
      <w:r>
        <w:rPr>
          <w:rFonts w:hAnsi="Times New Roman" w:cs="Times New Roman"/>
          <w:color w:val="000000"/>
          <w:sz w:val="28"/>
          <w:szCs w:val="28"/>
          <w:lang w:val="ru-RU"/>
        </w:rPr>
        <w:t>средств.</w:t>
      </w:r>
    </w:p>
    <w:p w:rsidR="002E3898" w:rsidRPr="005D77CA" w:rsidRDefault="002E3898" w:rsidP="002E3898">
      <w:pPr>
        <w:rPr>
          <w:rFonts w:hAnsi="Times New Roman" w:cs="Times New Roman"/>
          <w:color w:val="000000"/>
          <w:sz w:val="24"/>
          <w:szCs w:val="24"/>
          <w:lang w:val="ru-RU"/>
        </w:rPr>
      </w:pPr>
    </w:p>
    <w:p w:rsidR="00D72070" w:rsidRDefault="00D72070" w:rsidP="001D2468">
      <w:pPr>
        <w:keepNext/>
        <w:keepLines/>
        <w:spacing w:before="120" w:beforeAutospacing="0" w:after="120" w:afterAutospacing="0" w:line="276" w:lineRule="auto"/>
        <w:jc w:val="right"/>
        <w:rPr>
          <w:rFonts w:ascii="Times New Roman" w:eastAsia="Times New Roman" w:hAnsi="Times New Roman" w:cs="Times New Roman"/>
          <w:highlight w:val="yellow"/>
          <w:lang w:val="ru-RU" w:eastAsia="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Pr="00DD61C7" w:rsidRDefault="00D72070" w:rsidP="00D72070">
      <w:pPr>
        <w:jc w:val="right"/>
        <w:rPr>
          <w:rFonts w:hAnsi="Times New Roman" w:cs="Times New Roman"/>
          <w:color w:val="000000"/>
          <w:sz w:val="24"/>
          <w:szCs w:val="24"/>
          <w:lang w:val="ru-RU"/>
        </w:rPr>
      </w:pPr>
      <w:r w:rsidRPr="00DD61C7">
        <w:rPr>
          <w:rFonts w:hAnsi="Times New Roman" w:cs="Times New Roman"/>
          <w:color w:val="000000"/>
          <w:sz w:val="24"/>
          <w:szCs w:val="24"/>
          <w:lang w:val="ru-RU"/>
        </w:rPr>
        <w:lastRenderedPageBreak/>
        <w:t>Приложение №</w:t>
      </w:r>
      <w:r w:rsidR="00835F46">
        <w:rPr>
          <w:rFonts w:hAnsi="Times New Roman" w:cs="Times New Roman"/>
          <w:color w:val="000000"/>
          <w:sz w:val="24"/>
          <w:szCs w:val="24"/>
          <w:lang w:val="ru-RU"/>
        </w:rPr>
        <w:t>5</w:t>
      </w:r>
    </w:p>
    <w:p w:rsidR="00D72070" w:rsidRPr="00E74930" w:rsidRDefault="00D72070" w:rsidP="00D72070">
      <w:pPr>
        <w:jc w:val="right"/>
        <w:rPr>
          <w:rFonts w:hAnsi="Times New Roman" w:cs="Times New Roman"/>
          <w:color w:val="000000"/>
          <w:sz w:val="24"/>
          <w:szCs w:val="24"/>
          <w:lang w:val="ru-RU"/>
        </w:rPr>
      </w:pPr>
      <w:r w:rsidRPr="00DD61C7">
        <w:rPr>
          <w:rFonts w:hAnsi="Times New Roman" w:cs="Times New Roman"/>
          <w:color w:val="000000"/>
          <w:sz w:val="24"/>
          <w:szCs w:val="24"/>
          <w:lang w:val="ru-RU"/>
        </w:rPr>
        <w:t>к приказу от 30.12.2025 №</w:t>
      </w:r>
      <w:r w:rsidR="00DD61C7" w:rsidRPr="00DD61C7">
        <w:rPr>
          <w:rFonts w:hAnsi="Times New Roman" w:cs="Times New Roman"/>
          <w:color w:val="000000"/>
          <w:sz w:val="24"/>
          <w:szCs w:val="24"/>
          <w:lang w:val="ru-RU"/>
        </w:rPr>
        <w:t>59</w:t>
      </w:r>
      <w:r w:rsidR="00DD61C7">
        <w:rPr>
          <w:rFonts w:hAnsi="Times New Roman" w:cs="Times New Roman"/>
          <w:color w:val="000000"/>
          <w:sz w:val="24"/>
          <w:szCs w:val="24"/>
          <w:lang w:val="ru-RU"/>
        </w:rPr>
        <w:t xml:space="preserve"> </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ПОЛОЖЕНИЕ</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о признании дебиторской задолженности сомнительной или безнадежной к взысканию</w:t>
      </w:r>
      <w:r w:rsidRPr="00E74930">
        <w:rPr>
          <w:sz w:val="28"/>
          <w:szCs w:val="28"/>
          <w:lang w:val="ru-RU"/>
        </w:rPr>
        <w:br/>
      </w:r>
      <w:r w:rsidRPr="00E74930">
        <w:rPr>
          <w:rFonts w:hAnsi="Times New Roman" w:cs="Times New Roman"/>
          <w:b/>
          <w:bCs/>
          <w:color w:val="000000"/>
          <w:sz w:val="28"/>
          <w:szCs w:val="28"/>
          <w:lang w:val="ru-RU"/>
        </w:rPr>
        <w:t>1. Общие положения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1.1. Настоящее</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Положение разработано в соответствии с Гражданским кодексом, Законом от 02.10.2007 № 229-ФЗ и приказом Минфина от 27.02.2018 № 32н.</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1.2. Положение устанавливает правила и условия признания сомнительной или безнадежной к взысканию дебиторской задолженности ГБУ «Альфа»</w:t>
      </w:r>
      <w:r w:rsidRPr="00E74930">
        <w:rPr>
          <w:rFonts w:hAnsi="Times New Roman" w:cs="Times New Roman"/>
          <w:color w:val="000000"/>
          <w:sz w:val="28"/>
          <w:szCs w:val="28"/>
        </w:rPr>
        <w:t> </w:t>
      </w:r>
      <w:r w:rsidRPr="00E74930">
        <w:rPr>
          <w:rFonts w:hAnsi="Times New Roman" w:cs="Times New Roman"/>
          <w:color w:val="000000"/>
          <w:sz w:val="28"/>
          <w:szCs w:val="28"/>
          <w:lang w:val="ru-RU"/>
        </w:rPr>
        <w:t>для списания с учета, а также о восстановлении в учете списанной дебиторской задолженности.</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2. Критерии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2.1. Безнадежной к взысканию признается дебиторская задолженность, по которой меры,</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принятые по ее взысканию, носят полный характер и свидетельствуют о невозможности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проведения дальнейших действий по возвращению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2.2. Основанием для признания дебиторской задолженности безнадежной к взысканию является:</w:t>
      </w:r>
    </w:p>
    <w:p w:rsidR="00D72070" w:rsidRPr="00E74930" w:rsidRDefault="00D72070" w:rsidP="00D72070">
      <w:pPr>
        <w:ind w:left="-567"/>
        <w:jc w:val="both"/>
        <w:rPr>
          <w:rFonts w:hAnsi="Times New Roman" w:cs="Times New Roman"/>
          <w:color w:val="000000"/>
          <w:sz w:val="28"/>
          <w:szCs w:val="28"/>
          <w:lang w:val="ru-RU"/>
        </w:rPr>
      </w:pPr>
      <w:proofErr w:type="gramStart"/>
      <w:r w:rsidRPr="00E74930">
        <w:rPr>
          <w:rFonts w:hAnsi="Times New Roman" w:cs="Times New Roman"/>
          <w:color w:val="000000"/>
          <w:sz w:val="28"/>
          <w:szCs w:val="28"/>
          <w:lang w:val="ru-RU"/>
        </w:rPr>
        <w:t>– ликвидации организации-должника после завершения ликвидационного процесса в</w:t>
      </w:r>
      <w:r w:rsidRPr="00E74930">
        <w:rPr>
          <w:rFonts w:hAnsi="Times New Roman" w:cs="Times New Roman"/>
          <w:color w:val="000000"/>
          <w:sz w:val="28"/>
          <w:szCs w:val="28"/>
        </w:rPr>
        <w:t> </w:t>
      </w:r>
      <w:r w:rsidRPr="00E74930">
        <w:rPr>
          <w:rFonts w:hAnsi="Times New Roman" w:cs="Times New Roman"/>
          <w:color w:val="000000"/>
          <w:sz w:val="28"/>
          <w:szCs w:val="28"/>
          <w:lang w:val="ru-RU"/>
        </w:rPr>
        <w:t>установленном законодательством Российской Федерации порядке и внесении записи о</w:t>
      </w:r>
      <w:r w:rsidRPr="00E74930">
        <w:rPr>
          <w:rFonts w:hAnsi="Times New Roman" w:cs="Times New Roman"/>
          <w:color w:val="000000"/>
          <w:sz w:val="28"/>
          <w:szCs w:val="28"/>
        </w:rPr>
        <w:t> </w:t>
      </w:r>
      <w:r w:rsidRPr="00E74930">
        <w:rPr>
          <w:rFonts w:hAnsi="Times New Roman" w:cs="Times New Roman"/>
          <w:color w:val="000000"/>
          <w:sz w:val="28"/>
          <w:szCs w:val="28"/>
          <w:lang w:val="ru-RU"/>
        </w:rPr>
        <w:t>ликвидации в Единый государственный реестр юридических лиц (ЕГРЮЛ);</w:t>
      </w:r>
      <w:r w:rsidRPr="00E74930">
        <w:rPr>
          <w:sz w:val="28"/>
          <w:szCs w:val="28"/>
          <w:lang w:val="ru-RU"/>
        </w:rPr>
        <w:br/>
      </w:r>
      <w:r w:rsidRPr="00E74930">
        <w:rPr>
          <w:rFonts w:hAnsi="Times New Roman" w:cs="Times New Roman"/>
          <w:color w:val="000000"/>
          <w:sz w:val="28"/>
          <w:szCs w:val="28"/>
          <w:lang w:val="ru-RU"/>
        </w:rPr>
        <w:t>– вынесение определения о завершении конкурсного производства по делу о банкротстве</w:t>
      </w:r>
      <w:r w:rsidRPr="00E74930">
        <w:rPr>
          <w:rFonts w:hAnsi="Times New Roman" w:cs="Times New Roman"/>
          <w:color w:val="000000"/>
          <w:sz w:val="28"/>
          <w:szCs w:val="28"/>
        </w:rPr>
        <w:t> </w:t>
      </w:r>
      <w:r w:rsidRPr="00E74930">
        <w:rPr>
          <w:rFonts w:hAnsi="Times New Roman" w:cs="Times New Roman"/>
          <w:color w:val="000000"/>
          <w:sz w:val="28"/>
          <w:szCs w:val="28"/>
          <w:lang w:val="ru-RU"/>
        </w:rPr>
        <w:t>организации-должника и внесение в Единый государственный реестр юридических лиц (ЕГРЮЛ)</w:t>
      </w:r>
      <w:r w:rsidRPr="00E74930">
        <w:rPr>
          <w:rFonts w:hAnsi="Times New Roman" w:cs="Times New Roman"/>
          <w:color w:val="000000"/>
          <w:sz w:val="28"/>
          <w:szCs w:val="28"/>
        </w:rPr>
        <w:t> </w:t>
      </w:r>
      <w:r w:rsidRPr="00E74930">
        <w:rPr>
          <w:rFonts w:hAnsi="Times New Roman" w:cs="Times New Roman"/>
          <w:color w:val="000000"/>
          <w:sz w:val="28"/>
          <w:szCs w:val="28"/>
          <w:lang w:val="ru-RU"/>
        </w:rPr>
        <w:t>записи о ликвидации организации;</w:t>
      </w:r>
      <w:proofErr w:type="gramEnd"/>
      <w:r w:rsidRPr="00E74930">
        <w:rPr>
          <w:sz w:val="28"/>
          <w:szCs w:val="28"/>
          <w:lang w:val="ru-RU"/>
        </w:rPr>
        <w:br/>
      </w:r>
      <w:r w:rsidRPr="00E74930">
        <w:rPr>
          <w:rFonts w:hAnsi="Times New Roman" w:cs="Times New Roman"/>
          <w:color w:val="000000"/>
          <w:sz w:val="28"/>
          <w:szCs w:val="28"/>
          <w:lang w:val="ru-RU"/>
        </w:rPr>
        <w:t xml:space="preserve">– </w:t>
      </w:r>
      <w:proofErr w:type="gramStart"/>
      <w:r w:rsidRPr="00E74930">
        <w:rPr>
          <w:rFonts w:hAnsi="Times New Roman" w:cs="Times New Roman"/>
          <w:color w:val="000000"/>
          <w:sz w:val="28"/>
          <w:szCs w:val="28"/>
          <w:lang w:val="ru-RU"/>
        </w:rPr>
        <w:t>определение о завершении конкурсного производства по делу о банкротстве в отношении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индивидуального предпринимателя или крестьянского (фермерского) хозяйства;</w:t>
      </w:r>
      <w:r w:rsidRPr="00E74930">
        <w:rPr>
          <w:sz w:val="28"/>
          <w:szCs w:val="28"/>
          <w:lang w:val="ru-RU"/>
        </w:rPr>
        <w:br/>
      </w:r>
      <w:r w:rsidRPr="00E74930">
        <w:rPr>
          <w:rFonts w:hAnsi="Times New Roman" w:cs="Times New Roman"/>
          <w:color w:val="000000"/>
          <w:sz w:val="28"/>
          <w:szCs w:val="28"/>
          <w:lang w:val="ru-RU"/>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w:t>
      </w:r>
      <w:r w:rsidRPr="00E74930">
        <w:rPr>
          <w:rFonts w:hAnsi="Times New Roman" w:cs="Times New Roman"/>
          <w:color w:val="000000"/>
          <w:sz w:val="28"/>
          <w:szCs w:val="28"/>
        </w:rPr>
        <w:t> </w:t>
      </w:r>
      <w:r w:rsidRPr="00E74930">
        <w:rPr>
          <w:rFonts w:hAnsi="Times New Roman" w:cs="Times New Roman"/>
          <w:color w:val="000000"/>
          <w:sz w:val="28"/>
          <w:szCs w:val="28"/>
          <w:lang w:val="ru-RU"/>
        </w:rPr>
        <w:t>02.10.2007 № 229-ФЗ;</w:t>
      </w:r>
      <w:r w:rsidRPr="00E74930">
        <w:rPr>
          <w:sz w:val="28"/>
          <w:szCs w:val="28"/>
          <w:lang w:val="ru-RU"/>
        </w:rPr>
        <w:br/>
      </w:r>
      <w:r w:rsidRPr="00E74930">
        <w:rPr>
          <w:rFonts w:hAnsi="Times New Roman" w:cs="Times New Roman"/>
          <w:color w:val="000000"/>
          <w:sz w:val="28"/>
          <w:szCs w:val="28"/>
          <w:lang w:val="ru-RU"/>
        </w:rPr>
        <w:t>– вступление в силу решения суда об отказе в удовлетворении требований (части требований) заявителя о взыскании задолженности;</w:t>
      </w:r>
      <w:proofErr w:type="gramEnd"/>
      <w:r w:rsidRPr="00E74930">
        <w:rPr>
          <w:sz w:val="28"/>
          <w:szCs w:val="28"/>
          <w:lang w:val="ru-RU"/>
        </w:rPr>
        <w:br/>
      </w:r>
      <w:r w:rsidRPr="00E74930">
        <w:rPr>
          <w:rFonts w:hAnsi="Times New Roman" w:cs="Times New Roman"/>
          <w:color w:val="000000"/>
          <w:sz w:val="28"/>
          <w:szCs w:val="28"/>
          <w:lang w:val="ru-RU"/>
        </w:rPr>
        <w:t xml:space="preserve">– </w:t>
      </w:r>
      <w:proofErr w:type="gramStart"/>
      <w:r w:rsidRPr="00E74930">
        <w:rPr>
          <w:rFonts w:hAnsi="Times New Roman" w:cs="Times New Roman"/>
          <w:color w:val="000000"/>
          <w:sz w:val="28"/>
          <w:szCs w:val="28"/>
          <w:lang w:val="ru-RU"/>
        </w:rPr>
        <w:t>смерть должника – физического лица (индивидуального предпринимателя), или объявление его</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умершим, или признание безвестно отсутствующим в порядке, </w:t>
      </w:r>
      <w:r w:rsidRPr="00E74930">
        <w:rPr>
          <w:rFonts w:hAnsi="Times New Roman" w:cs="Times New Roman"/>
          <w:color w:val="000000"/>
          <w:sz w:val="28"/>
          <w:szCs w:val="28"/>
          <w:lang w:val="ru-RU"/>
        </w:rPr>
        <w:lastRenderedPageBreak/>
        <w:t>установленном гражданским</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процессуальным законодательством Российской Федерации, если обязанности не могут перейти к</w:t>
      </w:r>
      <w:r w:rsidRPr="00E74930">
        <w:rPr>
          <w:rFonts w:hAnsi="Times New Roman" w:cs="Times New Roman"/>
          <w:color w:val="000000"/>
          <w:sz w:val="28"/>
          <w:szCs w:val="28"/>
        </w:rPr>
        <w:t> </w:t>
      </w:r>
      <w:r w:rsidRPr="00E74930">
        <w:rPr>
          <w:rFonts w:hAnsi="Times New Roman" w:cs="Times New Roman"/>
          <w:color w:val="000000"/>
          <w:sz w:val="28"/>
          <w:szCs w:val="28"/>
          <w:lang w:val="ru-RU"/>
        </w:rPr>
        <w:t>правопреемнику;</w:t>
      </w:r>
      <w:r w:rsidRPr="00E74930">
        <w:rPr>
          <w:sz w:val="28"/>
          <w:szCs w:val="28"/>
          <w:lang w:val="ru-RU"/>
        </w:rPr>
        <w:br/>
      </w:r>
      <w:r w:rsidRPr="00E74930">
        <w:rPr>
          <w:rFonts w:hAnsi="Times New Roman" w:cs="Times New Roman"/>
          <w:color w:val="000000"/>
          <w:sz w:val="28"/>
          <w:szCs w:val="28"/>
          <w:lang w:val="ru-RU"/>
        </w:rPr>
        <w:t xml:space="preserve">– истечение срока исковой давности, если принимаемые </w:t>
      </w:r>
      <w:r>
        <w:rPr>
          <w:rFonts w:hAnsi="Times New Roman" w:cs="Times New Roman"/>
          <w:color w:val="000000"/>
          <w:sz w:val="28"/>
          <w:szCs w:val="28"/>
          <w:lang w:val="ru-RU"/>
        </w:rPr>
        <w:t>учреждением</w:t>
      </w:r>
      <w:r w:rsidRPr="00E74930">
        <w:rPr>
          <w:rFonts w:hAnsi="Times New Roman" w:cs="Times New Roman"/>
          <w:color w:val="000000"/>
          <w:sz w:val="28"/>
          <w:szCs w:val="28"/>
          <w:lang w:val="ru-RU"/>
        </w:rPr>
        <w:t xml:space="preserve"> меры не принесли</w:t>
      </w:r>
      <w:r w:rsidRPr="00E74930">
        <w:rPr>
          <w:rFonts w:hAnsi="Times New Roman" w:cs="Times New Roman"/>
          <w:color w:val="000000"/>
          <w:sz w:val="28"/>
          <w:szCs w:val="28"/>
        </w:rPr>
        <w:t> </w:t>
      </w:r>
      <w:r w:rsidRPr="00E74930">
        <w:rPr>
          <w:rFonts w:hAnsi="Times New Roman" w:cs="Times New Roman"/>
          <w:color w:val="000000"/>
          <w:sz w:val="28"/>
          <w:szCs w:val="28"/>
          <w:lang w:val="ru-RU"/>
        </w:rPr>
        <w:t>результата при условии, что срок исковой давности не прерывался и не приостанавливался в порядке, установленном гражданским законодательством;</w:t>
      </w:r>
      <w:proofErr w:type="gramEnd"/>
      <w:r w:rsidRPr="00E74930">
        <w:rPr>
          <w:sz w:val="28"/>
          <w:szCs w:val="28"/>
          <w:lang w:val="ru-RU"/>
        </w:rPr>
        <w:br/>
      </w:r>
      <w:r w:rsidRPr="00E74930">
        <w:rPr>
          <w:rFonts w:hAnsi="Times New Roman" w:cs="Times New Roman"/>
          <w:color w:val="000000"/>
          <w:sz w:val="28"/>
          <w:szCs w:val="28"/>
          <w:lang w:val="ru-RU"/>
        </w:rPr>
        <w:t>– издание акта государственного органа или органа местного самоуправления, вследствие</w:t>
      </w:r>
      <w:r w:rsidRPr="00E74930">
        <w:rPr>
          <w:rFonts w:hAnsi="Times New Roman" w:cs="Times New Roman"/>
          <w:color w:val="000000"/>
          <w:sz w:val="28"/>
          <w:szCs w:val="28"/>
        </w:rPr>
        <w:t> </w:t>
      </w:r>
      <w:r w:rsidRPr="00E74930">
        <w:rPr>
          <w:rFonts w:hAnsi="Times New Roman" w:cs="Times New Roman"/>
          <w:color w:val="000000"/>
          <w:sz w:val="28"/>
          <w:szCs w:val="28"/>
          <w:lang w:val="ru-RU"/>
        </w:rPr>
        <w:t>которого исполнение обязательства становится невозможным полностью или частично и</w:t>
      </w:r>
      <w:r w:rsidRPr="00E74930">
        <w:rPr>
          <w:rFonts w:hAnsi="Times New Roman" w:cs="Times New Roman"/>
          <w:color w:val="000000"/>
          <w:sz w:val="28"/>
          <w:szCs w:val="28"/>
        </w:rPr>
        <w:t> </w:t>
      </w:r>
      <w:r w:rsidRPr="00E74930">
        <w:rPr>
          <w:rFonts w:hAnsi="Times New Roman" w:cs="Times New Roman"/>
          <w:color w:val="000000"/>
          <w:sz w:val="28"/>
          <w:szCs w:val="28"/>
          <w:lang w:val="ru-RU"/>
        </w:rPr>
        <w:t>обязательство прекращается полностью или в соответствующей части.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2.3 Сомнительной признается задолженность при условии, что должник нарушил сроки</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исполнения обязательства, и наличии одного из следующих обстоятельств:</w:t>
      </w:r>
    </w:p>
    <w:p w:rsidR="00D72070" w:rsidRPr="00E74930" w:rsidRDefault="00D72070" w:rsidP="00D72070">
      <w:pPr>
        <w:ind w:left="-567"/>
        <w:rPr>
          <w:rFonts w:hAnsi="Times New Roman" w:cs="Times New Roman"/>
          <w:color w:val="000000"/>
          <w:sz w:val="28"/>
          <w:szCs w:val="28"/>
          <w:lang w:val="ru-RU"/>
        </w:rPr>
      </w:pPr>
      <w:proofErr w:type="gramStart"/>
      <w:r w:rsidRPr="00E74930">
        <w:rPr>
          <w:rFonts w:hAnsi="Times New Roman" w:cs="Times New Roman"/>
          <w:color w:val="000000"/>
          <w:sz w:val="28"/>
          <w:szCs w:val="28"/>
          <w:lang w:val="ru-RU"/>
        </w:rPr>
        <w:t>– отсутствие обеспечения долга залогом, задатком, поручительством, банковской гарантией и т. п.;</w:t>
      </w:r>
      <w:r w:rsidRPr="00E74930">
        <w:rPr>
          <w:sz w:val="28"/>
          <w:szCs w:val="28"/>
          <w:lang w:val="ru-RU"/>
        </w:rPr>
        <w:br/>
      </w:r>
      <w:r w:rsidRPr="00E74930">
        <w:rPr>
          <w:rFonts w:hAnsi="Times New Roman" w:cs="Times New Roman"/>
          <w:color w:val="000000"/>
          <w:sz w:val="28"/>
          <w:szCs w:val="28"/>
          <w:lang w:val="ru-RU"/>
        </w:rPr>
        <w:t>– значительные финансовые затруднения должника, в том числе наличие значительной кредиторской задолженности и отсутствие активов для ее</w:t>
      </w:r>
      <w:r w:rsidRPr="00E74930">
        <w:rPr>
          <w:rFonts w:hAnsi="Times New Roman" w:cs="Times New Roman"/>
          <w:color w:val="000000"/>
          <w:sz w:val="28"/>
          <w:szCs w:val="28"/>
        </w:rPr>
        <w:t> </w:t>
      </w:r>
      <w:r w:rsidRPr="00E74930">
        <w:rPr>
          <w:rFonts w:hAnsi="Times New Roman" w:cs="Times New Roman"/>
          <w:color w:val="000000"/>
          <w:sz w:val="28"/>
          <w:szCs w:val="28"/>
          <w:lang w:val="ru-RU"/>
        </w:rPr>
        <w:t>погашения, информация о которых доступна в сети Интернет на сервисах ФНС, Росстата и других органов власти;</w:t>
      </w:r>
      <w:r w:rsidRPr="00E74930">
        <w:rPr>
          <w:sz w:val="28"/>
          <w:szCs w:val="28"/>
          <w:lang w:val="ru-RU"/>
        </w:rPr>
        <w:br/>
      </w:r>
      <w:r w:rsidRPr="00E74930">
        <w:rPr>
          <w:rFonts w:hAnsi="Times New Roman" w:cs="Times New Roman"/>
          <w:color w:val="000000"/>
          <w:sz w:val="28"/>
          <w:szCs w:val="28"/>
          <w:lang w:val="ru-RU"/>
        </w:rPr>
        <w:t>– возбуждение процедуры банкротства в отношении должника;</w:t>
      </w:r>
      <w:r w:rsidRPr="00E74930">
        <w:rPr>
          <w:sz w:val="28"/>
          <w:szCs w:val="28"/>
          <w:lang w:val="ru-RU"/>
        </w:rPr>
        <w:br/>
      </w:r>
      <w:r w:rsidRPr="00E74930">
        <w:rPr>
          <w:rFonts w:hAnsi="Times New Roman" w:cs="Times New Roman"/>
          <w:color w:val="000000"/>
          <w:sz w:val="28"/>
          <w:szCs w:val="28"/>
          <w:lang w:val="ru-RU"/>
        </w:rPr>
        <w:t>– возбуждение процесса ликвидации должника;</w:t>
      </w:r>
      <w:proofErr w:type="gramEnd"/>
      <w:r w:rsidRPr="00E74930">
        <w:rPr>
          <w:sz w:val="28"/>
          <w:szCs w:val="28"/>
          <w:lang w:val="ru-RU"/>
        </w:rPr>
        <w:br/>
      </w:r>
      <w:r w:rsidRPr="00E74930">
        <w:rPr>
          <w:rFonts w:hAnsi="Times New Roman" w:cs="Times New Roman"/>
          <w:color w:val="000000"/>
          <w:sz w:val="28"/>
          <w:szCs w:val="28"/>
          <w:lang w:val="ru-RU"/>
        </w:rPr>
        <w:t>– регистрация должника по адресу массовой регистрации;</w:t>
      </w:r>
      <w:r w:rsidRPr="00E74930">
        <w:rPr>
          <w:sz w:val="28"/>
          <w:szCs w:val="28"/>
          <w:lang w:val="ru-RU"/>
        </w:rPr>
        <w:br/>
      </w:r>
      <w:r w:rsidRPr="00E74930">
        <w:rPr>
          <w:rFonts w:hAnsi="Times New Roman" w:cs="Times New Roman"/>
          <w:color w:val="000000"/>
          <w:sz w:val="28"/>
          <w:szCs w:val="28"/>
          <w:lang w:val="ru-RU"/>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2.4. Не признаются сомнительными: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обязательство должника, просрочка исполнения которого не превышает 30 дней;</w:t>
      </w:r>
      <w:r w:rsidRPr="00E74930">
        <w:rPr>
          <w:sz w:val="28"/>
          <w:szCs w:val="28"/>
          <w:lang w:val="ru-RU"/>
        </w:rPr>
        <w:br/>
      </w:r>
      <w:r w:rsidRPr="00E74930">
        <w:rPr>
          <w:rFonts w:hAnsi="Times New Roman" w:cs="Times New Roman"/>
          <w:color w:val="000000"/>
          <w:sz w:val="28"/>
          <w:szCs w:val="28"/>
          <w:lang w:val="ru-RU"/>
        </w:rPr>
        <w:t>– задолженность заказчиков по договорам оказания услуг или выполнения работ, по которым срок</w:t>
      </w:r>
      <w:r w:rsidRPr="00E74930">
        <w:rPr>
          <w:rFonts w:hAnsi="Times New Roman" w:cs="Times New Roman"/>
          <w:color w:val="000000"/>
          <w:sz w:val="28"/>
          <w:szCs w:val="28"/>
        </w:rPr>
        <w:t> </w:t>
      </w:r>
      <w:r w:rsidRPr="00E74930">
        <w:rPr>
          <w:rFonts w:hAnsi="Times New Roman" w:cs="Times New Roman"/>
          <w:color w:val="000000"/>
          <w:sz w:val="28"/>
          <w:szCs w:val="28"/>
          <w:lang w:val="ru-RU"/>
        </w:rPr>
        <w:t>действия договора не истек.</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3. Порядок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3.1. Решение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 принимает комиссия по поступлению и выбытию активов.</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Комиссия принимает решение рассмотреть вопрос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указанные в пункте 3.5 настоящего Положения.</w:t>
      </w:r>
    </w:p>
    <w:p w:rsidR="00D7207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Заседание комиссии проводится на следующий рабочий день после поступления служебной записки</w:t>
      </w:r>
      <w:r>
        <w:rPr>
          <w:rFonts w:hAnsi="Times New Roman" w:cs="Times New Roman"/>
          <w:color w:val="000000"/>
          <w:sz w:val="28"/>
          <w:szCs w:val="28"/>
          <w:lang w:val="ru-RU"/>
        </w:rPr>
        <w:t>.</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w:t>
      </w:r>
      <w:r w:rsidRPr="00E74930">
        <w:rPr>
          <w:rFonts w:hAnsi="Times New Roman" w:cs="Times New Roman"/>
          <w:color w:val="000000"/>
          <w:sz w:val="28"/>
          <w:szCs w:val="28"/>
        </w:rPr>
        <w:t> </w:t>
      </w:r>
      <w:r w:rsidRPr="00E74930">
        <w:rPr>
          <w:rFonts w:hAnsi="Times New Roman" w:cs="Times New Roman"/>
          <w:color w:val="000000"/>
          <w:sz w:val="28"/>
          <w:szCs w:val="28"/>
          <w:lang w:val="ru-RU"/>
        </w:rPr>
        <w:t>пункте 3.5. настоящего Положения, и устанавливает факт возникновения обстоятель</w:t>
      </w:r>
      <w:proofErr w:type="gramStart"/>
      <w:r w:rsidRPr="00E74930">
        <w:rPr>
          <w:rFonts w:hAnsi="Times New Roman" w:cs="Times New Roman"/>
          <w:color w:val="000000"/>
          <w:sz w:val="28"/>
          <w:szCs w:val="28"/>
          <w:lang w:val="ru-RU"/>
        </w:rPr>
        <w:t>ств дл</w:t>
      </w:r>
      <w:proofErr w:type="gramEnd"/>
      <w:r w:rsidRPr="00E74930">
        <w:rPr>
          <w:rFonts w:hAnsi="Times New Roman" w:cs="Times New Roman"/>
          <w:color w:val="000000"/>
          <w:sz w:val="28"/>
          <w:szCs w:val="28"/>
          <w:lang w:val="ru-RU"/>
        </w:rPr>
        <w:t>я</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признания 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3.3. Комиссия признает дебиторскую задолженность сомнительной или безнадежной к взысканию,</w:t>
      </w:r>
      <w:r w:rsidRPr="00E74930">
        <w:rPr>
          <w:rFonts w:hAnsi="Times New Roman" w:cs="Times New Roman"/>
          <w:color w:val="000000"/>
          <w:sz w:val="28"/>
          <w:szCs w:val="28"/>
        </w:rPr>
        <w:t> </w:t>
      </w:r>
      <w:r w:rsidRPr="00E74930">
        <w:rPr>
          <w:rFonts w:hAnsi="Times New Roman" w:cs="Times New Roman"/>
          <w:color w:val="000000"/>
          <w:sz w:val="28"/>
          <w:szCs w:val="28"/>
          <w:lang w:val="ru-RU"/>
        </w:rPr>
        <w:t>если имеются основания для возобновления процедуры взыскания задолженности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отсутствуют основания для возобновления процедуры взыскания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предусмотренные законодательством Российской Федерации.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xml:space="preserve">При наличии оснований для возобновления процедуры взыскания дебиторской задолженности указывается дата </w:t>
      </w:r>
      <w:proofErr w:type="gramStart"/>
      <w:r w:rsidRPr="00E74930">
        <w:rPr>
          <w:rFonts w:hAnsi="Times New Roman" w:cs="Times New Roman"/>
          <w:color w:val="000000"/>
          <w:sz w:val="28"/>
          <w:szCs w:val="28"/>
          <w:lang w:val="ru-RU"/>
        </w:rPr>
        <w:t>окончания срока возможного возобновления процедуры взыскания</w:t>
      </w:r>
      <w:proofErr w:type="gramEnd"/>
      <w:r w:rsidRPr="00E74930">
        <w:rPr>
          <w:rFonts w:hAnsi="Times New Roman" w:cs="Times New Roman"/>
          <w:color w:val="000000"/>
          <w:sz w:val="28"/>
          <w:szCs w:val="28"/>
          <w:lang w:val="ru-RU"/>
        </w:rPr>
        <w:t>.</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3.4. В случае разногласия мнений членов комиссии принимается решение об отказе в признании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3.5. Для признания дебиторской задолженности сомнительной или безнадежной к взысканию необходимы следующие документы:</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а)</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Инвентаризационная</w:t>
      </w:r>
      <w:r w:rsidRPr="00E74930">
        <w:rPr>
          <w:rFonts w:hAnsi="Times New Roman" w:cs="Times New Roman"/>
          <w:color w:val="000000"/>
          <w:sz w:val="28"/>
          <w:szCs w:val="28"/>
        </w:rPr>
        <w:t> </w:t>
      </w:r>
      <w:r w:rsidRPr="00E74930">
        <w:rPr>
          <w:rFonts w:hAnsi="Times New Roman" w:cs="Times New Roman"/>
          <w:color w:val="000000"/>
          <w:sz w:val="28"/>
          <w:szCs w:val="28"/>
          <w:lang w:val="ru-RU"/>
        </w:rPr>
        <w:t>опись</w:t>
      </w:r>
      <w:r w:rsidRPr="00E74930">
        <w:rPr>
          <w:rFonts w:hAnsi="Times New Roman" w:cs="Times New Roman"/>
          <w:color w:val="000000"/>
          <w:sz w:val="28"/>
          <w:szCs w:val="28"/>
        </w:rPr>
        <w:t> </w:t>
      </w:r>
      <w:r w:rsidRPr="00E74930">
        <w:rPr>
          <w:rFonts w:hAnsi="Times New Roman" w:cs="Times New Roman"/>
          <w:color w:val="000000"/>
          <w:sz w:val="28"/>
          <w:szCs w:val="28"/>
          <w:lang w:val="ru-RU"/>
        </w:rPr>
        <w:t>расчетов с покупателями, поставщиками и прочими дебиторами и кредиторами (ф. 0504089) либо Инвентаризационной описи расчетов по поступлениям (ф. 0504091) для задолженности по доходам;</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б) выписка из бухгалтерской отчетности учреждения (приложения 1, 2);</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в) справка в свободной форме о принятых мерах по взысканию задолженности от сотрудника, отвечающего за взыскание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г) документы, подтверждающие случаи признания задолженности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 документ, содержащий сведения из ЕГРЮЛ о ликвидации юридического лица или об отсутствии</w:t>
      </w:r>
      <w:r w:rsidRPr="00E74930">
        <w:rPr>
          <w:rFonts w:hAnsi="Times New Roman" w:cs="Times New Roman"/>
          <w:color w:val="000000"/>
          <w:sz w:val="28"/>
          <w:szCs w:val="28"/>
        </w:rPr>
        <w:t> </w:t>
      </w:r>
      <w:r w:rsidRPr="00E74930">
        <w:rPr>
          <w:rFonts w:hAnsi="Times New Roman" w:cs="Times New Roman"/>
          <w:color w:val="000000"/>
          <w:sz w:val="28"/>
          <w:szCs w:val="28"/>
          <w:lang w:val="ru-RU"/>
        </w:rPr>
        <w:t>сведений о юридическом лице в ЕГРЮЛ;</w:t>
      </w:r>
      <w:r w:rsidRPr="00E74930">
        <w:rPr>
          <w:sz w:val="28"/>
          <w:szCs w:val="28"/>
          <w:lang w:val="ru-RU"/>
        </w:rPr>
        <w:br/>
      </w:r>
      <w:r w:rsidRPr="00E74930">
        <w:rPr>
          <w:rFonts w:hAnsi="Times New Roman" w:cs="Times New Roman"/>
          <w:color w:val="000000"/>
          <w:sz w:val="28"/>
          <w:szCs w:val="28"/>
          <w:lang w:val="ru-RU"/>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r w:rsidRPr="00E74930">
        <w:rPr>
          <w:sz w:val="28"/>
          <w:szCs w:val="28"/>
          <w:lang w:val="ru-RU"/>
        </w:rPr>
        <w:br/>
      </w:r>
      <w:r w:rsidRPr="00E74930">
        <w:rPr>
          <w:rFonts w:hAnsi="Times New Roman" w:cs="Times New Roman"/>
          <w:color w:val="000000"/>
          <w:sz w:val="28"/>
          <w:szCs w:val="28"/>
          <w:lang w:val="ru-RU"/>
        </w:rPr>
        <w:t>– копия решения арбитражного суда о признании индивидуального предпринимателя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крестьянского (фермерского) хозяйства банкротом и копия определения арбитражного суда о завершении конкурсного производства по делу о банкротстве;</w:t>
      </w:r>
      <w:r w:rsidRPr="00E74930">
        <w:rPr>
          <w:sz w:val="28"/>
          <w:szCs w:val="28"/>
          <w:lang w:val="ru-RU"/>
        </w:rPr>
        <w:br/>
      </w:r>
      <w:r w:rsidRPr="00E74930">
        <w:rPr>
          <w:rFonts w:hAnsi="Times New Roman" w:cs="Times New Roman"/>
          <w:color w:val="000000"/>
          <w:sz w:val="28"/>
          <w:szCs w:val="28"/>
          <w:lang w:val="ru-RU"/>
        </w:rPr>
        <w:t>– копия постановления о прекращении исполнительного производства;</w:t>
      </w:r>
      <w:r w:rsidRPr="00E74930">
        <w:rPr>
          <w:sz w:val="28"/>
          <w:szCs w:val="28"/>
          <w:lang w:val="ru-RU"/>
        </w:rPr>
        <w:br/>
      </w:r>
      <w:r w:rsidRPr="00E74930">
        <w:rPr>
          <w:rFonts w:hAnsi="Times New Roman" w:cs="Times New Roman"/>
          <w:color w:val="000000"/>
          <w:sz w:val="28"/>
          <w:szCs w:val="28"/>
          <w:lang w:val="ru-RU"/>
        </w:rPr>
        <w:t>– копия решения суда об отказе в удовлетворении требований (части требований) о взыскании задолженности с должника;</w:t>
      </w:r>
      <w:r w:rsidRPr="00E74930">
        <w:rPr>
          <w:sz w:val="28"/>
          <w:szCs w:val="28"/>
          <w:lang w:val="ru-RU"/>
        </w:rPr>
        <w:br/>
      </w:r>
      <w:r w:rsidRPr="00E74930">
        <w:rPr>
          <w:rFonts w:hAnsi="Times New Roman" w:cs="Times New Roman"/>
          <w:color w:val="000000"/>
          <w:sz w:val="28"/>
          <w:szCs w:val="28"/>
          <w:lang w:val="ru-RU"/>
        </w:rPr>
        <w:t xml:space="preserve">– </w:t>
      </w:r>
      <w:proofErr w:type="gramStart"/>
      <w:r w:rsidRPr="00E74930">
        <w:rPr>
          <w:rFonts w:hAnsi="Times New Roman" w:cs="Times New Roman"/>
          <w:color w:val="000000"/>
          <w:sz w:val="28"/>
          <w:szCs w:val="28"/>
          <w:lang w:val="ru-RU"/>
        </w:rPr>
        <w:t>копия решения арбитражного суда о признании организации банкротом и копия определения арбитражного суда о завершении конкурсного производства;</w:t>
      </w:r>
      <w:r w:rsidRPr="00E74930">
        <w:rPr>
          <w:sz w:val="28"/>
          <w:szCs w:val="28"/>
          <w:lang w:val="ru-RU"/>
        </w:rPr>
        <w:br/>
      </w:r>
      <w:r w:rsidRPr="00E74930">
        <w:rPr>
          <w:rFonts w:hAnsi="Times New Roman" w:cs="Times New Roman"/>
          <w:color w:val="000000"/>
          <w:sz w:val="28"/>
          <w:szCs w:val="28"/>
          <w:lang w:val="ru-RU"/>
        </w:rPr>
        <w:t>– документы, подтверждающие истечение срока исковой давности (договоры, платежные</w:t>
      </w:r>
      <w:r w:rsidRPr="00E74930">
        <w:rPr>
          <w:rFonts w:hAnsi="Times New Roman" w:cs="Times New Roman"/>
          <w:color w:val="000000"/>
          <w:sz w:val="28"/>
          <w:szCs w:val="28"/>
        </w:rPr>
        <w:t> </w:t>
      </w:r>
      <w:r w:rsidRPr="00E74930">
        <w:rPr>
          <w:rFonts w:hAnsi="Times New Roman" w:cs="Times New Roman"/>
          <w:color w:val="000000"/>
          <w:sz w:val="28"/>
          <w:szCs w:val="28"/>
          <w:lang w:val="ru-RU"/>
        </w:rPr>
        <w:t>документы, товарные накладные, акты выполненных работ (оказанных услуг), акты</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инвентаризации дебиторской задолженности на конец отчетного периода, другие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подтверждающие истечение срока исковой давности);</w:t>
      </w:r>
      <w:proofErr w:type="gramEnd"/>
      <w:r w:rsidRPr="00E74930">
        <w:rPr>
          <w:sz w:val="28"/>
          <w:szCs w:val="28"/>
          <w:lang w:val="ru-RU"/>
        </w:rPr>
        <w:br/>
      </w:r>
      <w:r w:rsidRPr="00E74930">
        <w:rPr>
          <w:rFonts w:hAnsi="Times New Roman" w:cs="Times New Roman"/>
          <w:color w:val="000000"/>
          <w:sz w:val="28"/>
          <w:szCs w:val="28"/>
          <w:lang w:val="ru-RU"/>
        </w:rPr>
        <w:t xml:space="preserve">– </w:t>
      </w:r>
      <w:proofErr w:type="gramStart"/>
      <w:r w:rsidRPr="00E74930">
        <w:rPr>
          <w:rFonts w:hAnsi="Times New Roman" w:cs="Times New Roman"/>
          <w:color w:val="000000"/>
          <w:sz w:val="28"/>
          <w:szCs w:val="28"/>
          <w:lang w:val="ru-RU"/>
        </w:rPr>
        <w:t>копия акта государственного органа или органа местного самоуправления, вследствие которого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исполнение обязательства становится невозможным полностью или частично;</w:t>
      </w:r>
      <w:r w:rsidRPr="00E74930">
        <w:rPr>
          <w:sz w:val="28"/>
          <w:szCs w:val="28"/>
          <w:lang w:val="ru-RU"/>
        </w:rPr>
        <w:br/>
      </w:r>
      <w:r w:rsidRPr="00E74930">
        <w:rPr>
          <w:rFonts w:hAnsi="Times New Roman" w:cs="Times New Roman"/>
          <w:color w:val="000000"/>
          <w:sz w:val="28"/>
          <w:szCs w:val="28"/>
          <w:lang w:val="ru-RU"/>
        </w:rPr>
        <w:t>– документ, содержащий сведения уполномоченного органа о наступлении чрезвычайных или других непредвиденных обстоятельств;</w:t>
      </w:r>
      <w:r w:rsidRPr="00E74930">
        <w:rPr>
          <w:sz w:val="28"/>
          <w:szCs w:val="28"/>
          <w:lang w:val="ru-RU"/>
        </w:rPr>
        <w:br/>
      </w:r>
      <w:r w:rsidRPr="00E74930">
        <w:rPr>
          <w:rFonts w:hAnsi="Times New Roman" w:cs="Times New Roman"/>
          <w:color w:val="000000"/>
          <w:sz w:val="28"/>
          <w:szCs w:val="28"/>
          <w:lang w:val="ru-RU"/>
        </w:rPr>
        <w:t>– копия свидетельства о смерти гражданина (справка из отдела ЗАГС) или копия судебного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решения об объявлении физического лица (индивидуального предпринимателя) умершим или о признании его безвестно отсутствующим;</w:t>
      </w:r>
      <w:proofErr w:type="gramEnd"/>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д) документы, подтверждающие случаи признания задолженности сомнительной:</w:t>
      </w:r>
    </w:p>
    <w:p w:rsidR="00D72070" w:rsidRPr="00E74930" w:rsidRDefault="00D72070" w:rsidP="00D72070">
      <w:pPr>
        <w:ind w:left="-567"/>
        <w:jc w:val="both"/>
        <w:rPr>
          <w:rFonts w:hAnsi="Times New Roman" w:cs="Times New Roman"/>
          <w:color w:val="000000"/>
          <w:sz w:val="28"/>
          <w:szCs w:val="28"/>
          <w:lang w:val="ru-RU"/>
        </w:rPr>
      </w:pPr>
      <w:proofErr w:type="gramStart"/>
      <w:r w:rsidRPr="00E74930">
        <w:rPr>
          <w:rFonts w:hAnsi="Times New Roman" w:cs="Times New Roman"/>
          <w:color w:val="000000"/>
          <w:sz w:val="28"/>
          <w:szCs w:val="28"/>
          <w:lang w:val="ru-RU"/>
        </w:rPr>
        <w:t>– договор с контрагентом, выписка из него или копия договора;</w:t>
      </w:r>
      <w:r w:rsidRPr="00E74930">
        <w:rPr>
          <w:sz w:val="28"/>
          <w:szCs w:val="28"/>
          <w:lang w:val="ru-RU"/>
        </w:rPr>
        <w:br/>
      </w:r>
      <w:r w:rsidRPr="00E74930">
        <w:rPr>
          <w:rFonts w:hAnsi="Times New Roman" w:cs="Times New Roman"/>
          <w:color w:val="000000"/>
          <w:sz w:val="28"/>
          <w:szCs w:val="28"/>
          <w:lang w:val="ru-RU"/>
        </w:rPr>
        <w:t>– копии документов, выписки из базы данных, ссылки на сайт в сети Интернет,</w:t>
      </w:r>
      <w:r w:rsidRPr="00E74930">
        <w:rPr>
          <w:rFonts w:hAnsi="Times New Roman" w:cs="Times New Roman"/>
          <w:color w:val="000000"/>
          <w:sz w:val="28"/>
          <w:szCs w:val="28"/>
        </w:rPr>
        <w:t> </w:t>
      </w:r>
      <w:r w:rsidRPr="00E74930">
        <w:rPr>
          <w:rFonts w:hAnsi="Times New Roman" w:cs="Times New Roman"/>
          <w:color w:val="000000"/>
          <w:sz w:val="28"/>
          <w:szCs w:val="28"/>
          <w:lang w:val="ru-RU"/>
        </w:rPr>
        <w:t>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и другие основания для признания долга сомнительным;</w:t>
      </w:r>
      <w:proofErr w:type="gramEnd"/>
      <w:r w:rsidRPr="00E74930">
        <w:rPr>
          <w:sz w:val="28"/>
          <w:szCs w:val="28"/>
          <w:lang w:val="ru-RU"/>
        </w:rPr>
        <w:br/>
      </w:r>
      <w:r w:rsidRPr="00E74930">
        <w:rPr>
          <w:rFonts w:hAnsi="Times New Roman" w:cs="Times New Roman"/>
          <w:color w:val="000000"/>
          <w:sz w:val="28"/>
          <w:szCs w:val="28"/>
          <w:lang w:val="ru-RU"/>
        </w:rPr>
        <w:t>– документы, подтверждающие возбуждение процедуры банкротства, ликвидации, или ссылки на сайт в сети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Интернет с информацией о начале процедуры банкротства, ликвидации, 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3.6. Решение комиссии по поступлению и выбытию активов:</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списать (восстановить) сомнительную задолженность по доходам оформляется в</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0510445);</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списать</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к взысканию задолженность по доходам оформляется в Акте</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0510436);</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 xml:space="preserve">списать (восстановить) сомнительную задолженность по расходам оформляется в Решении о признании дебиторской задолженности сомнительной </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(приложение 3);</w:t>
      </w:r>
    </w:p>
    <w:p w:rsidR="00D72070" w:rsidRPr="00E74930" w:rsidRDefault="00D72070" w:rsidP="00D80ED6">
      <w:pPr>
        <w:numPr>
          <w:ilvl w:val="0"/>
          <w:numId w:val="14"/>
        </w:numPr>
        <w:ind w:left="-567" w:right="180"/>
        <w:jc w:val="both"/>
        <w:rPr>
          <w:rFonts w:hAnsi="Times New Roman" w:cs="Times New Roman"/>
          <w:color w:val="000000"/>
          <w:sz w:val="28"/>
          <w:szCs w:val="28"/>
        </w:rPr>
      </w:pPr>
      <w:r w:rsidRPr="00E74930">
        <w:rPr>
          <w:rFonts w:hAnsi="Times New Roman" w:cs="Times New Roman"/>
          <w:color w:val="000000"/>
          <w:sz w:val="28"/>
          <w:szCs w:val="28"/>
          <w:lang w:val="ru-RU"/>
        </w:rPr>
        <w:t>списать безнадежную к взысканию дебиторскую задолженность по расходам –</w:t>
      </w:r>
      <w:r w:rsidRPr="00E74930">
        <w:rPr>
          <w:rFonts w:hAnsi="Times New Roman" w:cs="Times New Roman"/>
          <w:color w:val="000000"/>
          <w:sz w:val="28"/>
          <w:szCs w:val="28"/>
        </w:rPr>
        <w:t> </w:t>
      </w:r>
      <w:r w:rsidRPr="00E74930">
        <w:rPr>
          <w:rFonts w:hAnsi="Times New Roman" w:cs="Times New Roman"/>
          <w:color w:val="000000"/>
          <w:sz w:val="28"/>
          <w:szCs w:val="28"/>
          <w:lang w:val="ru-RU"/>
        </w:rPr>
        <w:t>в Решении о признании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взысканию</w:t>
      </w:r>
      <w:r w:rsidRPr="00E74930">
        <w:rPr>
          <w:rFonts w:hAnsi="Times New Roman" w:cs="Times New Roman"/>
          <w:color w:val="000000"/>
          <w:sz w:val="28"/>
          <w:szCs w:val="28"/>
        </w:rPr>
        <w:t> (приложение 4).</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Решения комиссии о признании дебиторской задолженности сомнительной или безнадежной к взысканию утверждаются руководителем ГБУ «Альфа».</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4. Порядок восстановления списанной сомнительной дебиторской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4.1. 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w:t>
      </w:r>
    </w:p>
    <w:p w:rsidR="00D72070" w:rsidRPr="00E74930" w:rsidRDefault="00D72070" w:rsidP="00D80ED6">
      <w:pPr>
        <w:numPr>
          <w:ilvl w:val="0"/>
          <w:numId w:val="15"/>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поступления денег в счет погашения задолженности;</w:t>
      </w:r>
    </w:p>
    <w:p w:rsidR="00D72070" w:rsidRPr="00E74930" w:rsidRDefault="00D72070" w:rsidP="00D80ED6">
      <w:pPr>
        <w:numPr>
          <w:ilvl w:val="0"/>
          <w:numId w:val="15"/>
        </w:numPr>
        <w:ind w:left="-567" w:right="180"/>
        <w:jc w:val="both"/>
        <w:rPr>
          <w:rFonts w:hAnsi="Times New Roman" w:cs="Times New Roman"/>
          <w:color w:val="000000"/>
          <w:sz w:val="28"/>
          <w:szCs w:val="28"/>
        </w:rPr>
      </w:pPr>
      <w:proofErr w:type="gramStart"/>
      <w:r w:rsidRPr="00E74930">
        <w:rPr>
          <w:rFonts w:hAnsi="Times New Roman" w:cs="Times New Roman"/>
          <w:color w:val="000000"/>
          <w:sz w:val="28"/>
          <w:szCs w:val="28"/>
        </w:rPr>
        <w:t>возобновления</w:t>
      </w:r>
      <w:proofErr w:type="gramEnd"/>
      <w:r w:rsidRPr="00E74930">
        <w:rPr>
          <w:rFonts w:hAnsi="Times New Roman" w:cs="Times New Roman"/>
          <w:color w:val="000000"/>
          <w:sz w:val="28"/>
          <w:szCs w:val="28"/>
        </w:rPr>
        <w:t xml:space="preserve"> процедуры взыскания.</w:t>
      </w: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jc w:val="right"/>
        <w:rPr>
          <w:rFonts w:hAnsi="Times New Roman" w:cs="Times New Roman"/>
          <w:color w:val="000000"/>
          <w:sz w:val="24"/>
          <w:szCs w:val="24"/>
          <w:lang w:val="ru-RU"/>
        </w:rPr>
      </w:pPr>
    </w:p>
    <w:p w:rsidR="00D72070" w:rsidRDefault="00D72070"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1</w:t>
      </w:r>
      <w:r w:rsidRPr="00E74930">
        <w:rPr>
          <w:sz w:val="24"/>
          <w:szCs w:val="24"/>
          <w:lang w:val="ru-RU"/>
        </w:rPr>
        <w:br/>
      </w:r>
      <w:r w:rsidRPr="00E74930">
        <w:rPr>
          <w:rFonts w:hAnsi="Times New Roman" w:cs="Times New Roman"/>
          <w:color w:val="000000"/>
          <w:sz w:val="24"/>
          <w:szCs w:val="24"/>
          <w:lang w:val="ru-RU"/>
        </w:rPr>
        <w:t>к положению</w:t>
      </w:r>
      <w:r w:rsidRPr="00E74930">
        <w:rPr>
          <w:rFonts w:hAnsi="Times New Roman" w:cs="Times New Roman"/>
          <w:color w:val="000000"/>
          <w:sz w:val="24"/>
          <w:szCs w:val="24"/>
        </w:rPr>
        <w:t> </w:t>
      </w:r>
      <w:r w:rsidRPr="00E74930">
        <w:rPr>
          <w:rFonts w:hAnsi="Times New Roman" w:cs="Times New Roman"/>
          <w:color w:val="000000"/>
          <w:sz w:val="24"/>
          <w:szCs w:val="24"/>
          <w:lang w:val="ru-RU"/>
        </w:rPr>
        <w:t>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D72070" w:rsidRDefault="00D72070" w:rsidP="00D72070">
      <w:pPr>
        <w:jc w:val="center"/>
        <w:rPr>
          <w:rFonts w:hAnsi="Times New Roman" w:cs="Times New Roman"/>
          <w:color w:val="000000"/>
          <w:lang w:val="ru-RU"/>
        </w:rPr>
      </w:pPr>
      <w:r w:rsidRPr="00D72070">
        <w:rPr>
          <w:rFonts w:hAnsi="Times New Roman" w:cs="Times New Roman"/>
          <w:b/>
          <w:bCs/>
          <w:color w:val="000000"/>
          <w:lang w:val="ru-RU"/>
        </w:rPr>
        <w:t>Выписка из Сведений о дебиторской и кредиторской задолженности учреждения (ф.</w:t>
      </w:r>
      <w:r w:rsidRPr="00D72070">
        <w:rPr>
          <w:rFonts w:hAnsi="Times New Roman" w:cs="Times New Roman"/>
          <w:b/>
          <w:bCs/>
          <w:color w:val="000000"/>
        </w:rPr>
        <w:t> </w:t>
      </w:r>
      <w:r w:rsidRPr="00D72070">
        <w:rPr>
          <w:rFonts w:hAnsi="Times New Roman" w:cs="Times New Roman"/>
          <w:b/>
          <w:bCs/>
          <w:color w:val="000000"/>
          <w:lang w:val="ru-RU"/>
        </w:rPr>
        <w:t>0503769) к Пояснительной записке (ф.</w:t>
      </w:r>
      <w:r w:rsidRPr="00D72070">
        <w:rPr>
          <w:rFonts w:hAnsi="Times New Roman" w:cs="Times New Roman"/>
          <w:b/>
          <w:bCs/>
          <w:color w:val="000000"/>
        </w:rPr>
        <w:t> </w:t>
      </w:r>
      <w:r w:rsidRPr="00D72070">
        <w:rPr>
          <w:rFonts w:hAnsi="Times New Roman" w:cs="Times New Roman"/>
          <w:b/>
          <w:bCs/>
          <w:color w:val="000000"/>
          <w:lang w:val="ru-RU"/>
        </w:rPr>
        <w:t>0503760)</w:t>
      </w:r>
    </w:p>
    <w:p w:rsidR="00D72070" w:rsidRPr="00D72070" w:rsidRDefault="00D72070" w:rsidP="00D72070">
      <w:pPr>
        <w:rPr>
          <w:rFonts w:hAnsi="Times New Roman" w:cs="Times New Roman"/>
          <w:color w:val="000000"/>
        </w:rPr>
      </w:pPr>
      <w:r w:rsidRPr="00D72070">
        <w:rPr>
          <w:rFonts w:hAnsi="Times New Roman" w:cs="Times New Roman"/>
          <w:color w:val="000000"/>
        </w:rPr>
        <w:t>1. Сведения о дебиторской (кредиторской) задолженности</w:t>
      </w:r>
    </w:p>
    <w:tbl>
      <w:tblPr>
        <w:tblW w:w="11199" w:type="dxa"/>
        <w:tblInd w:w="-1201" w:type="dxa"/>
        <w:tblLayout w:type="fixed"/>
        <w:tblCellMar>
          <w:top w:w="15" w:type="dxa"/>
          <w:left w:w="15" w:type="dxa"/>
          <w:bottom w:w="15" w:type="dxa"/>
          <w:right w:w="15" w:type="dxa"/>
        </w:tblCellMar>
        <w:tblLook w:val="0600" w:firstRow="0" w:lastRow="0" w:firstColumn="0" w:lastColumn="0" w:noHBand="1" w:noVBand="1"/>
      </w:tblPr>
      <w:tblGrid>
        <w:gridCol w:w="1843"/>
        <w:gridCol w:w="567"/>
        <w:gridCol w:w="709"/>
        <w:gridCol w:w="709"/>
        <w:gridCol w:w="703"/>
        <w:gridCol w:w="961"/>
        <w:gridCol w:w="811"/>
        <w:gridCol w:w="785"/>
        <w:gridCol w:w="676"/>
        <w:gridCol w:w="692"/>
        <w:gridCol w:w="660"/>
        <w:gridCol w:w="500"/>
        <w:gridCol w:w="692"/>
        <w:gridCol w:w="891"/>
      </w:tblGrid>
      <w:tr w:rsidR="00D72070" w:rsidRPr="00D72070" w:rsidTr="00D72070">
        <w:tc>
          <w:tcPr>
            <w:tcW w:w="18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w:t>
            </w:r>
            <w:r w:rsidRPr="00D72070">
              <w:rPr>
                <w:lang w:val="ru-RU"/>
              </w:rPr>
              <w:br/>
            </w:r>
            <w:r w:rsidRPr="00D72070">
              <w:rPr>
                <w:rFonts w:hAnsi="Times New Roman" w:cs="Times New Roman"/>
                <w:b/>
                <w:bCs/>
                <w:color w:val="000000"/>
                <w:lang w:val="ru-RU"/>
              </w:rPr>
              <w:t>(код)</w:t>
            </w:r>
            <w:r w:rsidRPr="00D72070">
              <w:rPr>
                <w:lang w:val="ru-RU"/>
              </w:rPr>
              <w:br/>
            </w:r>
            <w:r w:rsidRPr="00D72070">
              <w:rPr>
                <w:rFonts w:hAnsi="Times New Roman" w:cs="Times New Roman"/>
                <w:b/>
                <w:bCs/>
                <w:color w:val="000000"/>
                <w:lang w:val="ru-RU"/>
              </w:rPr>
              <w:t>счета</w:t>
            </w:r>
            <w:r w:rsidRPr="00D72070">
              <w:rPr>
                <w:lang w:val="ru-RU"/>
              </w:rPr>
              <w:br/>
            </w:r>
            <w:r w:rsidRPr="00D72070">
              <w:rPr>
                <w:rFonts w:hAnsi="Times New Roman" w:cs="Times New Roman"/>
                <w:b/>
                <w:bCs/>
                <w:color w:val="000000"/>
                <w:lang w:val="ru-RU"/>
              </w:rPr>
              <w:t>бюджетного учета</w:t>
            </w:r>
            <w:r w:rsidRPr="00D72070">
              <w:rPr>
                <w:lang w:val="ru-RU"/>
              </w:rPr>
              <w:br/>
            </w:r>
            <w:r w:rsidRPr="00D72070">
              <w:rPr>
                <w:rFonts w:hAnsi="Times New Roman" w:cs="Times New Roman"/>
                <w:b/>
                <w:bCs/>
                <w:color w:val="000000"/>
                <w:lang w:val="ru-RU"/>
              </w:rPr>
              <w:t>с</w:t>
            </w:r>
            <w:r w:rsidRPr="00D72070">
              <w:rPr>
                <w:lang w:val="ru-RU"/>
              </w:rPr>
              <w:br/>
            </w:r>
            <w:r w:rsidRPr="00D72070">
              <w:rPr>
                <w:rFonts w:hAnsi="Times New Roman" w:cs="Times New Roman"/>
                <w:b/>
                <w:bCs/>
                <w:color w:val="000000"/>
                <w:lang w:val="ru-RU"/>
              </w:rPr>
              <w:t>расшифровкой по</w:t>
            </w:r>
            <w:r w:rsidRPr="00D72070">
              <w:rPr>
                <w:lang w:val="ru-RU"/>
              </w:rPr>
              <w:br/>
            </w:r>
            <w:r w:rsidRPr="00D72070">
              <w:rPr>
                <w:rFonts w:hAnsi="Times New Roman" w:cs="Times New Roman"/>
                <w:b/>
                <w:bCs/>
                <w:color w:val="000000"/>
                <w:lang w:val="ru-RU"/>
              </w:rPr>
              <w:t>контрагентам</w:t>
            </w:r>
          </w:p>
        </w:tc>
        <w:tc>
          <w:tcPr>
            <w:tcW w:w="9356" w:type="dxa"/>
            <w:gridSpan w:val="13"/>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 задолженности, руб.</w:t>
            </w:r>
          </w:p>
        </w:tc>
      </w:tr>
      <w:tr w:rsidR="00D72070" w:rsidRPr="0004602D" w:rsidTr="00D72070">
        <w:trPr>
          <w:trHeight w:val="138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198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начало года</w:t>
            </w:r>
          </w:p>
        </w:tc>
        <w:tc>
          <w:tcPr>
            <w:tcW w:w="3260"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изменение задолженности</w:t>
            </w:r>
          </w:p>
        </w:tc>
        <w:tc>
          <w:tcPr>
            <w:tcW w:w="2028" w:type="dxa"/>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конец отчетного периода</w:t>
            </w:r>
          </w:p>
        </w:tc>
        <w:tc>
          <w:tcPr>
            <w:tcW w:w="208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на конец аналогичного</w:t>
            </w:r>
            <w:r w:rsidRPr="00D72070">
              <w:rPr>
                <w:lang w:val="ru-RU"/>
              </w:rPr>
              <w:br/>
            </w:r>
            <w:r w:rsidRPr="00D72070">
              <w:rPr>
                <w:rFonts w:hAnsi="Times New Roman" w:cs="Times New Roman"/>
                <w:b/>
                <w:bCs/>
                <w:color w:val="000000"/>
                <w:lang w:val="ru-RU"/>
              </w:rPr>
              <w:t>периода прошлого</w:t>
            </w:r>
            <w:r w:rsidRPr="00D72070">
              <w:rPr>
                <w:lang w:val="ru-RU"/>
              </w:rPr>
              <w:br/>
            </w:r>
            <w:r w:rsidRPr="00D72070">
              <w:rPr>
                <w:rFonts w:hAnsi="Times New Roman" w:cs="Times New Roman"/>
                <w:b/>
                <w:bCs/>
                <w:color w:val="000000"/>
                <w:lang w:val="ru-RU"/>
              </w:rPr>
              <w:t>финансового года</w:t>
            </w:r>
          </w:p>
        </w:tc>
      </w:tr>
      <w:tr w:rsidR="00D72070" w:rsidRPr="00D72070" w:rsidTr="00D72070">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lang w:val="ru-RU"/>
              </w:rPr>
            </w:pPr>
          </w:p>
        </w:tc>
        <w:tc>
          <w:tcPr>
            <w:tcW w:w="567"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4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166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увеличение</w:t>
            </w:r>
          </w:p>
        </w:tc>
        <w:tc>
          <w:tcPr>
            <w:tcW w:w="159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уменьшение</w:t>
            </w:r>
          </w:p>
        </w:tc>
        <w:tc>
          <w:tcPr>
            <w:tcW w:w="6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35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5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58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r>
      <w:tr w:rsidR="00D72070" w:rsidRPr="00D72070" w:rsidTr="00D72070">
        <w:trPr>
          <w:trHeight w:val="130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567"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6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7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96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81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785"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c>
          <w:tcPr>
            <w:tcW w:w="6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9</w:t>
            </w: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10</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11</w:t>
            </w:r>
          </w:p>
        </w:tc>
        <w:tc>
          <w:tcPr>
            <w:tcW w:w="500"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12</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13</w:t>
            </w:r>
          </w:p>
        </w:tc>
        <w:tc>
          <w:tcPr>
            <w:tcW w:w="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14</w:t>
            </w:r>
          </w:p>
        </w:tc>
      </w:tr>
      <w:tr w:rsidR="00D72070" w:rsidRPr="00D72070" w:rsidTr="00D72070">
        <w:trPr>
          <w:trHeight w:val="474"/>
        </w:trPr>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Номер</w:t>
            </w:r>
            <w:r w:rsidRPr="00D72070">
              <w:br/>
            </w:r>
            <w:r w:rsidRPr="00D72070">
              <w:rPr>
                <w:rFonts w:hAnsi="Times New Roman" w:cs="Times New Roman"/>
                <w:color w:val="000000"/>
              </w:rPr>
              <w:t>счета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bl>
    <w:p w:rsidR="00D72070" w:rsidRPr="00D72070" w:rsidRDefault="00D72070" w:rsidP="00D72070">
      <w:pPr>
        <w:rPr>
          <w:rFonts w:hAnsi="Times New Roman" w:cs="Times New Roman"/>
          <w:color w:val="000000"/>
        </w:rPr>
      </w:pPr>
      <w:r w:rsidRPr="00D72070">
        <w:rPr>
          <w:rFonts w:hAnsi="Times New Roman" w:cs="Times New Roman"/>
          <w:color w:val="000000"/>
        </w:rPr>
        <w:t>2. Сведения о просроченной задолженности</w:t>
      </w:r>
    </w:p>
    <w:tbl>
      <w:tblPr>
        <w:tblW w:w="10517" w:type="dxa"/>
        <w:tblInd w:w="-1001" w:type="dxa"/>
        <w:tblCellMar>
          <w:top w:w="15" w:type="dxa"/>
          <w:left w:w="15" w:type="dxa"/>
          <w:bottom w:w="15" w:type="dxa"/>
          <w:right w:w="15" w:type="dxa"/>
        </w:tblCellMar>
        <w:tblLook w:val="0600" w:firstRow="0" w:lastRow="0" w:firstColumn="0" w:lastColumn="0" w:noHBand="1" w:noVBand="1"/>
      </w:tblPr>
      <w:tblGrid>
        <w:gridCol w:w="1618"/>
        <w:gridCol w:w="884"/>
        <w:gridCol w:w="1461"/>
        <w:gridCol w:w="213"/>
        <w:gridCol w:w="1332"/>
        <w:gridCol w:w="1610"/>
        <w:gridCol w:w="789"/>
        <w:gridCol w:w="789"/>
        <w:gridCol w:w="503"/>
        <w:gridCol w:w="1318"/>
      </w:tblGrid>
      <w:tr w:rsidR="00D72070" w:rsidRPr="00D72070" w:rsidTr="00D72070">
        <w:trPr>
          <w:trHeight w:val="36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 (код) счета</w:t>
            </w:r>
            <w:r w:rsidRPr="00D72070">
              <w:rPr>
                <w:lang w:val="ru-RU"/>
              </w:rPr>
              <w:br/>
            </w:r>
            <w:r w:rsidRPr="00D72070">
              <w:rPr>
                <w:rFonts w:hAnsi="Times New Roman" w:cs="Times New Roman"/>
                <w:b/>
                <w:bCs/>
                <w:color w:val="000000"/>
                <w:lang w:val="ru-RU"/>
              </w:rPr>
              <w:t>бюджетного учета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w:t>
            </w:r>
            <w:proofErr w:type="gramStart"/>
            <w:r w:rsidRPr="00D72070">
              <w:rPr>
                <w:rFonts w:hAnsi="Times New Roman" w:cs="Times New Roman"/>
                <w:b/>
                <w:bCs/>
                <w:color w:val="000000"/>
              </w:rPr>
              <w:t>,</w:t>
            </w:r>
            <w:proofErr w:type="gramEnd"/>
            <w:r w:rsidRPr="00D72070">
              <w:br/>
            </w:r>
            <w:r w:rsidRPr="00D72070">
              <w:rPr>
                <w:rFonts w:hAnsi="Times New Roman" w:cs="Times New Roman"/>
                <w:b/>
                <w:bCs/>
                <w:color w:val="000000"/>
              </w:rPr>
              <w:t>руб.</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Дата</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Дебитор (кредитор)</w:t>
            </w:r>
          </w:p>
        </w:tc>
        <w:tc>
          <w:tcPr>
            <w:tcW w:w="18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Причины образования</w:t>
            </w:r>
          </w:p>
        </w:tc>
      </w:tr>
      <w:tr w:rsidR="00D72070" w:rsidRPr="00D72070" w:rsidTr="00D72070">
        <w:trPr>
          <w:trHeight w:val="972"/>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возникновения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исполнения</w:t>
            </w:r>
            <w:r w:rsidRPr="00D72070">
              <w:br/>
            </w:r>
            <w:r w:rsidRPr="00D72070">
              <w:rPr>
                <w:rFonts w:hAnsi="Times New Roman" w:cs="Times New Roman"/>
                <w:b/>
                <w:bCs/>
                <w:color w:val="000000"/>
              </w:rPr>
              <w:t>по</w:t>
            </w:r>
            <w:r w:rsidRPr="00D72070">
              <w:br/>
            </w:r>
            <w:r w:rsidRPr="00D72070">
              <w:rPr>
                <w:rFonts w:hAnsi="Times New Roman" w:cs="Times New Roman"/>
                <w:b/>
                <w:bCs/>
                <w:color w:val="000000"/>
              </w:rPr>
              <w:t>правовому</w:t>
            </w:r>
            <w:r w:rsidRPr="00D72070">
              <w:br/>
            </w:r>
            <w:r w:rsidRPr="00D72070">
              <w:rPr>
                <w:rFonts w:hAnsi="Times New Roman" w:cs="Times New Roman"/>
                <w:b/>
                <w:bCs/>
                <w:color w:val="000000"/>
              </w:rPr>
              <w:t>основанию</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ИНН</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наименование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код</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пояснения</w:t>
            </w:r>
          </w:p>
        </w:tc>
      </w:tr>
      <w:tr w:rsidR="00D72070" w:rsidRPr="00D72070" w:rsidTr="00D7207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0" w:type="auto"/>
            <w:gridSpan w:val="2"/>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0" w:type="auto"/>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0" w:type="auto"/>
            <w:gridSpan w:val="2"/>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r>
      <w:tr w:rsidR="00D72070" w:rsidRPr="00D72070" w:rsidTr="00D72070">
        <w:trPr>
          <w:trHeight w:val="79"/>
        </w:trPr>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0517" w:type="dxa"/>
            <w:gridSpan w:val="10"/>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 </w:t>
            </w: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 подписи)</w:t>
            </w:r>
          </w:p>
        </w:tc>
      </w:tr>
    </w:tbl>
    <w:p w:rsidR="00D72070" w:rsidRPr="00E74930" w:rsidRDefault="00D72070" w:rsidP="00D72070">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2</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b/>
          <w:bCs/>
          <w:color w:val="000000"/>
          <w:sz w:val="24"/>
          <w:szCs w:val="24"/>
          <w:lang w:val="ru-RU"/>
        </w:rPr>
        <w:t>1. Извлечение из Справки о наличии имущества и обязательств на забалансовых счетах к Балансу государственного (муниципального)</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учреждения (ф.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0503730)</w:t>
      </w:r>
    </w:p>
    <w:tbl>
      <w:tblPr>
        <w:tblW w:w="0" w:type="auto"/>
        <w:tblCellMar>
          <w:top w:w="15" w:type="dxa"/>
          <w:left w:w="15" w:type="dxa"/>
          <w:bottom w:w="15" w:type="dxa"/>
          <w:right w:w="15" w:type="dxa"/>
        </w:tblCellMar>
        <w:tblLook w:val="0600" w:firstRow="0" w:lastRow="0" w:firstColumn="0" w:lastColumn="0" w:noHBand="1" w:noVBand="1"/>
      </w:tblPr>
      <w:tblGrid>
        <w:gridCol w:w="1019"/>
        <w:gridCol w:w="1048"/>
        <w:gridCol w:w="495"/>
        <w:gridCol w:w="963"/>
        <w:gridCol w:w="1252"/>
        <w:gridCol w:w="963"/>
        <w:gridCol w:w="422"/>
        <w:gridCol w:w="963"/>
        <w:gridCol w:w="1252"/>
        <w:gridCol w:w="963"/>
        <w:gridCol w:w="449"/>
      </w:tblGrid>
      <w:tr w:rsidR="00D72070" w:rsidRPr="00E74930" w:rsidTr="003F3889">
        <w:tc>
          <w:tcPr>
            <w:tcW w:w="0" w:type="auto"/>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Номер</w:t>
            </w:r>
            <w:r w:rsidRPr="00E74930">
              <w:rPr>
                <w:sz w:val="24"/>
                <w:szCs w:val="24"/>
              </w:rPr>
              <w:br/>
            </w:r>
            <w:r w:rsidRPr="00E74930">
              <w:rPr>
                <w:rFonts w:hAnsi="Times New Roman" w:cs="Times New Roman"/>
                <w:b/>
                <w:bCs/>
                <w:color w:val="000000"/>
                <w:sz w:val="24"/>
                <w:szCs w:val="24"/>
              </w:rPr>
              <w:t>забалансового счета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Наименование</w:t>
            </w:r>
            <w:r w:rsidRPr="00E74930">
              <w:rPr>
                <w:sz w:val="24"/>
                <w:szCs w:val="24"/>
              </w:rPr>
              <w:br/>
            </w:r>
            <w:r w:rsidRPr="00E74930">
              <w:rPr>
                <w:rFonts w:hAnsi="Times New Roman" w:cs="Times New Roman"/>
                <w:b/>
                <w:bCs/>
                <w:color w:val="000000"/>
                <w:sz w:val="24"/>
                <w:szCs w:val="24"/>
              </w:rPr>
              <w:t>забалансового счета,</w:t>
            </w:r>
            <w:r w:rsidRPr="00E74930">
              <w:rPr>
                <w:sz w:val="24"/>
                <w:szCs w:val="24"/>
              </w:rPr>
              <w:br/>
            </w:r>
            <w:r w:rsidRPr="00E74930">
              <w:rPr>
                <w:rFonts w:hAnsi="Times New Roman" w:cs="Times New Roman"/>
                <w:b/>
                <w:bCs/>
                <w:color w:val="000000"/>
                <w:sz w:val="24"/>
                <w:szCs w:val="24"/>
              </w:rPr>
              <w:t>показателя</w:t>
            </w:r>
          </w:p>
        </w:tc>
        <w:tc>
          <w:tcPr>
            <w:tcW w:w="0" w:type="auto"/>
            <w:vMerge w:val="restart"/>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Код</w:t>
            </w:r>
            <w:r w:rsidRPr="00E74930">
              <w:rPr>
                <w:sz w:val="24"/>
                <w:szCs w:val="24"/>
              </w:rPr>
              <w:br/>
            </w:r>
            <w:r w:rsidRPr="00E74930">
              <w:rPr>
                <w:rFonts w:hAnsi="Times New Roman" w:cs="Times New Roman"/>
                <w:b/>
                <w:bCs/>
                <w:color w:val="000000"/>
                <w:sz w:val="24"/>
                <w:szCs w:val="24"/>
              </w:rPr>
              <w:t>строк</w:t>
            </w:r>
            <w:r w:rsidRPr="00E74930">
              <w:rPr>
                <w:sz w:val="24"/>
                <w:szCs w:val="24"/>
              </w:rPr>
              <w:br/>
            </w:r>
            <w:r w:rsidRPr="00E74930">
              <w:rPr>
                <w:rFonts w:hAnsi="Times New Roman" w:cs="Times New Roman"/>
                <w:b/>
                <w:bCs/>
                <w:color w:val="000000"/>
                <w:sz w:val="24"/>
                <w:szCs w:val="24"/>
              </w:rPr>
              <w:t>и</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начало года</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конец отчетного периода</w:t>
            </w:r>
          </w:p>
        </w:tc>
      </w:tr>
      <w:tr w:rsidR="00D72070" w:rsidRPr="00E74930" w:rsidTr="003F3889">
        <w:tc>
          <w:tcPr>
            <w:tcW w:w="0" w:type="auto"/>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proofErr w:type="gramStart"/>
            <w:r w:rsidRPr="00E74930">
              <w:rPr>
                <w:rFonts w:hAnsi="Times New Roman" w:cs="Times New Roman"/>
                <w:b/>
                <w:bCs/>
                <w:color w:val="000000"/>
                <w:sz w:val="24"/>
                <w:szCs w:val="24"/>
                <w:lang w:val="ru-RU"/>
              </w:rPr>
              <w:t>целевыми</w:t>
            </w:r>
            <w:proofErr w:type="gramEnd"/>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proofErr w:type="gramStart"/>
            <w:r w:rsidRPr="00E74930">
              <w:rPr>
                <w:rFonts w:hAnsi="Times New Roman" w:cs="Times New Roman"/>
                <w:b/>
                <w:bCs/>
                <w:color w:val="000000"/>
                <w:sz w:val="24"/>
                <w:szCs w:val="24"/>
                <w:lang w:val="ru-RU"/>
              </w:rPr>
              <w:t>целевыми</w:t>
            </w:r>
            <w:proofErr w:type="gramEnd"/>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Тестовая часть Пояснительной записки (ф. 0503760) с разъяснениями по возникновению и признанию безнадежной к взысканию дебиторской</w:t>
      </w:r>
      <w:r w:rsidRPr="00E74930">
        <w:rPr>
          <w:sz w:val="24"/>
          <w:szCs w:val="24"/>
          <w:lang w:val="ru-RU"/>
        </w:rPr>
        <w:br/>
      </w:r>
      <w:r w:rsidRPr="00E74930">
        <w:rPr>
          <w:rFonts w:hAnsi="Times New Roman" w:cs="Times New Roman"/>
          <w:color w:val="000000"/>
          <w:sz w:val="24"/>
          <w:szCs w:val="24"/>
          <w:lang w:val="ru-RU"/>
        </w:rPr>
        <w:t>задолженности.</w:t>
      </w:r>
    </w:p>
    <w:tbl>
      <w:tblPr>
        <w:tblW w:w="0" w:type="auto"/>
        <w:tblCellMar>
          <w:top w:w="15" w:type="dxa"/>
          <w:left w:w="15" w:type="dxa"/>
          <w:bottom w:w="15" w:type="dxa"/>
          <w:right w:w="15" w:type="dxa"/>
        </w:tblCellMar>
        <w:tblLook w:val="0600" w:firstRow="0" w:lastRow="0" w:firstColumn="0" w:lastColumn="0" w:noHBand="1" w:noVBand="1"/>
      </w:tblPr>
      <w:tblGrid>
        <w:gridCol w:w="2854"/>
        <w:gridCol w:w="1154"/>
        <w:gridCol w:w="156"/>
        <w:gridCol w:w="2611"/>
      </w:tblGrid>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 подписи)</w:t>
            </w: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rPr>
      </w:pPr>
      <w:proofErr w:type="gramStart"/>
      <w:r w:rsidRPr="00E74930">
        <w:rPr>
          <w:rFonts w:hAnsi="Times New Roman" w:cs="Times New Roman"/>
          <w:color w:val="000000"/>
          <w:sz w:val="24"/>
          <w:szCs w:val="24"/>
        </w:rPr>
        <w:t>«_______» ____________ 20_______ г.</w:t>
      </w:r>
      <w:proofErr w:type="gramEnd"/>
    </w:p>
    <w:p w:rsidR="00D72070" w:rsidRPr="00E74930" w:rsidRDefault="00D72070" w:rsidP="00D72070">
      <w:pPr>
        <w:rPr>
          <w:rFonts w:hAnsi="Times New Roman" w:cs="Times New Roman"/>
          <w:color w:val="000000"/>
          <w:sz w:val="24"/>
          <w:szCs w:val="24"/>
        </w:rPr>
      </w:pPr>
    </w:p>
    <w:p w:rsidR="00D72070" w:rsidRPr="00E74930" w:rsidRDefault="00D72070" w:rsidP="00D72070">
      <w:pPr>
        <w:rPr>
          <w:rFonts w:hAnsi="Times New Roman" w:cs="Times New Roman"/>
          <w:color w:val="000000"/>
          <w:sz w:val="24"/>
          <w:szCs w:val="24"/>
        </w:rPr>
      </w:pPr>
    </w:p>
    <w:p w:rsidR="00D72070" w:rsidRDefault="00D72070" w:rsidP="00D72070">
      <w:pPr>
        <w:rPr>
          <w:rFonts w:hAnsi="Times New Roman" w:cs="Times New Roman"/>
          <w:color w:val="000000"/>
          <w:sz w:val="24"/>
          <w:szCs w:val="24"/>
          <w:lang w:val="ru-RU"/>
        </w:rPr>
      </w:pPr>
    </w:p>
    <w:p w:rsidR="00663036" w:rsidRPr="00663036" w:rsidRDefault="00663036"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3</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(восстановлении) сомнительной задолженности</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 г.</w:t>
      </w:r>
    </w:p>
    <w:p w:rsidR="00D72070" w:rsidRPr="00E74930" w:rsidRDefault="00D72070" w:rsidP="00D72070">
      <w:pPr>
        <w:rPr>
          <w:rFonts w:hAnsi="Times New Roman" w:cs="Times New Roman"/>
          <w:color w:val="000000"/>
          <w:sz w:val="24"/>
          <w:szCs w:val="24"/>
          <w:lang w:val="ru-RU"/>
        </w:rPr>
      </w:pP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Наименование операции ____________________________________________________________</w:t>
      </w:r>
      <w:r w:rsidRPr="00E74930">
        <w:rPr>
          <w:sz w:val="24"/>
          <w:szCs w:val="24"/>
          <w:lang w:val="ru-RU"/>
        </w:rPr>
        <w:br/>
      </w:r>
      <w:proofErr w:type="gramStart"/>
      <w:r w:rsidRPr="00E74930">
        <w:rPr>
          <w:rFonts w:hAnsi="Times New Roman" w:cs="Times New Roman"/>
          <w:color w:val="000000"/>
          <w:sz w:val="24"/>
          <w:szCs w:val="24"/>
          <w:lang w:val="ru-RU"/>
        </w:rPr>
        <w:t xml:space="preserve">( </w:t>
      </w:r>
      <w:proofErr w:type="gramEnd"/>
      <w:r w:rsidRPr="00E74930">
        <w:rPr>
          <w:rFonts w:hAnsi="Times New Roman" w:cs="Times New Roman"/>
          <w:color w:val="000000"/>
          <w:sz w:val="24"/>
          <w:szCs w:val="24"/>
          <w:lang w:val="ru-RU"/>
        </w:rPr>
        <w:t>указывается одной из следующих значений «признание сомнительной задолженности», «восстановление сомнительной задолженности»)</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 xml:space="preserve">В соответствии с Положением №______ от ___________________________ </w:t>
      </w:r>
      <w:proofErr w:type="gramStart"/>
      <w:r w:rsidRPr="00E74930">
        <w:rPr>
          <w:rFonts w:hAnsi="Times New Roman" w:cs="Times New Roman"/>
          <w:color w:val="000000"/>
          <w:sz w:val="24"/>
          <w:szCs w:val="24"/>
          <w:lang w:val="ru-RU"/>
        </w:rPr>
        <w:t>г</w:t>
      </w:r>
      <w:proofErr w:type="gramEnd"/>
      <w:r w:rsidRPr="00E74930">
        <w:rPr>
          <w:rFonts w:hAnsi="Times New Roman" w:cs="Times New Roman"/>
          <w:color w:val="000000"/>
          <w:sz w:val="24"/>
          <w:szCs w:val="24"/>
          <w:lang w:val="ru-RU"/>
        </w:rPr>
        <w:t>.:</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1.</w:t>
      </w:r>
      <w:r w:rsidRPr="00E74930">
        <w:rPr>
          <w:rFonts w:hAnsi="Times New Roman" w:cs="Times New Roman"/>
          <w:color w:val="000000"/>
          <w:sz w:val="24"/>
          <w:szCs w:val="24"/>
        </w:rPr>
        <w:t> </w:t>
      </w:r>
      <w:r w:rsidRPr="00E74930">
        <w:rPr>
          <w:rFonts w:hAnsi="Times New Roman" w:cs="Times New Roman"/>
          <w:color w:val="000000"/>
          <w:sz w:val="24"/>
          <w:szCs w:val="24"/>
          <w:lang w:val="ru-RU"/>
        </w:rPr>
        <w:t>Признать следующую дебиторскую задолженность сомнительной, так как нет уверенности, что в течение трех лет должник погасит долг.</w:t>
      </w:r>
    </w:p>
    <w:tbl>
      <w:tblPr>
        <w:tblW w:w="0" w:type="auto"/>
        <w:tblCellMar>
          <w:top w:w="15" w:type="dxa"/>
          <w:left w:w="15" w:type="dxa"/>
          <w:bottom w:w="15" w:type="dxa"/>
          <w:right w:w="15" w:type="dxa"/>
        </w:tblCellMar>
        <w:tblLook w:val="0600" w:firstRow="0" w:lastRow="0" w:firstColumn="0" w:lastColumn="0" w:noHBand="1" w:noVBand="1"/>
      </w:tblPr>
      <w:tblGrid>
        <w:gridCol w:w="1933"/>
        <w:gridCol w:w="1728"/>
        <w:gridCol w:w="709"/>
        <w:gridCol w:w="1672"/>
        <w:gridCol w:w="1963"/>
        <w:gridCol w:w="1784"/>
      </w:tblGrid>
      <w:tr w:rsidR="00D72070" w:rsidRPr="0004602D"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И.</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признания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признания</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Основания для</w:t>
            </w:r>
            <w:r w:rsidRPr="00E74930">
              <w:rPr>
                <w:sz w:val="24"/>
                <w:szCs w:val="24"/>
                <w:lang w:val="ru-RU"/>
              </w:rPr>
              <w:br/>
            </w:r>
            <w:r w:rsidRPr="00E74930">
              <w:rPr>
                <w:rFonts w:hAnsi="Times New Roman" w:cs="Times New Roman"/>
                <w:b/>
                <w:bCs/>
                <w:color w:val="000000"/>
                <w:sz w:val="24"/>
                <w:szCs w:val="24"/>
                <w:lang w:val="ru-RU"/>
              </w:rPr>
              <w:t>возобновления процедуры</w:t>
            </w:r>
            <w:r w:rsidRPr="00E74930">
              <w:rPr>
                <w:sz w:val="24"/>
                <w:szCs w:val="24"/>
                <w:lang w:val="ru-RU"/>
              </w:rPr>
              <w:br/>
            </w:r>
            <w:r w:rsidRPr="00E74930">
              <w:rPr>
                <w:rFonts w:hAnsi="Times New Roman" w:cs="Times New Roman"/>
                <w:b/>
                <w:bCs/>
                <w:color w:val="000000"/>
                <w:sz w:val="24"/>
                <w:szCs w:val="24"/>
                <w:lang w:val="ru-RU"/>
              </w:rPr>
              <w:t>взыскания</w:t>
            </w:r>
            <w:r w:rsidRPr="00E74930">
              <w:rPr>
                <w:sz w:val="24"/>
                <w:szCs w:val="24"/>
                <w:lang w:val="ru-RU"/>
              </w:rPr>
              <w:br/>
            </w:r>
            <w:r w:rsidRPr="00E74930">
              <w:rPr>
                <w:rFonts w:hAnsi="Times New Roman" w:cs="Times New Roman"/>
                <w:b/>
                <w:bCs/>
                <w:color w:val="000000"/>
                <w:sz w:val="24"/>
                <w:szCs w:val="24"/>
                <w:lang w:val="ru-RU"/>
              </w:rPr>
              <w:t>задолженности*</w:t>
            </w:r>
          </w:p>
        </w:tc>
      </w:tr>
      <w:tr w:rsidR="00D72070" w:rsidRPr="0004602D"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 При наличии оснований для возобновления процедуры взыскания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 xml:space="preserve">указывается дата </w:t>
      </w:r>
      <w:proofErr w:type="gramStart"/>
      <w:r w:rsidRPr="00E74930">
        <w:rPr>
          <w:rFonts w:hAnsi="Times New Roman" w:cs="Times New Roman"/>
          <w:color w:val="000000"/>
          <w:sz w:val="24"/>
          <w:szCs w:val="24"/>
          <w:lang w:val="ru-RU"/>
        </w:rPr>
        <w:t>окончания срока возможного возобновления процедуры взыскания</w:t>
      </w:r>
      <w:proofErr w:type="gramEnd"/>
      <w:r w:rsidRPr="00E74930">
        <w:rPr>
          <w:rFonts w:hAnsi="Times New Roman" w:cs="Times New Roman"/>
          <w:color w:val="000000"/>
          <w:sz w:val="24"/>
          <w:szCs w:val="24"/>
          <w:lang w:val="ru-RU"/>
        </w:rPr>
        <w:t>.</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сомнительную дебиторскую задолженность и принять на забалансовый учет.</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3.</w:t>
      </w:r>
      <w:r w:rsidRPr="00E74930">
        <w:rPr>
          <w:rFonts w:hAnsi="Times New Roman" w:cs="Times New Roman"/>
          <w:color w:val="000000"/>
          <w:sz w:val="24"/>
          <w:szCs w:val="24"/>
        </w:rPr>
        <w:t> </w:t>
      </w:r>
      <w:r w:rsidRPr="00E74930">
        <w:rPr>
          <w:rFonts w:hAnsi="Times New Roman" w:cs="Times New Roman"/>
          <w:color w:val="000000"/>
          <w:sz w:val="24"/>
          <w:szCs w:val="24"/>
          <w:lang w:val="ru-RU"/>
        </w:rPr>
        <w:t>Восстановить на балансовом учете следующую дебиторскую задолженность.</w:t>
      </w:r>
    </w:p>
    <w:tbl>
      <w:tblPr>
        <w:tblW w:w="0" w:type="auto"/>
        <w:tblCellMar>
          <w:top w:w="15" w:type="dxa"/>
          <w:left w:w="15" w:type="dxa"/>
          <w:bottom w:w="15" w:type="dxa"/>
          <w:right w:w="15" w:type="dxa"/>
        </w:tblCellMar>
        <w:tblLook w:val="0600" w:firstRow="0" w:lastRow="0" w:firstColumn="0" w:lastColumn="0" w:noHBand="1" w:noVBand="1"/>
      </w:tblPr>
      <w:tblGrid>
        <w:gridCol w:w="2064"/>
        <w:gridCol w:w="1955"/>
        <w:gridCol w:w="885"/>
        <w:gridCol w:w="1887"/>
        <w:gridCol w:w="2998"/>
      </w:tblGrid>
      <w:tr w:rsidR="00D72070" w:rsidRPr="0004602D"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 И. 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восстановления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восстановления</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r>
      <w:tr w:rsidR="00D72070" w:rsidRPr="0004602D"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009"/>
        <w:gridCol w:w="242"/>
        <w:gridCol w:w="1793"/>
        <w:gridCol w:w="156"/>
        <w:gridCol w:w="1609"/>
      </w:tblGrid>
      <w:tr w:rsidR="00D72070" w:rsidRPr="0004602D" w:rsidTr="003F3889">
        <w:tc>
          <w:tcPr>
            <w:tcW w:w="0" w:type="auto"/>
            <w:gridSpan w:val="3"/>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04602D"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E74930" w:rsidTr="003F3889">
        <w:tc>
          <w:tcPr>
            <w:tcW w:w="0" w:type="auto"/>
            <w:gridSpan w:val="3"/>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Председатель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Члены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bl>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0C5F4E" w:rsidRDefault="000C5F4E" w:rsidP="00D72070">
      <w:pPr>
        <w:rPr>
          <w:rFonts w:hAnsi="Times New Roman" w:cs="Times New Roman"/>
          <w:color w:val="000000"/>
          <w:sz w:val="24"/>
          <w:szCs w:val="24"/>
          <w:lang w:val="ru-RU"/>
        </w:rPr>
      </w:pPr>
    </w:p>
    <w:p w:rsidR="000C5F4E" w:rsidRDefault="000C5F4E" w:rsidP="00D72070">
      <w:pPr>
        <w:rPr>
          <w:rFonts w:hAnsi="Times New Roman" w:cs="Times New Roman"/>
          <w:color w:val="000000"/>
          <w:sz w:val="24"/>
          <w:szCs w:val="24"/>
          <w:lang w:val="ru-RU"/>
        </w:rPr>
      </w:pPr>
    </w:p>
    <w:p w:rsidR="00D72070" w:rsidRPr="00E74930" w:rsidRDefault="00D72070" w:rsidP="003F3889">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4</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безнадежной к взысканию</w:t>
      </w:r>
    </w:p>
    <w:p w:rsidR="00D72070" w:rsidRPr="00E74930" w:rsidRDefault="00D72070" w:rsidP="003F3889">
      <w:pP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20_____ г.</w:t>
      </w:r>
    </w:p>
    <w:p w:rsidR="00D72070" w:rsidRPr="003F3889" w:rsidRDefault="00D72070" w:rsidP="00D72070">
      <w:pPr>
        <w:rPr>
          <w:rFonts w:hAnsi="Times New Roman" w:cs="Times New Roman"/>
          <w:color w:val="000000"/>
          <w:lang w:val="ru-RU"/>
        </w:rPr>
      </w:pPr>
      <w:r w:rsidRPr="003F3889">
        <w:rPr>
          <w:rFonts w:hAnsi="Times New Roman" w:cs="Times New Roman"/>
          <w:color w:val="000000"/>
          <w:lang w:val="ru-RU"/>
        </w:rPr>
        <w:t>В соответствии с Положением №______ от ____________________ г.:1. Признать следующую дебиторскую задолженность безнадежной к взысканию:</w:t>
      </w:r>
    </w:p>
    <w:tbl>
      <w:tblPr>
        <w:tblW w:w="9998" w:type="dxa"/>
        <w:tblCellMar>
          <w:top w:w="15" w:type="dxa"/>
          <w:left w:w="15" w:type="dxa"/>
          <w:bottom w:w="15" w:type="dxa"/>
          <w:right w:w="15" w:type="dxa"/>
        </w:tblCellMar>
        <w:tblLook w:val="0600" w:firstRow="0" w:lastRow="0" w:firstColumn="0" w:lastColumn="0" w:noHBand="1" w:noVBand="1"/>
      </w:tblPr>
      <w:tblGrid>
        <w:gridCol w:w="1904"/>
        <w:gridCol w:w="1892"/>
        <w:gridCol w:w="929"/>
        <w:gridCol w:w="2013"/>
        <w:gridCol w:w="3260"/>
      </w:tblGrid>
      <w:tr w:rsidR="00D72070" w:rsidRPr="0004602D"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Наименование</w:t>
            </w:r>
            <w:r w:rsidRPr="003F3889">
              <w:rPr>
                <w:lang w:val="ru-RU"/>
              </w:rPr>
              <w:br/>
            </w:r>
            <w:r w:rsidRPr="003F3889">
              <w:rPr>
                <w:rFonts w:hAnsi="Times New Roman" w:cs="Times New Roman"/>
                <w:b/>
                <w:bCs/>
                <w:color w:val="000000"/>
                <w:lang w:val="ru-RU"/>
              </w:rPr>
              <w:t>организации</w:t>
            </w:r>
            <w:r w:rsidRPr="003F3889">
              <w:rPr>
                <w:lang w:val="ru-RU"/>
              </w:rPr>
              <w:br/>
            </w:r>
            <w:r w:rsidRPr="003F3889">
              <w:rPr>
                <w:rFonts w:hAnsi="Times New Roman" w:cs="Times New Roman"/>
                <w:b/>
                <w:bCs/>
                <w:color w:val="000000"/>
                <w:lang w:val="ru-RU"/>
              </w:rPr>
              <w:t>(Ф. И. О.)</w:t>
            </w:r>
            <w:r w:rsidRPr="003F3889">
              <w:rPr>
                <w:lang w:val="ru-RU"/>
              </w:rPr>
              <w:br/>
            </w:r>
            <w:r w:rsidRPr="003F3889">
              <w:rPr>
                <w:rFonts w:hAnsi="Times New Roman" w:cs="Times New Roman"/>
                <w:b/>
                <w:bCs/>
                <w:color w:val="000000"/>
                <w:lang w:val="ru-RU"/>
              </w:rPr>
              <w:t>должника,</w:t>
            </w:r>
            <w:r w:rsidRPr="003F3889">
              <w:rPr>
                <w:lang w:val="ru-RU"/>
              </w:rPr>
              <w:br/>
            </w:r>
            <w:r w:rsidRPr="003F3889">
              <w:rPr>
                <w:rFonts w:hAnsi="Times New Roman" w:cs="Times New Roman"/>
                <w:b/>
                <w:bCs/>
                <w:color w:val="000000"/>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Сумма</w:t>
            </w:r>
            <w:r w:rsidRPr="003F3889">
              <w:br/>
            </w:r>
            <w:r w:rsidRPr="003F3889">
              <w:rPr>
                <w:rFonts w:hAnsi="Times New Roman" w:cs="Times New Roman"/>
                <w:b/>
                <w:bCs/>
                <w:color w:val="000000"/>
              </w:rPr>
              <w:t>дебиторской</w:t>
            </w:r>
            <w:r w:rsidRPr="003F3889">
              <w:br/>
            </w:r>
            <w:r w:rsidRPr="003F3889">
              <w:rPr>
                <w:rFonts w:hAnsi="Times New Roman" w:cs="Times New Roman"/>
                <w:b/>
                <w:bCs/>
                <w:color w:val="000000"/>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Счет учета</w:t>
            </w: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Основание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 безнадежной к взысканию</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Документ,</w:t>
            </w:r>
            <w:r w:rsidRPr="003F3889">
              <w:rPr>
                <w:lang w:val="ru-RU"/>
              </w:rPr>
              <w:br/>
            </w:r>
            <w:r w:rsidRPr="003F3889">
              <w:rPr>
                <w:rFonts w:hAnsi="Times New Roman" w:cs="Times New Roman"/>
                <w:b/>
                <w:bCs/>
                <w:color w:val="000000"/>
                <w:lang w:val="ru-RU"/>
              </w:rPr>
              <w:t>подтверждающий</w:t>
            </w:r>
            <w:r w:rsidRPr="003F3889">
              <w:rPr>
                <w:lang w:val="ru-RU"/>
              </w:rPr>
              <w:br/>
            </w:r>
            <w:r w:rsidRPr="003F3889">
              <w:rPr>
                <w:rFonts w:hAnsi="Times New Roman" w:cs="Times New Roman"/>
                <w:b/>
                <w:bCs/>
                <w:color w:val="000000"/>
                <w:lang w:val="ru-RU"/>
              </w:rPr>
              <w:t>обстоятельство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безнадежной к</w:t>
            </w:r>
            <w:r w:rsidRPr="003F3889">
              <w:rPr>
                <w:lang w:val="ru-RU"/>
              </w:rPr>
              <w:br/>
            </w:r>
            <w:r w:rsidRPr="003F3889">
              <w:rPr>
                <w:rFonts w:hAnsi="Times New Roman" w:cs="Times New Roman"/>
                <w:b/>
                <w:bCs/>
                <w:color w:val="000000"/>
                <w:lang w:val="ru-RU"/>
              </w:rPr>
              <w:t>взысканию</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w:t>
            </w:r>
          </w:p>
        </w:tc>
      </w:tr>
      <w:tr w:rsidR="00D72070" w:rsidRPr="0004602D"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безнадежную к взысканию дебиторскую задолженность.</w:t>
      </w:r>
    </w:p>
    <w:tbl>
      <w:tblPr>
        <w:tblW w:w="9431" w:type="dxa"/>
        <w:tblCellMar>
          <w:top w:w="15" w:type="dxa"/>
          <w:left w:w="15" w:type="dxa"/>
          <w:bottom w:w="15" w:type="dxa"/>
          <w:right w:w="15" w:type="dxa"/>
        </w:tblCellMar>
        <w:tblLook w:val="0600" w:firstRow="0" w:lastRow="0" w:firstColumn="0" w:lastColumn="0" w:noHBand="1" w:noVBand="1"/>
      </w:tblPr>
      <w:tblGrid>
        <w:gridCol w:w="1614"/>
        <w:gridCol w:w="1297"/>
        <w:gridCol w:w="1550"/>
        <w:gridCol w:w="2308"/>
        <w:gridCol w:w="294"/>
        <w:gridCol w:w="2368"/>
      </w:tblGrid>
      <w:tr w:rsidR="00D72070" w:rsidRPr="0004602D" w:rsidTr="00D72070">
        <w:trPr>
          <w:trHeight w:val="20"/>
        </w:trPr>
        <w:tc>
          <w:tcPr>
            <w:tcW w:w="0" w:type="auto"/>
            <w:gridSpan w:val="4"/>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04602D" w:rsidTr="00D72070">
        <w:trPr>
          <w:trHeight w:val="20"/>
        </w:trPr>
        <w:tc>
          <w:tcPr>
            <w:tcW w:w="0" w:type="auto"/>
            <w:gridSpan w:val="2"/>
            <w:tcMar>
              <w:top w:w="75" w:type="dxa"/>
              <w:left w:w="75" w:type="dxa"/>
              <w:bottom w:w="75" w:type="dxa"/>
              <w:right w:w="75" w:type="dxa"/>
            </w:tcMar>
          </w:tcPr>
          <w:p w:rsidR="00D72070" w:rsidRPr="00E74930" w:rsidRDefault="00D72070" w:rsidP="003F3889">
            <w:pPr>
              <w:ind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0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D72070" w:rsidTr="00D72070">
        <w:tc>
          <w:tcPr>
            <w:tcW w:w="0" w:type="auto"/>
            <w:gridSpan w:val="4"/>
            <w:tcMar>
              <w:top w:w="75" w:type="dxa"/>
              <w:left w:w="75" w:type="dxa"/>
              <w:bottom w:w="75" w:type="dxa"/>
              <w:right w:w="75" w:type="dxa"/>
            </w:tcMar>
          </w:tcPr>
          <w:p w:rsidR="00D72070" w:rsidRPr="00D72070" w:rsidRDefault="00D72070" w:rsidP="003F3889">
            <w:r w:rsidRPr="00D72070">
              <w:rPr>
                <w:rFonts w:hAnsi="Times New Roman" w:cs="Times New Roman"/>
                <w:color w:val="000000"/>
              </w:rPr>
              <w:t>Председатель комиссии:</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61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297"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662" w:type="dxa"/>
            <w:gridSpan w:val="2"/>
            <w:tcMar>
              <w:top w:w="75" w:type="dxa"/>
              <w:left w:w="75" w:type="dxa"/>
              <w:bottom w:w="75" w:type="dxa"/>
              <w:right w:w="75" w:type="dxa"/>
            </w:tcMar>
          </w:tcPr>
          <w:p w:rsidR="00D72070" w:rsidRPr="00D72070" w:rsidRDefault="00D72070" w:rsidP="00D72070">
            <w:pPr>
              <w:ind w:right="-274"/>
            </w:pPr>
            <w:r w:rsidRPr="00D72070">
              <w:rPr>
                <w:rFonts w:hAnsi="Times New Roman" w:cs="Times New Roman"/>
                <w:color w:val="000000"/>
              </w:rPr>
              <w:t>(расшифровка</w:t>
            </w:r>
            <w:r>
              <w:rPr>
                <w:rFonts w:hAnsi="Times New Roman" w:cs="Times New Roman"/>
                <w:color w:val="000000"/>
                <w:lang w:val="ru-RU"/>
              </w:rPr>
              <w:t xml:space="preserve"> п</w:t>
            </w:r>
            <w:r w:rsidRPr="00D72070">
              <w:rPr>
                <w:rFonts w:hAnsi="Times New Roman" w:cs="Times New Roman"/>
                <w:color w:val="000000"/>
              </w:rPr>
              <w:t>одписи)</w:t>
            </w:r>
          </w:p>
        </w:tc>
      </w:tr>
      <w:tr w:rsidR="00D72070" w:rsidRPr="00D72070" w:rsidTr="00D72070">
        <w:trPr>
          <w:trHeight w:val="20"/>
        </w:trPr>
        <w:tc>
          <w:tcPr>
            <w:tcW w:w="0" w:type="auto"/>
            <w:gridSpan w:val="2"/>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Mar>
              <w:top w:w="75" w:type="dxa"/>
              <w:left w:w="75" w:type="dxa"/>
              <w:bottom w:w="75" w:type="dxa"/>
              <w:right w:w="75" w:type="dxa"/>
            </w:tcMar>
          </w:tcPr>
          <w:p w:rsidR="00D72070" w:rsidRPr="00D72070" w:rsidRDefault="00D72070" w:rsidP="003F3889">
            <w:r w:rsidRPr="00D72070">
              <w:rPr>
                <w:rFonts w:hAnsi="Times New Roman" w:cs="Times New Roman"/>
                <w:color w:val="000000"/>
              </w:rPr>
              <w:t>Члены комиссии:</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D72070">
            <w:r w:rsidRPr="00D72070">
              <w:rPr>
                <w:rFonts w:hAnsi="Times New Roman" w:cs="Times New Roman"/>
                <w:color w:val="000000"/>
              </w:rPr>
              <w:t>(расшифровка</w:t>
            </w:r>
            <w:r>
              <w:rPr>
                <w:rFonts w:hAnsi="Times New Roman" w:cs="Times New Roman"/>
                <w:color w:val="000000"/>
                <w:lang w:val="ru-RU"/>
              </w:rPr>
              <w:t xml:space="preserve"> </w:t>
            </w:r>
            <w:r w:rsidRPr="00D72070">
              <w:rPr>
                <w:rFonts w:hAnsi="Times New Roman" w:cs="Times New Roman"/>
                <w:color w:val="000000"/>
              </w:rPr>
              <w:t>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bl>
    <w:p w:rsidR="003F3889" w:rsidRPr="00835F46" w:rsidRDefault="003F3889" w:rsidP="003F3889">
      <w:pPr>
        <w:jc w:val="right"/>
        <w:rPr>
          <w:rFonts w:hAnsi="Times New Roman" w:cs="Times New Roman"/>
          <w:color w:val="000000"/>
          <w:sz w:val="24"/>
          <w:szCs w:val="24"/>
          <w:lang w:val="ru-RU"/>
        </w:rPr>
      </w:pPr>
      <w:r w:rsidRPr="00835F46">
        <w:rPr>
          <w:rFonts w:hAnsi="Times New Roman" w:cs="Times New Roman"/>
          <w:color w:val="000000"/>
          <w:sz w:val="24"/>
          <w:szCs w:val="24"/>
          <w:lang w:val="ru-RU"/>
        </w:rPr>
        <w:lastRenderedPageBreak/>
        <w:t>Приложение №</w:t>
      </w:r>
      <w:r w:rsidR="00835F46" w:rsidRPr="00835F46">
        <w:rPr>
          <w:rFonts w:hAnsi="Times New Roman" w:cs="Times New Roman"/>
          <w:color w:val="000000"/>
          <w:sz w:val="24"/>
          <w:szCs w:val="24"/>
          <w:lang w:val="ru-RU"/>
        </w:rPr>
        <w:t>6</w:t>
      </w:r>
    </w:p>
    <w:p w:rsidR="003F3889" w:rsidRDefault="003F3889" w:rsidP="003F3889">
      <w:pPr>
        <w:jc w:val="right"/>
        <w:rPr>
          <w:rFonts w:hAnsi="Times New Roman" w:cs="Times New Roman"/>
          <w:color w:val="000000"/>
          <w:sz w:val="24"/>
          <w:szCs w:val="24"/>
          <w:lang w:val="ru-RU"/>
        </w:rPr>
      </w:pPr>
      <w:r w:rsidRPr="00835F46">
        <w:rPr>
          <w:rFonts w:hAnsi="Times New Roman" w:cs="Times New Roman"/>
          <w:color w:val="000000"/>
          <w:sz w:val="24"/>
          <w:szCs w:val="24"/>
          <w:lang w:val="ru-RU"/>
        </w:rPr>
        <w:t xml:space="preserve"> к приказу от 30.12.2025 №</w:t>
      </w:r>
      <w:r w:rsidR="00DD61C7" w:rsidRPr="00835F46">
        <w:rPr>
          <w:rFonts w:hAnsi="Times New Roman" w:cs="Times New Roman"/>
          <w:color w:val="000000"/>
          <w:sz w:val="24"/>
          <w:szCs w:val="24"/>
          <w:lang w:val="ru-RU"/>
        </w:rPr>
        <w:t>59</w:t>
      </w:r>
    </w:p>
    <w:p w:rsidR="003F3889" w:rsidRPr="006F1BB0" w:rsidRDefault="003F3889" w:rsidP="003F3889">
      <w:pPr>
        <w:jc w:val="center"/>
        <w:rPr>
          <w:rFonts w:hAnsi="Times New Roman" w:cs="Times New Roman"/>
          <w:color w:val="000000"/>
          <w:sz w:val="28"/>
          <w:szCs w:val="28"/>
          <w:lang w:val="ru-RU"/>
        </w:rPr>
      </w:pPr>
      <w:r w:rsidRPr="006F1BB0">
        <w:rPr>
          <w:rFonts w:hAnsi="Times New Roman" w:cs="Times New Roman"/>
          <w:color w:val="000000"/>
          <w:sz w:val="28"/>
          <w:szCs w:val="28"/>
          <w:lang w:val="ru-RU"/>
        </w:rPr>
        <w:t>Перечень неунифицированных форм первичных документов</w:t>
      </w:r>
    </w:p>
    <w:p w:rsidR="003F3889" w:rsidRPr="006F1BB0" w:rsidRDefault="003F3889" w:rsidP="003F3889">
      <w:pPr>
        <w:rPr>
          <w:rFonts w:hAnsi="Times New Roman" w:cs="Times New Roman"/>
          <w:color w:val="000000"/>
          <w:sz w:val="28"/>
          <w:szCs w:val="28"/>
          <w:lang w:val="ru-RU"/>
        </w:rPr>
      </w:pPr>
      <w:r w:rsidRPr="006F1BB0">
        <w:rPr>
          <w:rFonts w:hAnsi="Times New Roman" w:cs="Times New Roman"/>
          <w:color w:val="000000"/>
          <w:sz w:val="28"/>
          <w:szCs w:val="28"/>
          <w:lang w:val="ru-RU"/>
        </w:rPr>
        <w:t>1. Универсальные передаточный и корректировочный документы (УПД и УКД) по формам,</w:t>
      </w:r>
      <w:r w:rsidRPr="006F1BB0">
        <w:rPr>
          <w:rFonts w:hAnsi="Times New Roman" w:cs="Times New Roman"/>
          <w:color w:val="000000"/>
          <w:sz w:val="28"/>
          <w:szCs w:val="28"/>
        </w:rPr>
        <w:t> </w:t>
      </w:r>
      <w:r w:rsidRPr="006F1BB0">
        <w:rPr>
          <w:rFonts w:hAnsi="Times New Roman" w:cs="Times New Roman"/>
          <w:color w:val="000000"/>
          <w:sz w:val="28"/>
          <w:szCs w:val="28"/>
          <w:lang w:val="ru-RU"/>
        </w:rPr>
        <w:t>которые рекомендованы ФНС.</w:t>
      </w:r>
    </w:p>
    <w:p w:rsidR="003F3889" w:rsidRPr="006F1BB0" w:rsidRDefault="003F3889" w:rsidP="003F3889">
      <w:pPr>
        <w:rPr>
          <w:rFonts w:hAnsi="Times New Roman" w:cs="Times New Roman"/>
          <w:color w:val="000000"/>
          <w:sz w:val="28"/>
          <w:szCs w:val="28"/>
        </w:rPr>
      </w:pPr>
      <w:r w:rsidRPr="006F1BB0">
        <w:rPr>
          <w:rFonts w:hAnsi="Times New Roman" w:cs="Times New Roman"/>
          <w:color w:val="000000"/>
          <w:sz w:val="28"/>
          <w:szCs w:val="28"/>
        </w:rPr>
        <w:t>2. Самостоятельно разработанные формы:</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замене запчастей в основном средстве;</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частичной ликвидации объекта основных средств;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штатное расписание</w:t>
      </w:r>
      <w:r w:rsidRPr="006F1BB0">
        <w:rPr>
          <w:rFonts w:hAnsi="Times New Roman" w:cs="Times New Roman"/>
          <w:color w:val="000000"/>
          <w:sz w:val="28"/>
          <w:szCs w:val="28"/>
        </w:rPr>
        <w:t>;</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тарификационный список работников;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rPr>
        <w:t>расчетный листок;</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приема передачи документов и дел;</w:t>
      </w:r>
    </w:p>
    <w:p w:rsidR="003F3889"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вручении ценных подарков, сувениров, призов</w:t>
      </w:r>
      <w:r>
        <w:rPr>
          <w:rFonts w:hAnsi="Times New Roman" w:cs="Times New Roman"/>
          <w:color w:val="000000"/>
          <w:sz w:val="28"/>
          <w:szCs w:val="28"/>
          <w:lang w:val="ru-RU"/>
        </w:rPr>
        <w:t>;</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Pr>
          <w:rFonts w:hAnsi="Times New Roman" w:cs="Times New Roman"/>
          <w:color w:val="000000"/>
          <w:sz w:val="28"/>
          <w:szCs w:val="28"/>
          <w:lang w:val="ru-RU"/>
        </w:rPr>
        <w:t>расчет резерва трудового отпуска по категориям персонала.</w:t>
      </w:r>
    </w:p>
    <w:p w:rsidR="003F3889" w:rsidRPr="006F1BB0" w:rsidRDefault="003F3889" w:rsidP="003F3889">
      <w:pPr>
        <w:rPr>
          <w:rFonts w:hAnsi="Times New Roman" w:cs="Times New Roman"/>
          <w:b/>
          <w:bCs/>
          <w:color w:val="000000"/>
          <w:sz w:val="28"/>
          <w:szCs w:val="28"/>
          <w:lang w:val="ru-RU"/>
        </w:rPr>
      </w:pPr>
    </w:p>
    <w:p w:rsidR="003F3889" w:rsidRDefault="003F3889" w:rsidP="003F3889">
      <w:pP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Pr="003F3889" w:rsidRDefault="003F3889" w:rsidP="003F3889">
      <w:pPr>
        <w:jc w:val="center"/>
        <w:rPr>
          <w:rFonts w:hAnsi="Times New Roman" w:cs="Times New Roman"/>
          <w:b/>
          <w:bCs/>
          <w:color w:val="000000"/>
          <w:lang w:val="ru-RU"/>
        </w:rPr>
      </w:pPr>
    </w:p>
    <w:p w:rsidR="003F3889" w:rsidRPr="003F3889" w:rsidRDefault="003F3889" w:rsidP="003F3889">
      <w:pPr>
        <w:jc w:val="center"/>
        <w:rPr>
          <w:rFonts w:hAnsi="Times New Roman" w:cs="Times New Roman"/>
          <w:color w:val="000000"/>
          <w:lang w:val="ru-RU"/>
        </w:rPr>
      </w:pPr>
      <w:r w:rsidRPr="003F3889">
        <w:rPr>
          <w:rFonts w:hAnsi="Times New Roman" w:cs="Times New Roman"/>
          <w:b/>
          <w:bCs/>
          <w:color w:val="000000"/>
          <w:lang w:val="ru-RU"/>
        </w:rPr>
        <w:lastRenderedPageBreak/>
        <w:t>1. Акт о замене запчастей в основном средстве</w:t>
      </w:r>
    </w:p>
    <w:tbl>
      <w:tblPr>
        <w:tblW w:w="5000" w:type="pct"/>
        <w:tblCellMar>
          <w:top w:w="15" w:type="dxa"/>
          <w:left w:w="15" w:type="dxa"/>
          <w:bottom w:w="15" w:type="dxa"/>
          <w:right w:w="15" w:type="dxa"/>
        </w:tblCellMar>
        <w:tblLook w:val="0600" w:firstRow="0" w:lastRow="0" w:firstColumn="0" w:lastColumn="0" w:noHBand="1" w:noVBand="1"/>
      </w:tblPr>
      <w:tblGrid>
        <w:gridCol w:w="9789"/>
      </w:tblGrid>
      <w:tr w:rsidR="003F3889" w:rsidRPr="0004602D" w:rsidTr="003F3889">
        <w:trPr>
          <w:trHeight w:val="20"/>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pPr>
              <w:jc w:val="center"/>
            </w:pPr>
            <w:r w:rsidRPr="003F3889">
              <w:rPr>
                <w:rFonts w:hAnsi="Times New Roman" w:cs="Times New Roman"/>
                <w:color w:val="000000"/>
              </w:rPr>
              <w:t>полное наименование учреждения</w:t>
            </w:r>
          </w:p>
        </w:tc>
      </w:tr>
      <w:tr w:rsidR="003F3889" w:rsidRPr="003F3889" w:rsidTr="003F3889">
        <w:trPr>
          <w:trHeight w:val="20"/>
        </w:trPr>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jc w:val="center"/>
        <w:rPr>
          <w:rFonts w:hAnsi="Times New Roman" w:cs="Times New Roman"/>
          <w:color w:val="000000"/>
          <w:lang w:val="ru-RU"/>
        </w:rPr>
      </w:pPr>
      <w:r w:rsidRPr="003F3889">
        <w:rPr>
          <w:rFonts w:hAnsi="Times New Roman" w:cs="Times New Roman"/>
          <w:color w:val="000000"/>
          <w:lang w:val="ru-RU"/>
        </w:rPr>
        <w:t>АКТ № ___</w:t>
      </w:r>
      <w:r w:rsidRPr="003F3889">
        <w:rPr>
          <w:lang w:val="ru-RU"/>
        </w:rPr>
        <w:br/>
      </w:r>
      <w:r w:rsidRPr="003F3889">
        <w:rPr>
          <w:rFonts w:hAnsi="Times New Roman" w:cs="Times New Roman"/>
          <w:color w:val="000000"/>
          <w:lang w:val="ru-RU"/>
        </w:rPr>
        <w:t>о замене запчастей в основном средстве</w:t>
      </w:r>
    </w:p>
    <w:tbl>
      <w:tblPr>
        <w:tblW w:w="5000" w:type="pct"/>
        <w:tblCellMar>
          <w:top w:w="15" w:type="dxa"/>
          <w:left w:w="15" w:type="dxa"/>
          <w:bottom w:w="15" w:type="dxa"/>
          <w:right w:w="15" w:type="dxa"/>
        </w:tblCellMar>
        <w:tblLook w:val="0600" w:firstRow="0" w:lastRow="0" w:firstColumn="0" w:lastColumn="0" w:noHBand="1" w:noVBand="1"/>
      </w:tblPr>
      <w:tblGrid>
        <w:gridCol w:w="313"/>
        <w:gridCol w:w="997"/>
        <w:gridCol w:w="634"/>
        <w:gridCol w:w="634"/>
        <w:gridCol w:w="1178"/>
        <w:gridCol w:w="150"/>
        <w:gridCol w:w="1162"/>
        <w:gridCol w:w="150"/>
        <w:gridCol w:w="150"/>
        <w:gridCol w:w="973"/>
        <w:gridCol w:w="385"/>
        <w:gridCol w:w="385"/>
        <w:gridCol w:w="385"/>
        <w:gridCol w:w="385"/>
        <w:gridCol w:w="922"/>
        <w:gridCol w:w="986"/>
      </w:tblGrid>
      <w:tr w:rsidR="003F3889" w:rsidRPr="0004602D" w:rsidTr="003F3889">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04602D" w:rsidTr="003F3889">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w:t>
            </w:r>
            <w:r w:rsidRPr="003F3889">
              <w:br/>
            </w:r>
            <w:r w:rsidRPr="003F3889">
              <w:rPr>
                <w:rFonts w:hAnsi="Times New Roman" w:cs="Times New Roman"/>
                <w:b/>
                <w:bCs/>
                <w:color w:val="000000"/>
              </w:rPr>
              <w:t>п/</w:t>
            </w:r>
            <w:r w:rsidRPr="003F3889">
              <w:br/>
            </w:r>
            <w:r w:rsidRPr="003F3889">
              <w:rPr>
                <w:rFonts w:hAnsi="Times New Roman" w:cs="Times New Roman"/>
                <w:b/>
                <w:bCs/>
                <w:color w:val="000000"/>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Дата</w:t>
            </w:r>
            <w:r w:rsidRPr="003F3889">
              <w:br/>
            </w:r>
            <w:r w:rsidRPr="003F3889">
              <w:rPr>
                <w:rFonts w:hAnsi="Times New Roman" w:cs="Times New Roman"/>
                <w:b/>
                <w:bCs/>
                <w:color w:val="000000"/>
              </w:rPr>
              <w:t>проведения</w:t>
            </w:r>
            <w:r w:rsidRPr="003F3889">
              <w:br/>
            </w:r>
            <w:r w:rsidRPr="003F3889">
              <w:rPr>
                <w:rFonts w:hAnsi="Times New Roman" w:cs="Times New Roman"/>
                <w:b/>
                <w:bCs/>
                <w:color w:val="000000"/>
              </w:rPr>
              <w:t>ремонтных</w:t>
            </w:r>
            <w:r w:rsidRPr="003F3889">
              <w:br/>
            </w:r>
            <w:r w:rsidRPr="003F3889">
              <w:rPr>
                <w:rFonts w:hAnsi="Times New Roman" w:cs="Times New Roman"/>
                <w:b/>
                <w:bCs/>
                <w:color w:val="000000"/>
              </w:rPr>
              <w:t>работ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r w:rsidRPr="003F3889">
              <w:br/>
            </w:r>
            <w:r w:rsidRPr="003F3889">
              <w:rPr>
                <w:rFonts w:hAnsi="Times New Roman" w:cs="Times New Roman"/>
                <w:b/>
                <w:bCs/>
                <w:color w:val="000000"/>
              </w:rPr>
              <w:t>основного</w:t>
            </w:r>
            <w:r w:rsidRPr="003F3889">
              <w:br/>
            </w:r>
            <w:r w:rsidRPr="003F3889">
              <w:rPr>
                <w:rFonts w:hAnsi="Times New Roman" w:cs="Times New Roman"/>
                <w:b/>
                <w:bCs/>
                <w:color w:val="000000"/>
              </w:rPr>
              <w:t>средства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Инвентарный</w:t>
            </w:r>
            <w:r w:rsidRPr="003F3889">
              <w:br/>
            </w:r>
            <w:r w:rsidRPr="003F3889">
              <w:rPr>
                <w:rFonts w:hAnsi="Times New Roman" w:cs="Times New Roman"/>
                <w:b/>
                <w:bCs/>
                <w:color w:val="000000"/>
              </w:rPr>
              <w:t>№</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Перечень</w:t>
            </w:r>
            <w:r w:rsidRPr="003F3889">
              <w:br/>
            </w:r>
            <w:r w:rsidRPr="003F3889">
              <w:rPr>
                <w:rFonts w:hAnsi="Times New Roman" w:cs="Times New Roman"/>
                <w:b/>
                <w:bCs/>
                <w:color w:val="000000"/>
              </w:rPr>
              <w:t>произведенных работ</w:t>
            </w: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Материалы,</w:t>
            </w:r>
            <w:r w:rsidRPr="003F3889">
              <w:br/>
            </w:r>
            <w:r w:rsidRPr="003F3889">
              <w:rPr>
                <w:rFonts w:hAnsi="Times New Roman" w:cs="Times New Roman"/>
                <w:b/>
                <w:bCs/>
                <w:color w:val="000000"/>
              </w:rPr>
              <w:t>используемые при замене</w:t>
            </w:r>
          </w:p>
        </w:tc>
      </w:tr>
      <w:tr w:rsidR="003F3889" w:rsidRPr="003F3889" w:rsidTr="003F388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номенклатурный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единица</w:t>
            </w:r>
            <w:r w:rsidRPr="003F3889">
              <w:br/>
            </w:r>
            <w:r w:rsidRPr="003F3889">
              <w:rPr>
                <w:rFonts w:hAnsi="Times New Roman" w:cs="Times New Roman"/>
                <w:b/>
                <w:bCs/>
                <w:color w:val="000000"/>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количество</w:t>
            </w: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(исполнитель)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(руководитель)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9F142F" w:rsidRDefault="009F142F"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9F142F" w:rsidRDefault="009F142F"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Pr="00D14F1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r w:rsidRPr="00D14F19">
        <w:rPr>
          <w:rFonts w:ascii="Times New Roman" w:eastAsia="Times New Roman" w:hAnsi="Times New Roman" w:cs="Times New Roman"/>
          <w:b/>
          <w:bCs/>
          <w:lang w:val="ru-RU" w:eastAsia="ru-RU"/>
        </w:rPr>
        <w:lastRenderedPageBreak/>
        <w:t>Акт частичной ликвидации объекта основных средств</w:t>
      </w:r>
    </w:p>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«Утверждаю»</w:t>
      </w:r>
    </w:p>
    <w:tbl>
      <w:tblPr>
        <w:tblW w:w="0" w:type="auto"/>
        <w:tblLook w:val="04A0" w:firstRow="1" w:lastRow="0" w:firstColumn="1" w:lastColumn="0" w:noHBand="0" w:noVBand="1"/>
      </w:tblPr>
      <w:tblGrid>
        <w:gridCol w:w="3436"/>
        <w:gridCol w:w="2707"/>
        <w:gridCol w:w="274"/>
        <w:gridCol w:w="1370"/>
        <w:gridCol w:w="274"/>
        <w:gridCol w:w="1794"/>
      </w:tblGrid>
      <w:tr w:rsidR="003F3889" w:rsidRPr="00D14F19" w:rsidTr="003F3889">
        <w:tc>
          <w:tcPr>
            <w:tcW w:w="4077" w:type="dxa"/>
          </w:tcPr>
          <w:p w:rsidR="003F3889" w:rsidRPr="00D14F19" w:rsidRDefault="003F3889" w:rsidP="003F3889">
            <w:pPr>
              <w:widowControl w:val="0"/>
              <w:autoSpaceDE w:val="0"/>
              <w:autoSpaceDN w:val="0"/>
              <w:adjustRightInd w:val="0"/>
              <w:spacing w:before="0" w:beforeAutospacing="0" w:after="0" w:afterAutospacing="0"/>
              <w:ind w:left="-57" w:right="-57"/>
              <w:jc w:val="both"/>
              <w:outlineLvl w:val="0"/>
              <w:rPr>
                <w:rFonts w:ascii="Courier New" w:eastAsia="Times New Roman" w:hAnsi="Courier New" w:cs="Courier New"/>
                <w:spacing w:val="-4"/>
                <w:lang w:val="ru-RU" w:eastAsia="ru-RU"/>
              </w:rPr>
            </w:pPr>
          </w:p>
        </w:tc>
        <w:tc>
          <w:tcPr>
            <w:tcW w:w="2977" w:type="dxa"/>
            <w:hideMark/>
          </w:tcPr>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Руководитель                </w:t>
            </w:r>
          </w:p>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 учреждения</w:t>
            </w:r>
          </w:p>
        </w:tc>
        <w:tc>
          <w:tcPr>
            <w:tcW w:w="284" w:type="dxa"/>
          </w:tcPr>
          <w:p w:rsidR="003F3889" w:rsidRPr="00D14F19" w:rsidRDefault="003F3889" w:rsidP="003F3889">
            <w:pPr>
              <w:spacing w:before="120" w:beforeAutospacing="0" w:after="0" w:afterAutospacing="0"/>
              <w:ind w:left="-57" w:right="-57" w:firstLine="482"/>
              <w:jc w:val="center"/>
              <w:rPr>
                <w:rFonts w:ascii="Times New Roman" w:eastAsia="Times New Roman" w:hAnsi="Times New Roman" w:cs="Times New Roman"/>
                <w:spacing w:val="-4"/>
                <w:lang w:val="ru-RU" w:eastAsia="ru-RU"/>
              </w:rPr>
            </w:pPr>
          </w:p>
        </w:tc>
        <w:tc>
          <w:tcPr>
            <w:tcW w:w="1417"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284" w:type="dxa"/>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1842"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r>
      <w:tr w:rsidR="003F3889" w:rsidRPr="00D14F19" w:rsidTr="003F3889">
        <w:trPr>
          <w:trHeight w:val="439"/>
        </w:trPr>
        <w:tc>
          <w:tcPr>
            <w:tcW w:w="4077" w:type="dxa"/>
          </w:tcPr>
          <w:p w:rsidR="003F3889" w:rsidRPr="00D14F19" w:rsidRDefault="003F3889" w:rsidP="003F3889">
            <w:pPr>
              <w:widowControl w:val="0"/>
              <w:autoSpaceDE w:val="0"/>
              <w:autoSpaceDN w:val="0"/>
              <w:adjustRightInd w:val="0"/>
              <w:spacing w:before="0" w:beforeAutospacing="0" w:after="0" w:afterAutospacing="0"/>
              <w:jc w:val="both"/>
              <w:outlineLvl w:val="0"/>
              <w:rPr>
                <w:rFonts w:ascii="Courier New" w:eastAsia="Times New Roman" w:hAnsi="Courier New" w:cs="Courier New"/>
                <w:lang w:val="ru-RU" w:eastAsia="ru-RU"/>
              </w:rPr>
            </w:pPr>
          </w:p>
        </w:tc>
        <w:tc>
          <w:tcPr>
            <w:tcW w:w="2977"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417"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842"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 20__ г.</w:t>
      </w:r>
    </w:p>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АКТ N __________</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 частичной ликвидации</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объекта основных средств</w:t>
      </w:r>
    </w:p>
    <w:tbl>
      <w:tblPr>
        <w:tblW w:w="0" w:type="auto"/>
        <w:tblLook w:val="04A0" w:firstRow="1" w:lastRow="0" w:firstColumn="1" w:lastColumn="0" w:noHBand="0" w:noVBand="1"/>
      </w:tblPr>
      <w:tblGrid>
        <w:gridCol w:w="1667"/>
        <w:gridCol w:w="263"/>
        <w:gridCol w:w="1855"/>
        <w:gridCol w:w="524"/>
        <w:gridCol w:w="1277"/>
        <w:gridCol w:w="1263"/>
        <w:gridCol w:w="1644"/>
        <w:gridCol w:w="1362"/>
      </w:tblGrid>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4" w:type="dxa"/>
            <w:tcBorders>
              <w:top w:val="single" w:sz="4" w:space="0" w:color="auto"/>
              <w:left w:val="single" w:sz="4" w:space="0" w:color="auto"/>
              <w:bottom w:val="single" w:sz="4" w:space="0" w:color="auto"/>
              <w:right w:val="single" w:sz="4" w:space="0" w:color="auto"/>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КОДЫ</w:t>
            </w: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 _____________ 20___ г.</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Учреждение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 ОКПО</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Структурное подразделение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ИНН</w:t>
            </w:r>
          </w:p>
        </w:tc>
        <w:tc>
          <w:tcPr>
            <w:tcW w:w="1288"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single" w:sz="4" w:space="0" w:color="auto"/>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Вид имущества</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04602D"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(недвижимое, особо ценное движимое, иное движимое)</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vMerge w:val="restart"/>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Материально ответственное лицо</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val="restart"/>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restart"/>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0" w:type="auto"/>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tcBorders>
              <w:top w:val="nil"/>
              <w:left w:val="nil"/>
              <w:bottom w:val="single" w:sz="4" w:space="0" w:color="auto"/>
              <w:right w:val="nil"/>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44" w:type="dxa"/>
            <w:gridSpan w:val="2"/>
            <w:tcBorders>
              <w:top w:val="nil"/>
              <w:left w:val="nil"/>
              <w:bottom w:val="nil"/>
              <w:right w:val="single" w:sz="4" w:space="0" w:color="auto"/>
            </w:tcBorders>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 Сведения об объекте основных средств до проведения работ по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75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907"/>
        <w:gridCol w:w="794"/>
        <w:gridCol w:w="907"/>
        <w:gridCol w:w="1246"/>
        <w:gridCol w:w="1020"/>
        <w:gridCol w:w="964"/>
        <w:gridCol w:w="1479"/>
        <w:gridCol w:w="1374"/>
      </w:tblGrid>
      <w:tr w:rsidR="003F3889" w:rsidRPr="00D14F19" w:rsidTr="003F3889">
        <w:trPr>
          <w:jc w:val="center"/>
        </w:trPr>
        <w:tc>
          <w:tcPr>
            <w:tcW w:w="2066"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480"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Балансовая стоимость, руб.</w:t>
            </w:r>
          </w:p>
        </w:tc>
      </w:tr>
      <w:tr w:rsidR="003F3889" w:rsidRPr="00D14F19" w:rsidTr="003F3889">
        <w:trPr>
          <w:jc w:val="center"/>
        </w:trPr>
        <w:tc>
          <w:tcPr>
            <w:tcW w:w="2066"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48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c>
          <w:tcPr>
            <w:tcW w:w="137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9</w:t>
            </w: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79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02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8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7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 Мероприятия и расходы, связанные с частичной ликвидацией</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69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248"/>
        <w:gridCol w:w="1418"/>
        <w:gridCol w:w="1135"/>
        <w:gridCol w:w="1929"/>
        <w:gridCol w:w="1362"/>
        <w:gridCol w:w="1108"/>
      </w:tblGrid>
      <w:tr w:rsidR="003F3889" w:rsidRPr="00D14F19" w:rsidTr="003F3889">
        <w:trPr>
          <w:jc w:val="center"/>
        </w:trPr>
        <w:tc>
          <w:tcPr>
            <w:tcW w:w="249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Наименование </w:t>
            </w:r>
            <w:r w:rsidRPr="00D14F19">
              <w:rPr>
                <w:rFonts w:ascii="Times New Roman" w:eastAsia="Times New Roman" w:hAnsi="Times New Roman" w:cs="Times New Roman"/>
                <w:lang w:val="ru-RU" w:eastAsia="ru-RU"/>
              </w:rPr>
              <w:lastRenderedPageBreak/>
              <w:t>мероприятия (расхода)</w:t>
            </w:r>
          </w:p>
        </w:tc>
        <w:tc>
          <w:tcPr>
            <w:tcW w:w="2666"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Бухгалтерская запись</w:t>
            </w:r>
          </w:p>
        </w:tc>
        <w:tc>
          <w:tcPr>
            <w:tcW w:w="113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Сумма, </w:t>
            </w:r>
            <w:r w:rsidRPr="00D14F19">
              <w:rPr>
                <w:rFonts w:ascii="Times New Roman" w:eastAsia="Times New Roman" w:hAnsi="Times New Roman" w:cs="Times New Roman"/>
                <w:lang w:val="ru-RU" w:eastAsia="ru-RU"/>
              </w:rPr>
              <w:lastRenderedPageBreak/>
              <w:t>руб.</w:t>
            </w:r>
          </w:p>
        </w:tc>
        <w:tc>
          <w:tcPr>
            <w:tcW w:w="4399"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Документ</w:t>
            </w:r>
          </w:p>
        </w:tc>
      </w:tr>
      <w:tr w:rsidR="003F3889" w:rsidRPr="00D14F19" w:rsidTr="003F3889">
        <w:trPr>
          <w:jc w:val="center"/>
        </w:trPr>
        <w:tc>
          <w:tcPr>
            <w:tcW w:w="249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c>
          <w:tcPr>
            <w:tcW w:w="113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1</w:t>
            </w: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3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 Поступление материальных ценностей в результате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845"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587"/>
        <w:gridCol w:w="964"/>
        <w:gridCol w:w="1191"/>
        <w:gridCol w:w="1474"/>
        <w:gridCol w:w="1304"/>
        <w:gridCol w:w="1304"/>
        <w:gridCol w:w="1234"/>
      </w:tblGrid>
      <w:tr w:rsidR="003F3889" w:rsidRPr="00D14F19" w:rsidTr="003F3889">
        <w:trPr>
          <w:jc w:val="center"/>
        </w:trPr>
        <w:tc>
          <w:tcPr>
            <w:tcW w:w="1787"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Количество</w:t>
            </w:r>
          </w:p>
        </w:tc>
        <w:tc>
          <w:tcPr>
            <w:tcW w:w="130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Корреспондирующие счета</w:t>
            </w:r>
          </w:p>
        </w:tc>
      </w:tr>
      <w:tr w:rsidR="003F3889" w:rsidRPr="00D14F19" w:rsidTr="003F3889">
        <w:trPr>
          <w:jc w:val="center"/>
        </w:trPr>
        <w:tc>
          <w:tcPr>
            <w:tcW w:w="1787"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47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91"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47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Сведения о согласовании (при необходимости) ________________________________________________</w:t>
      </w:r>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proofErr w:type="gramStart"/>
      <w:r w:rsidRPr="00D14F19">
        <w:rPr>
          <w:rFonts w:ascii="Times New Roman" w:eastAsia="Times New Roman" w:hAnsi="Times New Roman" w:cs="Times New Roman"/>
          <w:lang w:val="ru-RU" w:eastAsia="ru-RU"/>
        </w:rPr>
        <w:t>(наименование, дата и номер документа</w:t>
      </w:r>
      <w:proofErr w:type="gramEnd"/>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о согласовании / </w:t>
      </w:r>
      <w:proofErr w:type="gramStart"/>
      <w:r w:rsidRPr="00D14F19">
        <w:rPr>
          <w:rFonts w:ascii="Times New Roman" w:eastAsia="Times New Roman" w:hAnsi="Times New Roman" w:cs="Times New Roman"/>
          <w:lang w:val="ru-RU" w:eastAsia="ru-RU"/>
        </w:rPr>
        <w:t>отметка</w:t>
      </w:r>
      <w:proofErr w:type="gramEnd"/>
      <w:r w:rsidRPr="00D14F19">
        <w:rPr>
          <w:rFonts w:ascii="Times New Roman" w:eastAsia="Times New Roman" w:hAnsi="Times New Roman" w:cs="Times New Roman"/>
          <w:lang w:val="ru-RU" w:eastAsia="ru-RU"/>
        </w:rPr>
        <w:t xml:space="preserve"> о согласовании)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Комиссия, назначенная приказом (распоряжением) 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 "__" _______ 20__ г. N _____, осмотрела результаты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Заключение комиссии (с указанием причины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Приложения:</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1. Инвентарная карточка N_________________ на ____ </w:t>
      </w:r>
      <w:proofErr w:type="gramStart"/>
      <w:r w:rsidRPr="00D14F19">
        <w:rPr>
          <w:rFonts w:ascii="Times New Roman" w:eastAsia="Times New Roman" w:hAnsi="Times New Roman" w:cs="Times New Roman"/>
          <w:lang w:val="ru-RU" w:eastAsia="ru-RU"/>
        </w:rPr>
        <w:t>л</w:t>
      </w:r>
      <w:proofErr w:type="gramEnd"/>
      <w:r w:rsidRPr="00D14F19">
        <w:rPr>
          <w:rFonts w:ascii="Times New Roman" w:eastAsia="Times New Roman" w:hAnsi="Times New Roman" w:cs="Times New Roman"/>
          <w:lang w:val="ru-RU" w:eastAsia="ru-RU"/>
        </w:rPr>
        <w:t>.</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3085"/>
        <w:gridCol w:w="1843"/>
        <w:gridCol w:w="425"/>
        <w:gridCol w:w="3261"/>
      </w:tblGrid>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Председатель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Члены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 инвентарной карточке учета основных средств результаты частичной ликвидации отмечены.</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Исполнитель</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Ответственное лицо</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9F142F" w:rsidRDefault="009F142F"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lastRenderedPageBreak/>
        <w:t>      (наименование организации)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АКТ</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приема-передачи документов и дел</w:t>
      </w:r>
    </w:p>
    <w:tbl>
      <w:tblPr>
        <w:tblW w:w="5000" w:type="pct"/>
        <w:jc w:val="center"/>
        <w:tblLook w:val="04A0" w:firstRow="1" w:lastRow="0" w:firstColumn="1" w:lastColumn="0" w:noHBand="0" w:noVBand="1"/>
      </w:tblPr>
      <w:tblGrid>
        <w:gridCol w:w="6406"/>
        <w:gridCol w:w="3449"/>
      </w:tblGrid>
      <w:tr w:rsidR="003F3889" w:rsidRPr="003733C7" w:rsidTr="003F3889">
        <w:trPr>
          <w:jc w:val="center"/>
        </w:trPr>
        <w:tc>
          <w:tcPr>
            <w:tcW w:w="32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(место подписания акта)        </w:t>
            </w:r>
          </w:p>
        </w:tc>
        <w:tc>
          <w:tcPr>
            <w:tcW w:w="17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г.</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Мы, нижеподписавшиеся: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xml:space="preserve"> - </w:t>
      </w:r>
      <w:proofErr w:type="gramStart"/>
      <w:r w:rsidRPr="003733C7">
        <w:rPr>
          <w:rFonts w:ascii="Times New Roman" w:eastAsia="Times New Roman" w:hAnsi="Times New Roman" w:cs="Times New Roman"/>
          <w:lang w:val="ru-RU" w:eastAsia="ru-RU"/>
        </w:rPr>
        <w:t>сдающий</w:t>
      </w:r>
      <w:proofErr w:type="gramEnd"/>
      <w:r w:rsidRPr="003733C7">
        <w:rPr>
          <w:rFonts w:ascii="Times New Roman" w:eastAsia="Times New Roman" w:hAnsi="Times New Roman" w:cs="Times New Roman"/>
          <w:lang w:val="ru-RU" w:eastAsia="ru-RU"/>
        </w:rPr>
        <w:t xml:space="preserve">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xml:space="preserve"> - </w:t>
      </w:r>
      <w:proofErr w:type="gramStart"/>
      <w:r w:rsidRPr="003733C7">
        <w:rPr>
          <w:rFonts w:ascii="Times New Roman" w:eastAsia="Times New Roman" w:hAnsi="Times New Roman" w:cs="Times New Roman"/>
          <w:lang w:val="ru-RU" w:eastAsia="ru-RU"/>
        </w:rPr>
        <w:t>принимающий</w:t>
      </w:r>
      <w:proofErr w:type="gramEnd"/>
      <w:r w:rsidRPr="003733C7">
        <w:rPr>
          <w:rFonts w:ascii="Times New Roman" w:eastAsia="Times New Roman" w:hAnsi="Times New Roman" w:cs="Times New Roman"/>
          <w:lang w:val="ru-RU" w:eastAsia="ru-RU"/>
        </w:rPr>
        <w:t xml:space="preserve">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roofErr w:type="gramStart"/>
      <w:r w:rsidRPr="003733C7">
        <w:rPr>
          <w:rFonts w:ascii="Times New Roman" w:eastAsia="Times New Roman" w:hAnsi="Times New Roman" w:cs="Times New Roman"/>
          <w:lang w:val="ru-RU" w:eastAsia="ru-RU"/>
        </w:rPr>
        <w:t xml:space="preserve">члены комиссии, созданной </w:t>
      </w:r>
      <w:r w:rsidRPr="003733C7">
        <w:rPr>
          <w:rFonts w:ascii="Times New Roman" w:eastAsia="Times New Roman" w:hAnsi="Times New Roman" w:cs="Times New Roman"/>
          <w:u w:val="single"/>
          <w:lang w:val="ru-RU" w:eastAsia="ru-RU"/>
        </w:rPr>
        <w:t>    (вид документа – приказ, распоряжение и т.п.)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(должность руководителя)    </w:t>
      </w:r>
      <w:r w:rsidRPr="003733C7">
        <w:rPr>
          <w:rFonts w:ascii="Times New Roman" w:eastAsia="Times New Roman" w:hAnsi="Times New Roman" w:cs="Times New Roman"/>
          <w:lang w:val="ru-RU" w:eastAsia="ru-RU"/>
        </w:rPr>
        <w:t xml:space="preserve"> 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 </w:t>
      </w:r>
      <w:r w:rsidRPr="003733C7">
        <w:rPr>
          <w:rFonts w:ascii="Times New Roman" w:eastAsia="Times New Roman" w:hAnsi="Times New Roman" w:cs="Times New Roman"/>
          <w:u w:val="single"/>
          <w:lang w:val="ru-RU" w:eastAsia="ru-RU"/>
        </w:rPr>
        <w:t>                   </w:t>
      </w:r>
      <w:proofErr w:type="gramEnd"/>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представитель органа, осуществляющего функции и полномочия учредителя </w:t>
      </w:r>
      <w:r w:rsidRPr="003733C7">
        <w:rPr>
          <w:rFonts w:ascii="Times New Roman" w:eastAsia="Times New Roman" w:hAnsi="Times New Roman" w:cs="Times New Roman"/>
          <w:u w:val="single"/>
          <w:lang w:val="ru-RU" w:eastAsia="ru-RU"/>
        </w:rPr>
        <w:t>            (должность, Ф.И.О.)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составили настоящий акт о том, что</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(должность, фамилия, инициалы </w:t>
      </w:r>
      <w:proofErr w:type="gramStart"/>
      <w:r w:rsidRPr="003733C7">
        <w:rPr>
          <w:rFonts w:ascii="Times New Roman" w:eastAsia="Times New Roman" w:hAnsi="Times New Roman" w:cs="Times New Roman"/>
          <w:u w:val="single"/>
          <w:lang w:val="ru-RU" w:eastAsia="ru-RU"/>
        </w:rPr>
        <w:t>сдающего</w:t>
      </w:r>
      <w:proofErr w:type="gramEnd"/>
      <w:r w:rsidRPr="003733C7">
        <w:rPr>
          <w:rFonts w:ascii="Times New Roman" w:eastAsia="Times New Roman" w:hAnsi="Times New Roman" w:cs="Times New Roman"/>
          <w:u w:val="single"/>
          <w:lang w:val="ru-RU" w:eastAsia="ru-RU"/>
        </w:rPr>
        <w:t xml:space="preserve"> в творительном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(должность, фамилия, инициалы </w:t>
      </w:r>
      <w:proofErr w:type="gramStart"/>
      <w:r w:rsidRPr="003733C7">
        <w:rPr>
          <w:rFonts w:ascii="Times New Roman" w:eastAsia="Times New Roman" w:hAnsi="Times New Roman" w:cs="Times New Roman"/>
          <w:u w:val="single"/>
          <w:lang w:val="ru-RU" w:eastAsia="ru-RU"/>
        </w:rPr>
        <w:t>принимающего</w:t>
      </w:r>
      <w:proofErr w:type="gramEnd"/>
      <w:r w:rsidRPr="003733C7">
        <w:rPr>
          <w:rFonts w:ascii="Times New Roman" w:eastAsia="Times New Roman" w:hAnsi="Times New Roman" w:cs="Times New Roman"/>
          <w:u w:val="single"/>
          <w:lang w:val="ru-RU" w:eastAsia="ru-RU"/>
        </w:rPr>
        <w:t xml:space="preserve"> в дательном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переданы:</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1. Следующие документы и сведения:</w:t>
      </w:r>
    </w:p>
    <w:tbl>
      <w:tblPr>
        <w:tblW w:w="5000" w:type="pct"/>
        <w:tblLook w:val="04A0" w:firstRow="1" w:lastRow="0" w:firstColumn="1" w:lastColumn="0" w:noHBand="0" w:noVBand="1"/>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xml:space="preserve">№ </w:t>
            </w:r>
            <w:proofErr w:type="gramStart"/>
            <w:r w:rsidRPr="003733C7">
              <w:rPr>
                <w:rFonts w:ascii="Times New Roman" w:eastAsia="Times New Roman" w:hAnsi="Times New Roman" w:cs="Times New Roman"/>
                <w:b/>
                <w:lang w:val="ru-RU" w:eastAsia="ru-RU" w:bidi="ru-RU"/>
              </w:rPr>
              <w:t>п</w:t>
            </w:r>
            <w:proofErr w:type="gramEnd"/>
            <w:r w:rsidRPr="003733C7">
              <w:rPr>
                <w:rFonts w:ascii="Times New Roman" w:eastAsia="Times New Roman" w:hAnsi="Times New Roman" w:cs="Times New Roman"/>
                <w:b/>
                <w:lang w:val="ru-RU" w:eastAsia="ru-RU" w:bidi="ru-RU"/>
              </w:rPr>
              <w:t>/п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2. Следующие электронные носители, необходимые для работы:</w:t>
      </w:r>
    </w:p>
    <w:tbl>
      <w:tblPr>
        <w:tblW w:w="5000" w:type="pct"/>
        <w:tblLook w:val="04A0" w:firstRow="1" w:lastRow="0" w:firstColumn="1" w:lastColumn="0" w:noHBand="0" w:noVBand="1"/>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xml:space="preserve">№ </w:t>
            </w:r>
            <w:proofErr w:type="gramStart"/>
            <w:r w:rsidRPr="003733C7">
              <w:rPr>
                <w:rFonts w:ascii="Times New Roman" w:eastAsia="Times New Roman" w:hAnsi="Times New Roman" w:cs="Times New Roman"/>
                <w:b/>
                <w:lang w:val="ru-RU" w:eastAsia="ru-RU" w:bidi="ru-RU"/>
              </w:rPr>
              <w:t>п</w:t>
            </w:r>
            <w:proofErr w:type="gramEnd"/>
            <w:r w:rsidRPr="003733C7">
              <w:rPr>
                <w:rFonts w:ascii="Times New Roman" w:eastAsia="Times New Roman" w:hAnsi="Times New Roman" w:cs="Times New Roman"/>
                <w:b/>
                <w:lang w:val="ru-RU" w:eastAsia="ru-RU" w:bidi="ru-RU"/>
              </w:rPr>
              <w:t>/п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Ключи от сейфов: </w:t>
      </w:r>
      <w:r w:rsidRPr="003733C7">
        <w:rPr>
          <w:rFonts w:ascii="Times New Roman" w:eastAsia="Times New Roman" w:hAnsi="Times New Roman" w:cs="Times New Roman"/>
          <w:u w:val="single"/>
          <w:lang w:val="ru-RU" w:eastAsia="ru-RU"/>
        </w:rPr>
        <w:t>    (точное описание сейфов и мест их расположения)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4. Следующие печати и штампы:</w:t>
      </w:r>
    </w:p>
    <w:tbl>
      <w:tblPr>
        <w:tblW w:w="5000" w:type="pct"/>
        <w:tblLook w:val="04A0" w:firstRow="1" w:lastRow="0" w:firstColumn="1" w:lastColumn="0" w:noHBand="0" w:noVBand="1"/>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xml:space="preserve">№ </w:t>
            </w:r>
            <w:proofErr w:type="gramStart"/>
            <w:r w:rsidRPr="003733C7">
              <w:rPr>
                <w:rFonts w:ascii="Times New Roman" w:eastAsia="Times New Roman" w:hAnsi="Times New Roman" w:cs="Times New Roman"/>
                <w:b/>
                <w:lang w:val="ru-RU" w:eastAsia="ru-RU" w:bidi="ru-RU"/>
              </w:rPr>
              <w:t>п</w:t>
            </w:r>
            <w:proofErr w:type="gramEnd"/>
            <w:r w:rsidRPr="003733C7">
              <w:rPr>
                <w:rFonts w:ascii="Times New Roman" w:eastAsia="Times New Roman" w:hAnsi="Times New Roman" w:cs="Times New Roman"/>
                <w:b/>
                <w:lang w:val="ru-RU" w:eastAsia="ru-RU" w:bidi="ru-RU"/>
              </w:rPr>
              <w:t>/п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 процессе передачи документов и дел выявлены следующие существенные недостатки и нарушения в организации работы по ведению учета: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Передающим лицом даны следующие пояснения: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Дополнения (примечания, рекомендации, предложения):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Приложения к акту: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1.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2.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 лиц, составивших акт:</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Принял: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Представитель органа, осуществляющего функции и полномочия учредителя: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Оборот последнего листа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В настоящем акте пронумеровано, прошнуровано и заверено печатью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листов.</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председателя комиссии)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i/>
          <w:u w:val="single"/>
          <w:lang w:val="ru-RU" w:eastAsia="ru-RU"/>
        </w:rPr>
        <w:t>        (подпись)          </w:t>
      </w:r>
      <w:r w:rsidRPr="003733C7">
        <w:rPr>
          <w:rFonts w:ascii="Times New Roman" w:eastAsia="Times New Roman" w:hAnsi="Times New Roman" w:cs="Times New Roman"/>
          <w:i/>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w:t>
      </w:r>
    </w:p>
    <w:p w:rsidR="003F3889" w:rsidRPr="003733C7" w:rsidRDefault="003F3889" w:rsidP="003F3889">
      <w:pPr>
        <w:spacing w:before="120" w:beforeAutospacing="0" w:after="120" w:afterAutospacing="0" w:line="276" w:lineRule="auto"/>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М.П.</w:t>
      </w:r>
      <w:bookmarkStart w:id="1" w:name="_docEnd_11"/>
      <w:bookmarkEnd w:id="1"/>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9F142F" w:rsidP="003F3889">
      <w:pPr>
        <w:spacing w:before="120" w:beforeAutospacing="0" w:after="120" w:afterAutospacing="0" w:line="276" w:lineRule="auto"/>
        <w:ind w:firstLine="482"/>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w:t>
      </w:r>
      <w:r w:rsidR="003F3889" w:rsidRPr="003733C7">
        <w:rPr>
          <w:rFonts w:ascii="Times New Roman" w:eastAsia="Times New Roman" w:hAnsi="Times New Roman" w:cs="Times New Roman"/>
          <w:lang w:val="ru-RU" w:eastAsia="ru-RU"/>
        </w:rPr>
        <w:t>ТВЕРЖДАЮ</w:t>
      </w:r>
      <w:r w:rsidR="003F3889" w:rsidRPr="003733C7">
        <w:rPr>
          <w:rFonts w:ascii="Times New Roman" w:eastAsia="Times New Roman" w:hAnsi="Times New Roman" w:cs="Times New Roman"/>
          <w:lang w:val="ru-RU" w:eastAsia="ru-RU"/>
        </w:rPr>
        <w:br/>
      </w:r>
      <w:r w:rsidR="003F3889" w:rsidRPr="003733C7">
        <w:rPr>
          <w:rFonts w:ascii="Times New Roman" w:eastAsia="Times New Roman" w:hAnsi="Times New Roman" w:cs="Times New Roman"/>
          <w:u w:val="single"/>
          <w:lang w:val="ru-RU" w:eastAsia="ru-RU"/>
        </w:rPr>
        <w:t>                                                                                    </w:t>
      </w:r>
      <w:r w:rsidR="003F3889" w:rsidRPr="003733C7">
        <w:rPr>
          <w:rFonts w:ascii="Times New Roman" w:eastAsia="Times New Roman" w:hAnsi="Times New Roman" w:cs="Times New Roman"/>
          <w:lang w:val="ru-RU" w:eastAsia="ru-RU"/>
        </w:rPr>
        <w:br/>
      </w:r>
      <w:r w:rsidR="003F3889" w:rsidRPr="003733C7">
        <w:rPr>
          <w:rFonts w:ascii="Times New Roman" w:eastAsia="Times New Roman" w:hAnsi="Times New Roman" w:cs="Times New Roman"/>
          <w:u w:val="single"/>
          <w:lang w:val="ru-RU" w:eastAsia="ru-RU"/>
        </w:rPr>
        <w:t xml:space="preserve">    </w:t>
      </w:r>
      <w:r w:rsidR="003F3889" w:rsidRPr="003733C7">
        <w:rPr>
          <w:rFonts w:ascii="Times New Roman" w:eastAsia="Times New Roman" w:hAnsi="Times New Roman" w:cs="Times New Roman"/>
          <w:i/>
          <w:u w:val="single"/>
          <w:lang w:val="ru-RU" w:eastAsia="ru-RU"/>
        </w:rPr>
        <w:t>(должность, фамилия, инициалы руководителя)</w:t>
      </w:r>
      <w:r w:rsidR="003F3889"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 xml:space="preserve">АКТ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о вручении ценных подарков, сувениров, призов</w:t>
      </w:r>
    </w:p>
    <w:tbl>
      <w:tblPr>
        <w:tblW w:w="5000" w:type="pct"/>
        <w:tblLook w:val="04A0" w:firstRow="1" w:lastRow="0" w:firstColumn="1" w:lastColumn="0" w:noHBand="0" w:noVBand="1"/>
      </w:tblPr>
      <w:tblGrid>
        <w:gridCol w:w="8475"/>
        <w:gridCol w:w="1380"/>
      </w:tblGrid>
      <w:tr w:rsidR="003F3889" w:rsidRPr="003733C7" w:rsidTr="003F3889">
        <w:tc>
          <w:tcPr>
            <w:tcW w:w="43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г.</w:t>
            </w:r>
          </w:p>
        </w:tc>
        <w:tc>
          <w:tcPr>
            <w:tcW w:w="7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Комиссия в составе:</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Председатель </w:t>
      </w: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w:t>
      </w:r>
      <w:proofErr w:type="gramStart"/>
      <w:r w:rsidRPr="003733C7">
        <w:rPr>
          <w:rFonts w:ascii="Times New Roman" w:eastAsia="Times New Roman" w:hAnsi="Times New Roman" w:cs="Times New Roman"/>
          <w:u w:val="single"/>
          <w:lang w:val="ru-RU" w:eastAsia="ru-RU"/>
        </w:rPr>
        <w:t xml:space="preserve">                  </w:t>
      </w:r>
      <w:r w:rsidRPr="003733C7">
        <w:rPr>
          <w:rFonts w:ascii="Times New Roman" w:eastAsia="Times New Roman" w:hAnsi="Times New Roman" w:cs="Times New Roman"/>
          <w:lang w:val="ru-RU" w:eastAsia="ru-RU"/>
        </w:rPr>
        <w:t>,</w:t>
      </w:r>
      <w:proofErr w:type="gramEnd"/>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roofErr w:type="gramStart"/>
      <w:r w:rsidRPr="003733C7">
        <w:rPr>
          <w:rFonts w:ascii="Times New Roman" w:eastAsia="Times New Roman" w:hAnsi="Times New Roman" w:cs="Times New Roman"/>
          <w:lang w:val="ru-RU" w:eastAsia="ru-RU"/>
        </w:rPr>
        <w:t>назначенная</w:t>
      </w:r>
      <w:proofErr w:type="gramEnd"/>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(наименование распорядительного акта руководителя)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 №</w:t>
      </w:r>
      <w:proofErr w:type="gramStart"/>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proofErr w:type="gramEnd"/>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составила настоящий акт о том, что на основании </w:t>
      </w:r>
      <w:r w:rsidRPr="003733C7">
        <w:rPr>
          <w:rFonts w:ascii="Times New Roman" w:eastAsia="Times New Roman" w:hAnsi="Times New Roman" w:cs="Times New Roman"/>
          <w:u w:val="single"/>
          <w:lang w:val="ru-RU" w:eastAsia="ru-RU"/>
        </w:rPr>
        <w:t>                                                                                                                                       </w:t>
      </w:r>
    </w:p>
    <w:tbl>
      <w:tblPr>
        <w:tblpPr w:leftFromText="180" w:rightFromText="180" w:vertAnchor="text" w:horzAnchor="margin" w:tblpX="108" w:tblpY="978"/>
        <w:tblW w:w="4944" w:type="pct"/>
        <w:tblLook w:val="04A0" w:firstRow="1" w:lastRow="0" w:firstColumn="1" w:lastColumn="0" w:noHBand="0" w:noVBand="1"/>
      </w:tblPr>
      <w:tblGrid>
        <w:gridCol w:w="1685"/>
        <w:gridCol w:w="1520"/>
        <w:gridCol w:w="1733"/>
        <w:gridCol w:w="1357"/>
        <w:gridCol w:w="834"/>
        <w:gridCol w:w="932"/>
        <w:gridCol w:w="1684"/>
      </w:tblGrid>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xml:space="preserve">Должность </w:t>
            </w:r>
            <w:hyperlink w:anchor="ln_d_2_29_0_0_0_txt1_1" w:history="1">
              <w:r w:rsidRPr="003733C7">
                <w:rPr>
                  <w:rFonts w:ascii="Times New Roman" w:eastAsia="Times New Roman" w:hAnsi="Times New Roman" w:cs="Times New Roman"/>
                  <w:color w:val="0000FF"/>
                  <w:u w:val="single"/>
                  <w:lang w:val="ru-RU" w:eastAsia="ru-RU"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xml:space="preserve">Подпись </w:t>
            </w:r>
            <w:proofErr w:type="gramStart"/>
            <w:r w:rsidRPr="003733C7">
              <w:rPr>
                <w:rFonts w:ascii="Times New Roman" w:eastAsia="Times New Roman" w:hAnsi="Times New Roman" w:cs="Times New Roman"/>
                <w:lang w:val="ru-RU" w:eastAsia="ru-RU" w:bidi="ru-RU"/>
              </w:rPr>
              <w:t>награжденного</w:t>
            </w:r>
            <w:proofErr w:type="gramEnd"/>
            <w:r w:rsidRPr="003733C7">
              <w:rPr>
                <w:rFonts w:ascii="Times New Roman" w:eastAsia="Times New Roman" w:hAnsi="Times New Roman" w:cs="Times New Roman"/>
                <w:lang w:val="ru-RU" w:eastAsia="ru-RU" w:bidi="ru-RU"/>
              </w:rPr>
              <w:t xml:space="preserve"> </w:t>
            </w:r>
            <w:hyperlink w:anchor="ln_d_2_29_0_0_0_txt1_2" w:history="1">
              <w:r w:rsidRPr="003733C7">
                <w:rPr>
                  <w:rFonts w:ascii="Times New Roman" w:eastAsia="Times New Roman" w:hAnsi="Times New Roman" w:cs="Times New Roman"/>
                  <w:color w:val="0000FF"/>
                  <w:u w:val="single"/>
                  <w:lang w:val="ru-RU" w:eastAsia="ru-RU" w:bidi="ru-RU"/>
                </w:rPr>
                <w:t>&lt;2&gt;</w:t>
              </w:r>
            </w:hyperlink>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Итого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x</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(наименование, номер и дата распорядительного акта о вручении ценного подарка (сувенирной продукции))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вруче</w:t>
      </w:r>
      <w:proofErr w:type="gramStart"/>
      <w:r w:rsidRPr="003733C7">
        <w:rPr>
          <w:rFonts w:ascii="Times New Roman" w:eastAsia="Times New Roman" w:hAnsi="Times New Roman" w:cs="Times New Roman"/>
          <w:lang w:val="ru-RU" w:eastAsia="ru-RU"/>
        </w:rPr>
        <w:t>н(</w:t>
      </w:r>
      <w:proofErr w:type="gramEnd"/>
      <w:r w:rsidRPr="003733C7">
        <w:rPr>
          <w:rFonts w:ascii="Times New Roman" w:eastAsia="Times New Roman" w:hAnsi="Times New Roman" w:cs="Times New Roman"/>
          <w:lang w:val="ru-RU" w:eastAsia="ru-RU"/>
        </w:rPr>
        <w:t>ы) ценный(е) подарок(и) (сувенирная продукция):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2" w:name="ln_d_2_29_0_0_0_txt1_1"/>
      <w:r w:rsidRPr="003733C7">
        <w:rPr>
          <w:rFonts w:ascii="Times New Roman" w:eastAsia="Times New Roman" w:hAnsi="Times New Roman" w:cs="Times New Roman"/>
          <w:lang w:val="ru-RU" w:eastAsia="ru-RU"/>
        </w:rPr>
        <w:lastRenderedPageBreak/>
        <w:t>&lt;1</w:t>
      </w:r>
      <w:proofErr w:type="gramStart"/>
      <w:r w:rsidRPr="003733C7">
        <w:rPr>
          <w:rFonts w:ascii="Times New Roman" w:eastAsia="Times New Roman" w:hAnsi="Times New Roman" w:cs="Times New Roman"/>
          <w:lang w:val="ru-RU" w:eastAsia="ru-RU"/>
        </w:rPr>
        <w:t>&gt;</w:t>
      </w:r>
      <w:bookmarkEnd w:id="2"/>
      <w:r w:rsidRPr="003733C7">
        <w:rPr>
          <w:rFonts w:ascii="Times New Roman" w:eastAsia="Times New Roman" w:hAnsi="Times New Roman" w:cs="Times New Roman"/>
          <w:lang w:val="ru-RU" w:eastAsia="ru-RU"/>
        </w:rPr>
        <w:t> Д</w:t>
      </w:r>
      <w:proofErr w:type="gramEnd"/>
      <w:r w:rsidRPr="003733C7">
        <w:rPr>
          <w:rFonts w:ascii="Times New Roman" w:eastAsia="Times New Roman" w:hAnsi="Times New Roman" w:cs="Times New Roman"/>
          <w:lang w:val="ru-RU" w:eastAsia="ru-RU"/>
        </w:rPr>
        <w:t>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3" w:name="ln_d_2_29_0_0_0_txt1_2"/>
      <w:r w:rsidRPr="003733C7">
        <w:rPr>
          <w:rFonts w:ascii="Times New Roman" w:eastAsia="Times New Roman" w:hAnsi="Times New Roman" w:cs="Times New Roman"/>
          <w:lang w:val="ru-RU" w:eastAsia="ru-RU"/>
        </w:rPr>
        <w:t>&lt;2&gt;</w:t>
      </w:r>
      <w:bookmarkEnd w:id="3"/>
      <w:r w:rsidRPr="003733C7">
        <w:rPr>
          <w:rFonts w:ascii="Times New Roman" w:eastAsia="Times New Roman" w:hAnsi="Times New Roman" w:cs="Times New Roman"/>
          <w:lang w:val="ru-RU" w:eastAsia="ru-RU"/>
        </w:rPr>
        <w:t> Для лиц, не являющихся работниками учреждения, может не заполняться (</w:t>
      </w:r>
      <w:hyperlink r:id="rId9" w:history="1">
        <w:r w:rsidRPr="003733C7">
          <w:rPr>
            <w:rFonts w:ascii="Times New Roman" w:eastAsia="Times New Roman" w:hAnsi="Times New Roman" w:cs="Times New Roman"/>
            <w:color w:val="0000FF"/>
            <w:u w:val="single"/>
            <w:lang w:val="ru-RU" w:eastAsia="ru-RU"/>
          </w:rPr>
          <w:t>Письмо</w:t>
        </w:r>
      </w:hyperlink>
      <w:r w:rsidRPr="003733C7">
        <w:rPr>
          <w:rFonts w:ascii="Times New Roman" w:eastAsia="Times New Roman" w:hAnsi="Times New Roman" w:cs="Times New Roman"/>
          <w:lang w:val="ru-RU" w:eastAsia="ru-RU"/>
        </w:rPr>
        <w:t xml:space="preserve"> Минфина России от 26.04.2019 № 02-07-07/31230).</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Всего по настоящему акту вручено подарков (сувенирной продукции) на общую сумму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(сумма прописью)                                                    </w:t>
      </w:r>
      <w:r w:rsidRPr="003733C7">
        <w:rPr>
          <w:rFonts w:ascii="Times New Roman" w:eastAsia="Times New Roman" w:hAnsi="Times New Roman" w:cs="Times New Roman"/>
          <w:lang w:val="ru-RU" w:eastAsia="ru-RU"/>
        </w:rPr>
        <w:t xml:space="preserve"> руб.</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roofErr w:type="gramStart"/>
      <w:r w:rsidRPr="003733C7">
        <w:rPr>
          <w:rFonts w:ascii="Times New Roman" w:eastAsia="Times New Roman" w:hAnsi="Times New Roman" w:cs="Times New Roman"/>
          <w:lang w:val="ru-RU" w:eastAsia="ru-RU"/>
        </w:rPr>
        <w:t>Ответственный</w:t>
      </w:r>
      <w:proofErr w:type="gramEnd"/>
      <w:r w:rsidRPr="003733C7">
        <w:rPr>
          <w:rFonts w:ascii="Times New Roman" w:eastAsia="Times New Roman" w:hAnsi="Times New Roman" w:cs="Times New Roman"/>
          <w:lang w:val="ru-RU" w:eastAsia="ru-RU"/>
        </w:rPr>
        <w:t xml:space="preserve"> за вручение подарков / за проведение мероприятия:</w:t>
      </w:r>
    </w:p>
    <w:tbl>
      <w:tblPr>
        <w:tblW w:w="5000" w:type="pct"/>
        <w:tblLook w:val="04A0" w:firstRow="1" w:lastRow="0" w:firstColumn="1" w:lastColumn="0" w:noHBand="0" w:noVBand="1"/>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tbl>
      <w:tblPr>
        <w:tblW w:w="5000" w:type="pct"/>
        <w:tblLook w:val="04A0" w:firstRow="1" w:lastRow="0" w:firstColumn="1" w:lastColumn="0" w:noHBand="0" w:noVBand="1"/>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tbl>
      <w:tblPr>
        <w:tblW w:w="5000" w:type="pct"/>
        <w:tblLook w:val="04A0" w:firstRow="1" w:lastRow="0" w:firstColumn="1" w:lastColumn="0" w:noHBand="0" w:noVBand="1"/>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firstRow="1" w:lastRow="0" w:firstColumn="1" w:lastColumn="0" w:noHBand="0" w:noVBand="1"/>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firstRow="1" w:lastRow="0" w:firstColumn="1" w:lastColumn="0" w:noHBand="0" w:noVBand="1"/>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г.</w:t>
      </w:r>
      <w:bookmarkStart w:id="4" w:name="_docEnd_16"/>
      <w:bookmarkEnd w:id="4"/>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CB62C9" w:rsidSect="002E3898">
          <w:headerReference w:type="default" r:id="rId10"/>
          <w:footerReference w:type="default" r:id="rId11"/>
          <w:footerReference w:type="first" r:id="rId12"/>
          <w:footnotePr>
            <w:numRestart w:val="eachSect"/>
          </w:footnotePr>
          <w:pgSz w:w="11907" w:h="16839" w:code="9"/>
          <w:pgMar w:top="0" w:right="567" w:bottom="1134" w:left="1701" w:header="720" w:footer="720" w:gutter="0"/>
          <w:pgNumType w:start="1"/>
          <w:cols w:space="720"/>
          <w:titlePg/>
        </w:sectPr>
      </w:pPr>
    </w:p>
    <w:p w:rsidR="003F388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14:anchorId="6E6CD839" wp14:editId="60AFE6F6">
            <wp:extent cx="8863965" cy="5511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965" cy="5511235"/>
                    </a:xfrm>
                    <a:prstGeom prst="rect">
                      <a:avLst/>
                    </a:prstGeom>
                    <a:noFill/>
                    <a:ln>
                      <a:noFill/>
                    </a:ln>
                  </pic:spPr>
                </pic:pic>
              </a:graphicData>
            </a:graphic>
          </wp:inline>
        </w:drawing>
      </w:r>
    </w:p>
    <w:p w:rsidR="00CB62C9"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lastRenderedPageBreak/>
        <w:drawing>
          <wp:inline distT="0" distB="0" distL="0" distR="0" wp14:anchorId="65AB4CB2" wp14:editId="77AA433E">
            <wp:extent cx="9972675" cy="2661928"/>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72675" cy="2661928"/>
                    </a:xfrm>
                    <a:prstGeom prst="rect">
                      <a:avLst/>
                    </a:prstGeom>
                    <a:noFill/>
                    <a:ln>
                      <a:noFill/>
                    </a:ln>
                  </pic:spPr>
                </pic:pic>
              </a:graphicData>
            </a:graphic>
          </wp:inline>
        </w:drawing>
      </w: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drawing>
          <wp:inline distT="0" distB="0" distL="0" distR="0" wp14:anchorId="12EA75A2" wp14:editId="47AF9002">
            <wp:extent cx="9972675" cy="198752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72675" cy="1987523"/>
                    </a:xfrm>
                    <a:prstGeom prst="rect">
                      <a:avLst/>
                    </a:prstGeom>
                    <a:noFill/>
                    <a:ln>
                      <a:noFill/>
                    </a:ln>
                  </pic:spPr>
                </pic:pic>
              </a:graphicData>
            </a:graphic>
          </wp:inline>
        </w:drawing>
      </w:r>
    </w:p>
    <w:p w:rsidR="00CB62C9" w:rsidRDefault="009F142F" w:rsidP="00783DB5">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lastRenderedPageBreak/>
        <w:drawing>
          <wp:inline distT="0" distB="0" distL="0" distR="0" wp14:anchorId="4BE028DA" wp14:editId="718C093E">
            <wp:extent cx="9972675" cy="251954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2675" cy="2519543"/>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783DB5" w:rsidP="00783DB5">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783DB5">
        <w:rPr>
          <w:noProof/>
          <w:lang w:val="ru-RU" w:eastAsia="ru-RU"/>
        </w:rPr>
        <w:lastRenderedPageBreak/>
        <w:drawing>
          <wp:inline distT="0" distB="0" distL="0" distR="0" wp14:anchorId="05B5D17E" wp14:editId="2B3281E0">
            <wp:extent cx="9972675" cy="3105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2675" cy="3105900"/>
                    </a:xfrm>
                    <a:prstGeom prst="rect">
                      <a:avLst/>
                    </a:prstGeom>
                    <a:noFill/>
                    <a:ln>
                      <a:noFill/>
                    </a:ln>
                  </pic:spPr>
                </pic:pic>
              </a:graphicData>
            </a:graphic>
          </wp:inline>
        </w:drawing>
      </w:r>
    </w:p>
    <w:p w:rsidR="00CB62C9" w:rsidRDefault="00783DB5" w:rsidP="00783DB5">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783DB5">
        <w:rPr>
          <w:noProof/>
          <w:lang w:val="ru-RU" w:eastAsia="ru-RU"/>
        </w:rPr>
        <w:lastRenderedPageBreak/>
        <w:drawing>
          <wp:inline distT="0" distB="0" distL="0" distR="0" wp14:anchorId="540A533B" wp14:editId="2B27D0C8">
            <wp:extent cx="9972675" cy="3344579"/>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72675" cy="3344579"/>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CB62C9" w:rsidSect="00CB62C9">
          <w:footnotePr>
            <w:numRestart w:val="eachSect"/>
          </w:footnotePr>
          <w:pgSz w:w="16839" w:h="11907" w:orient="landscape" w:code="9"/>
          <w:pgMar w:top="1701" w:right="0" w:bottom="850" w:left="1134" w:header="720" w:footer="720" w:gutter="0"/>
          <w:pgNumType w:start="1"/>
          <w:cols w:space="720"/>
          <w:titlePg/>
          <w:docGrid w:linePitch="299"/>
        </w:sectPr>
      </w:pPr>
    </w:p>
    <w:tbl>
      <w:tblPr>
        <w:tblW w:w="11200" w:type="dxa"/>
        <w:tblInd w:w="-1075" w:type="dxa"/>
        <w:tblLook w:val="04A0" w:firstRow="1" w:lastRow="0" w:firstColumn="1" w:lastColumn="0" w:noHBand="0" w:noVBand="1"/>
      </w:tblPr>
      <w:tblGrid>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CB62C9" w:rsidRPr="003733C7" w:rsidTr="00115B1F">
        <w:trPr>
          <w:trHeight w:val="240"/>
        </w:trPr>
        <w:tc>
          <w:tcPr>
            <w:tcW w:w="2560" w:type="dxa"/>
            <w:gridSpan w:val="8"/>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8"/>
                <w:szCs w:val="18"/>
                <w:lang w:val="ru-RU" w:eastAsia="ru-RU"/>
              </w:rPr>
            </w:pPr>
            <w:r w:rsidRPr="003733C7">
              <w:rPr>
                <w:rFonts w:ascii="Arial" w:eastAsia="Times New Roman" w:hAnsi="Arial" w:cs="Arial"/>
                <w:sz w:val="18"/>
                <w:szCs w:val="18"/>
                <w:lang w:val="ru-RU" w:eastAsia="ru-RU"/>
              </w:rPr>
              <w:lastRenderedPageBreak/>
              <w:t xml:space="preserve">РАСЧЕТНЫЙ ЛИСТОК </w:t>
            </w:r>
            <w:proofErr w:type="gramStart"/>
            <w:r w:rsidRPr="003733C7">
              <w:rPr>
                <w:rFonts w:ascii="Arial" w:eastAsia="Times New Roman" w:hAnsi="Arial" w:cs="Arial"/>
                <w:sz w:val="18"/>
                <w:szCs w:val="18"/>
                <w:lang w:val="ru-RU" w:eastAsia="ru-RU"/>
              </w:rPr>
              <w:t>ЗА</w:t>
            </w:r>
            <w:proofErr w:type="gramEnd"/>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40"/>
        </w:trPr>
        <w:tc>
          <w:tcPr>
            <w:tcW w:w="6720" w:type="dxa"/>
            <w:gridSpan w:val="21"/>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ФИО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К выплате: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Организация:</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Должность:</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600" w:type="dxa"/>
            <w:gridSpan w:val="5"/>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Подразделение: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Оклад (тариф):</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Рабочие</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Оплачено</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r>
      <w:tr w:rsidR="00CB62C9" w:rsidRPr="003733C7" w:rsidTr="00115B1F">
        <w:trPr>
          <w:trHeight w:val="222"/>
        </w:trPr>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Дни</w:t>
            </w: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Часы</w:t>
            </w: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Начислено: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Удержано: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Выплачено:</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5440" w:type="dxa"/>
            <w:gridSpan w:val="17"/>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начало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0,00</w:t>
            </w:r>
          </w:p>
        </w:tc>
        <w:tc>
          <w:tcPr>
            <w:tcW w:w="3200" w:type="dxa"/>
            <w:gridSpan w:val="10"/>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конец</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11200" w:type="dxa"/>
            <w:gridSpan w:val="35"/>
            <w:tcBorders>
              <w:top w:val="nil"/>
              <w:left w:val="nil"/>
              <w:bottom w:val="nil"/>
              <w:right w:val="nil"/>
            </w:tcBorders>
            <w:shd w:val="clear" w:color="auto" w:fill="auto"/>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Общий облагаемый доход: </w:t>
            </w:r>
          </w:p>
        </w:tc>
      </w:tr>
    </w:tbl>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AE2080" w:rsidRDefault="00CD08CB" w:rsidP="00CB62C9">
      <w:pPr>
        <w:jc w:val="right"/>
        <w:rPr>
          <w:rFonts w:hAnsi="Times New Roman" w:cs="Times New Roman"/>
          <w:color w:val="000000"/>
          <w:sz w:val="24"/>
          <w:szCs w:val="24"/>
          <w:lang w:val="ru-RU"/>
        </w:rPr>
      </w:pPr>
      <w:r w:rsidRPr="003B23B7">
        <w:rPr>
          <w:rFonts w:hAnsi="Times New Roman" w:cs="Times New Roman"/>
          <w:color w:val="000000"/>
          <w:sz w:val="24"/>
          <w:szCs w:val="24"/>
          <w:lang w:val="ru-RU"/>
        </w:rPr>
        <w:lastRenderedPageBreak/>
        <w:t>П</w:t>
      </w:r>
      <w:r w:rsidR="00CB62C9" w:rsidRPr="003B23B7">
        <w:rPr>
          <w:rFonts w:hAnsi="Times New Roman" w:cs="Times New Roman"/>
          <w:color w:val="000000"/>
          <w:sz w:val="24"/>
          <w:szCs w:val="24"/>
          <w:lang w:val="ru-RU"/>
        </w:rPr>
        <w:t xml:space="preserve">риложение </w:t>
      </w:r>
      <w:r w:rsidR="00835F46">
        <w:rPr>
          <w:rFonts w:hAnsi="Times New Roman" w:cs="Times New Roman"/>
          <w:color w:val="000000"/>
          <w:sz w:val="24"/>
          <w:szCs w:val="24"/>
          <w:lang w:val="ru-RU"/>
        </w:rPr>
        <w:t>7</w:t>
      </w:r>
      <w:r w:rsidR="00CB62C9" w:rsidRPr="003B23B7">
        <w:rPr>
          <w:lang w:val="ru-RU"/>
        </w:rPr>
        <w:br/>
      </w:r>
      <w:r w:rsidR="00CB62C9" w:rsidRPr="003B23B7">
        <w:rPr>
          <w:rFonts w:hAnsi="Times New Roman" w:cs="Times New Roman"/>
          <w:color w:val="000000"/>
          <w:sz w:val="24"/>
          <w:szCs w:val="24"/>
          <w:lang w:val="ru-RU"/>
        </w:rPr>
        <w:t>к</w:t>
      </w:r>
      <w:r w:rsidR="00CB62C9" w:rsidRPr="003B23B7">
        <w:rPr>
          <w:rFonts w:hAnsi="Times New Roman" w:cs="Times New Roman"/>
          <w:color w:val="000000"/>
          <w:sz w:val="24"/>
          <w:szCs w:val="24"/>
        </w:rPr>
        <w:t> </w:t>
      </w:r>
      <w:r w:rsidR="00CB62C9" w:rsidRPr="003B23B7">
        <w:rPr>
          <w:rFonts w:hAnsi="Times New Roman" w:cs="Times New Roman"/>
          <w:color w:val="000000"/>
          <w:sz w:val="24"/>
          <w:szCs w:val="24"/>
          <w:lang w:val="ru-RU"/>
        </w:rPr>
        <w:t>приказу от</w:t>
      </w:r>
      <w:r w:rsidR="00CB62C9" w:rsidRPr="003B23B7">
        <w:rPr>
          <w:rFonts w:hAnsi="Times New Roman" w:cs="Times New Roman"/>
          <w:color w:val="000000"/>
          <w:sz w:val="24"/>
          <w:szCs w:val="24"/>
        </w:rPr>
        <w:t> </w:t>
      </w:r>
      <w:r w:rsidR="00CB62C9" w:rsidRPr="003B23B7">
        <w:rPr>
          <w:rFonts w:hAnsi="Times New Roman" w:cs="Times New Roman"/>
          <w:color w:val="000000"/>
          <w:sz w:val="24"/>
          <w:szCs w:val="24"/>
          <w:lang w:val="ru-RU"/>
        </w:rPr>
        <w:t>30.12.2025</w:t>
      </w:r>
      <w:r w:rsidR="00CB62C9" w:rsidRPr="003B23B7">
        <w:rPr>
          <w:rFonts w:hAnsi="Times New Roman" w:cs="Times New Roman"/>
          <w:color w:val="000000"/>
          <w:sz w:val="24"/>
          <w:szCs w:val="24"/>
        </w:rPr>
        <w:t> </w:t>
      </w:r>
      <w:r w:rsidR="00CB62C9" w:rsidRPr="003B23B7">
        <w:rPr>
          <w:rFonts w:hAnsi="Times New Roman" w:cs="Times New Roman"/>
          <w:color w:val="000000"/>
          <w:sz w:val="24"/>
          <w:szCs w:val="24"/>
          <w:lang w:val="ru-RU"/>
        </w:rPr>
        <w:t>№</w:t>
      </w:r>
      <w:r w:rsidR="003B23B7" w:rsidRPr="003B23B7">
        <w:rPr>
          <w:rFonts w:hAnsi="Times New Roman" w:cs="Times New Roman"/>
          <w:color w:val="000000"/>
          <w:sz w:val="24"/>
          <w:szCs w:val="24"/>
          <w:lang w:val="ru-RU"/>
        </w:rPr>
        <w:t>59</w:t>
      </w:r>
    </w:p>
    <w:p w:rsidR="00CB62C9" w:rsidRPr="00AE2080" w:rsidRDefault="00CB62C9" w:rsidP="00CB62C9">
      <w:pPr>
        <w:jc w:val="right"/>
        <w:rPr>
          <w:rFonts w:hAnsi="Times New Roman" w:cs="Times New Roman"/>
          <w:color w:val="000000"/>
          <w:sz w:val="24"/>
          <w:szCs w:val="24"/>
          <w:lang w:val="ru-RU"/>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1. Перечень лиц, имеющих право подписи бумажных первичных документов</w:t>
      </w:r>
    </w:p>
    <w:tbl>
      <w:tblPr>
        <w:tblW w:w="0" w:type="auto"/>
        <w:tblCellMar>
          <w:top w:w="15" w:type="dxa"/>
          <w:left w:w="15" w:type="dxa"/>
          <w:bottom w:w="15" w:type="dxa"/>
          <w:right w:w="15" w:type="dxa"/>
        </w:tblCellMar>
        <w:tblLook w:val="0600" w:firstRow="0" w:lastRow="0" w:firstColumn="0" w:lastColumn="0" w:noHBand="1" w:noVBand="1"/>
      </w:tblPr>
      <w:tblGrid>
        <w:gridCol w:w="4196"/>
        <w:gridCol w:w="2424"/>
        <w:gridCol w:w="2886"/>
      </w:tblGrid>
      <w:tr w:rsidR="00CB62C9" w:rsidTr="00115B1F">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Должность</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Примечание</w:t>
            </w:r>
          </w:p>
        </w:tc>
      </w:tr>
      <w:tr w:rsidR="00CB62C9" w:rsidTr="00115B1F">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Руководитель </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Все документы</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r>
      <w:tr w:rsidR="00CB62C9" w:rsidRPr="0004602D" w:rsidTr="00115B1F">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Заместитель руководителя </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Платежные документы</w:t>
            </w:r>
          </w:p>
        </w:tc>
        <w:tc>
          <w:tcPr>
            <w:tcW w:w="0" w:type="auto"/>
            <w:tcMar>
              <w:top w:w="75" w:type="dxa"/>
              <w:left w:w="75" w:type="dxa"/>
              <w:bottom w:w="75" w:type="dxa"/>
              <w:right w:w="75" w:type="dxa"/>
            </w:tcMar>
            <w:vAlign w:val="center"/>
          </w:tcPr>
          <w:p w:rsidR="00CB62C9" w:rsidRPr="00AE2080" w:rsidRDefault="00CB62C9" w:rsidP="00115B1F">
            <w:pPr>
              <w:rPr>
                <w:lang w:val="ru-RU"/>
              </w:rPr>
            </w:pPr>
            <w:r w:rsidRPr="00AE2080">
              <w:rPr>
                <w:rFonts w:hAnsi="Times New Roman" w:cs="Times New Roman"/>
                <w:color w:val="000000"/>
                <w:sz w:val="24"/>
                <w:szCs w:val="24"/>
                <w:lang w:val="ru-RU"/>
              </w:rPr>
              <w:t>За</w:t>
            </w:r>
            <w:r>
              <w:rPr>
                <w:rFonts w:hAnsi="Times New Roman" w:cs="Times New Roman"/>
                <w:color w:val="000000"/>
                <w:sz w:val="24"/>
                <w:szCs w:val="24"/>
                <w:lang w:val="ru-RU"/>
              </w:rPr>
              <w:t xml:space="preserve">меститель </w:t>
            </w:r>
            <w:r w:rsidRPr="00AE2080">
              <w:rPr>
                <w:rFonts w:hAnsi="Times New Roman" w:cs="Times New Roman"/>
                <w:color w:val="000000"/>
                <w:sz w:val="24"/>
                <w:szCs w:val="24"/>
                <w:lang w:val="ru-RU"/>
              </w:rPr>
              <w:t>директора в</w:t>
            </w:r>
            <w:r>
              <w:rPr>
                <w:rFonts w:hAnsi="Times New Roman" w:cs="Times New Roman"/>
                <w:color w:val="000000"/>
                <w:sz w:val="24"/>
                <w:szCs w:val="24"/>
              </w:rPr>
              <w:t> </w:t>
            </w:r>
            <w:r w:rsidRPr="00AE2080">
              <w:rPr>
                <w:rFonts w:hAnsi="Times New Roman" w:cs="Times New Roman"/>
                <w:color w:val="000000"/>
                <w:sz w:val="24"/>
                <w:szCs w:val="24"/>
                <w:lang w:val="ru-RU"/>
              </w:rPr>
              <w:t>его отсутствие</w:t>
            </w:r>
          </w:p>
        </w:tc>
      </w:tr>
      <w:tr w:rsidR="00CB62C9" w:rsidRPr="0004602D" w:rsidTr="00115B1F">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r>
      <w:tr w:rsidR="00CB62C9" w:rsidTr="00115B1F">
        <w:tc>
          <w:tcPr>
            <w:tcW w:w="0" w:type="auto"/>
            <w:tcMar>
              <w:top w:w="75" w:type="dxa"/>
              <w:left w:w="75" w:type="dxa"/>
              <w:bottom w:w="75" w:type="dxa"/>
              <w:right w:w="75" w:type="dxa"/>
            </w:tcMar>
            <w:vAlign w:val="center"/>
          </w:tcPr>
          <w:p w:rsidR="00CB62C9" w:rsidRPr="00AE2080" w:rsidRDefault="00CB62C9" w:rsidP="00115B1F">
            <w:pPr>
              <w:rPr>
                <w:lang w:val="ru-RU"/>
              </w:rPr>
            </w:pPr>
            <w:r>
              <w:rPr>
                <w:rFonts w:hAnsi="Times New Roman" w:cs="Times New Roman"/>
                <w:color w:val="000000"/>
                <w:sz w:val="24"/>
                <w:szCs w:val="24"/>
                <w:lang w:val="ru-RU"/>
              </w:rPr>
              <w:t>Руководитель, з</w:t>
            </w:r>
            <w:r w:rsidRPr="00AE2080">
              <w:rPr>
                <w:rFonts w:hAnsi="Times New Roman" w:cs="Times New Roman"/>
                <w:color w:val="000000"/>
                <w:sz w:val="24"/>
                <w:szCs w:val="24"/>
                <w:lang w:val="ru-RU"/>
              </w:rPr>
              <w:t xml:space="preserve">аведующий </w:t>
            </w:r>
            <w:r>
              <w:rPr>
                <w:rFonts w:hAnsi="Times New Roman" w:cs="Times New Roman"/>
                <w:color w:val="000000"/>
                <w:sz w:val="24"/>
                <w:szCs w:val="24"/>
                <w:lang w:val="ru-RU"/>
              </w:rPr>
              <w:t>хозяйством, водитель, библиотекарь</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Документы от поставщиков</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Pr="000B0E00" w:rsidRDefault="00CB62C9" w:rsidP="00115B1F">
            <w:pPr>
              <w:rPr>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r>
    </w:tbl>
    <w:p w:rsidR="00CB62C9" w:rsidRDefault="00CB62C9" w:rsidP="00CB62C9">
      <w:pPr>
        <w:rPr>
          <w:rFonts w:hAnsi="Times New Roman" w:cs="Times New Roman"/>
          <w:color w:val="000000"/>
          <w:sz w:val="24"/>
          <w:szCs w:val="24"/>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2. Перечень лиц, имеющих право подписи электронных документов</w:t>
      </w:r>
    </w:p>
    <w:tbl>
      <w:tblPr>
        <w:tblW w:w="9027" w:type="dxa"/>
        <w:tblCellMar>
          <w:top w:w="15" w:type="dxa"/>
          <w:left w:w="15" w:type="dxa"/>
          <w:bottom w:w="15" w:type="dxa"/>
          <w:right w:w="15" w:type="dxa"/>
        </w:tblCellMar>
        <w:tblLook w:val="0600" w:firstRow="0" w:lastRow="0" w:firstColumn="0" w:lastColumn="0" w:noHBand="1" w:noVBand="1"/>
      </w:tblPr>
      <w:tblGrid>
        <w:gridCol w:w="1989"/>
        <w:gridCol w:w="3431"/>
        <w:gridCol w:w="2210"/>
        <w:gridCol w:w="1397"/>
      </w:tblGrid>
      <w:tr w:rsidR="00CB62C9" w:rsidTr="00115B1F">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Должность/статус</w:t>
            </w:r>
          </w:p>
        </w:tc>
        <w:tc>
          <w:tcPr>
            <w:tcW w:w="3520" w:type="dxa"/>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Вид электронной подписи</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Примечание</w:t>
            </w:r>
          </w:p>
        </w:tc>
      </w:tr>
      <w:tr w:rsidR="00CB62C9" w:rsidTr="00115B1F">
        <w:tc>
          <w:tcPr>
            <w:tcW w:w="0" w:type="auto"/>
            <w:vMerge w:val="restart"/>
            <w:tcMar>
              <w:top w:w="75" w:type="dxa"/>
              <w:left w:w="75" w:type="dxa"/>
              <w:bottom w:w="75" w:type="dxa"/>
              <w:right w:w="75" w:type="dxa"/>
            </w:tcMar>
          </w:tcPr>
          <w:p w:rsidR="00CB62C9" w:rsidRDefault="00CB62C9" w:rsidP="00115B1F">
            <w:r>
              <w:rPr>
                <w:rFonts w:hAnsi="Times New Roman" w:cs="Times New Roman"/>
                <w:color w:val="000000"/>
                <w:sz w:val="24"/>
                <w:szCs w:val="24"/>
              </w:rPr>
              <w:t>Руководитель</w:t>
            </w: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0" w:type="auto"/>
            <w:tcMar>
              <w:top w:w="75" w:type="dxa"/>
              <w:left w:w="75" w:type="dxa"/>
              <w:bottom w:w="75" w:type="dxa"/>
              <w:right w:w="75" w:type="dxa"/>
            </w:tcMar>
          </w:tcPr>
          <w:p w:rsidR="00CB62C9" w:rsidRDefault="00CB62C9" w:rsidP="00115B1F">
            <w:pPr>
              <w:rPr>
                <w:rFonts w:hAnsi="Times New Roman" w:cs="Times New Roman"/>
                <w:color w:val="000000"/>
                <w:sz w:val="24"/>
                <w:szCs w:val="24"/>
              </w:rPr>
            </w:pPr>
            <w:r>
              <w:rPr>
                <w:rFonts w:hAnsi="Times New Roman" w:cs="Times New Roman"/>
                <w:color w:val="000000"/>
                <w:sz w:val="24"/>
                <w:szCs w:val="24"/>
              </w:rPr>
              <w:t>усиленная квалифицированная</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w:t>
            </w:r>
          </w:p>
        </w:tc>
      </w:tr>
      <w:tr w:rsidR="00CB62C9" w:rsidTr="00115B1F">
        <w:tc>
          <w:tcPr>
            <w:tcW w:w="0" w:type="auto"/>
            <w:vMerge/>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которые подписываемые в качестве физлица</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простая</w:t>
            </w:r>
          </w:p>
        </w:tc>
        <w:tc>
          <w:tcPr>
            <w:tcW w:w="0" w:type="auto"/>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r>
    </w:tbl>
    <w:p w:rsidR="00CB62C9" w:rsidRDefault="00CB62C9" w:rsidP="00CB62C9"/>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7D7EC8" w:rsidRDefault="007D7EC8" w:rsidP="00CB62C9">
      <w:pPr>
        <w:jc w:val="right"/>
        <w:rPr>
          <w:rFonts w:hAnsi="Times New Roman" w:cs="Times New Roman"/>
          <w:color w:val="000000"/>
          <w:sz w:val="24"/>
          <w:szCs w:val="24"/>
          <w:highlight w:val="yellow"/>
          <w:lang w:val="ru-RU"/>
        </w:rPr>
      </w:pPr>
    </w:p>
    <w:p w:rsidR="00CB62C9" w:rsidRPr="00B312FC" w:rsidRDefault="00CB62C9" w:rsidP="00CB62C9">
      <w:pPr>
        <w:jc w:val="right"/>
        <w:rPr>
          <w:rFonts w:hAnsi="Times New Roman" w:cs="Times New Roman"/>
          <w:color w:val="000000"/>
          <w:sz w:val="24"/>
          <w:szCs w:val="24"/>
          <w:lang w:val="ru-RU"/>
        </w:rPr>
      </w:pPr>
      <w:r w:rsidRPr="003B23B7">
        <w:rPr>
          <w:rFonts w:hAnsi="Times New Roman" w:cs="Times New Roman"/>
          <w:color w:val="000000"/>
          <w:sz w:val="24"/>
          <w:szCs w:val="24"/>
          <w:lang w:val="ru-RU"/>
        </w:rPr>
        <w:lastRenderedPageBreak/>
        <w:t>Приложение №</w:t>
      </w:r>
      <w:r w:rsidR="00835F46">
        <w:rPr>
          <w:rFonts w:hAnsi="Times New Roman" w:cs="Times New Roman"/>
          <w:color w:val="000000"/>
          <w:sz w:val="24"/>
          <w:szCs w:val="24"/>
          <w:lang w:val="ru-RU"/>
        </w:rPr>
        <w:t>8</w:t>
      </w:r>
      <w:r w:rsidRPr="003B23B7">
        <w:rPr>
          <w:lang w:val="ru-RU"/>
        </w:rPr>
        <w:br/>
      </w:r>
      <w:r w:rsidRPr="003B23B7">
        <w:rPr>
          <w:rFonts w:hAnsi="Times New Roman" w:cs="Times New Roman"/>
          <w:color w:val="000000"/>
          <w:sz w:val="24"/>
          <w:szCs w:val="24"/>
          <w:lang w:val="ru-RU"/>
        </w:rPr>
        <w:t>к приказу от 30.12.2025 №</w:t>
      </w:r>
      <w:r w:rsidR="003B23B7" w:rsidRPr="003B23B7">
        <w:rPr>
          <w:rFonts w:hAnsi="Times New Roman" w:cs="Times New Roman"/>
          <w:color w:val="000000"/>
          <w:sz w:val="24"/>
          <w:szCs w:val="24"/>
          <w:lang w:val="ru-RU"/>
        </w:rPr>
        <w:t>59</w:t>
      </w:r>
    </w:p>
    <w:p w:rsidR="00CB62C9" w:rsidRPr="00B312FC" w:rsidRDefault="00CB62C9" w:rsidP="00CB62C9">
      <w:pPr>
        <w:jc w:val="center"/>
        <w:rPr>
          <w:rFonts w:hAnsi="Times New Roman" w:cs="Times New Roman"/>
          <w:b/>
          <w:color w:val="000000"/>
          <w:sz w:val="28"/>
          <w:szCs w:val="28"/>
          <w:lang w:val="ru-RU"/>
        </w:rPr>
      </w:pPr>
      <w:r w:rsidRPr="00B312FC">
        <w:rPr>
          <w:rFonts w:hAnsi="Times New Roman" w:cs="Times New Roman"/>
          <w:b/>
          <w:color w:val="000000"/>
          <w:sz w:val="28"/>
          <w:szCs w:val="28"/>
          <w:lang w:val="ru-RU"/>
        </w:rPr>
        <w:t>Номера журналов операций</w:t>
      </w:r>
    </w:p>
    <w:p w:rsidR="00CB62C9" w:rsidRPr="00B312FC" w:rsidRDefault="00CB62C9" w:rsidP="00CB62C9">
      <w:pPr>
        <w:jc w:val="center"/>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1162"/>
        <w:gridCol w:w="8344"/>
      </w:tblGrid>
      <w:tr w:rsidR="00CB62C9" w:rsidRPr="00303BC8"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Номер</w:t>
            </w:r>
            <w:r w:rsidRPr="00303BC8">
              <w:rPr>
                <w:sz w:val="28"/>
                <w:szCs w:val="28"/>
              </w:rPr>
              <w:br/>
            </w:r>
            <w:r w:rsidRPr="00303BC8">
              <w:rPr>
                <w:rFonts w:hAnsi="Times New Roman" w:cs="Times New Roman"/>
                <w:color w:val="000000"/>
                <w:sz w:val="28"/>
                <w:szCs w:val="28"/>
              </w:rPr>
              <w:t>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Наименование журнала</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по счету «Касса» (ф.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с безналичными денежными средствами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расчетов с подотчетными лицами</w:t>
            </w:r>
            <w:r w:rsidRPr="00303BC8">
              <w:rPr>
                <w:rFonts w:hAnsi="Times New Roman" w:cs="Times New Roman"/>
                <w:color w:val="000000"/>
                <w:sz w:val="28"/>
                <w:szCs w:val="28"/>
              </w:rPr>
              <w:t> </w:t>
            </w:r>
            <w:r w:rsidRPr="00B312FC">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поставщиками и подрядчиками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дебиторами по доходам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по оплате труда, денежному</w:t>
            </w:r>
            <w:r w:rsidRPr="00303BC8">
              <w:rPr>
                <w:sz w:val="28"/>
                <w:szCs w:val="28"/>
                <w:lang w:val="ru-RU"/>
              </w:rPr>
              <w:br/>
            </w:r>
            <w:r w:rsidRPr="00303BC8">
              <w:rPr>
                <w:rFonts w:hAnsi="Times New Roman" w:cs="Times New Roman"/>
                <w:color w:val="000000"/>
                <w:sz w:val="28"/>
                <w:szCs w:val="28"/>
                <w:lang w:val="ru-RU"/>
              </w:rPr>
              <w:t>довольствию и стипендиям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выбытию и перемещению нефинансовых</w:t>
            </w:r>
            <w:r w:rsidRPr="00303BC8">
              <w:rPr>
                <w:sz w:val="28"/>
                <w:szCs w:val="28"/>
                <w:lang w:val="ru-RU"/>
              </w:rPr>
              <w:br/>
            </w:r>
            <w:r w:rsidRPr="00303BC8">
              <w:rPr>
                <w:rFonts w:hAnsi="Times New Roman" w:cs="Times New Roman"/>
                <w:color w:val="000000"/>
                <w:sz w:val="28"/>
                <w:szCs w:val="28"/>
                <w:lang w:val="ru-RU"/>
              </w:rPr>
              <w:t>активов</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по прочим операциям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исправлению ошибок прошлых лет</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межотчетного периода</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rFonts w:hAnsi="Times New Roman" w:cs="Times New Roman"/>
                <w:color w:val="000000"/>
                <w:sz w:val="28"/>
                <w:szCs w:val="28"/>
                <w:lang w:val="ru-RU"/>
              </w:rPr>
            </w:pPr>
            <w:r w:rsidRPr="00303BC8">
              <w:rPr>
                <w:rFonts w:hAnsi="Times New Roman" w:cs="Times New Roman"/>
                <w:color w:val="000000"/>
                <w:sz w:val="28"/>
                <w:szCs w:val="28"/>
                <w:lang w:val="ru-RU"/>
              </w:rPr>
              <w:t>Журнал операций по забалансовому счету (ф. 0509213)</w:t>
            </w:r>
          </w:p>
        </w:tc>
      </w:tr>
      <w:tr w:rsidR="00CB62C9" w:rsidRPr="0004602D" w:rsidTr="00115B1F">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r>
    </w:tbl>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Pr="00333E56" w:rsidRDefault="00CB62C9" w:rsidP="00CB62C9">
      <w:pPr>
        <w:jc w:val="right"/>
        <w:rPr>
          <w:rFonts w:hAnsi="Times New Roman" w:cs="Times New Roman"/>
          <w:color w:val="000000"/>
          <w:sz w:val="24"/>
          <w:szCs w:val="24"/>
          <w:lang w:val="ru-RU"/>
        </w:rPr>
      </w:pPr>
      <w:r>
        <w:rPr>
          <w:rFonts w:hAnsi="Times New Roman" w:cs="Times New Roman"/>
          <w:color w:val="000000"/>
          <w:sz w:val="24"/>
          <w:szCs w:val="24"/>
        </w:rPr>
        <w:lastRenderedPageBreak/>
        <w:t> </w:t>
      </w:r>
      <w:r w:rsidRPr="003B23B7">
        <w:rPr>
          <w:rFonts w:hAnsi="Times New Roman" w:cs="Times New Roman"/>
          <w:color w:val="000000"/>
          <w:sz w:val="24"/>
          <w:szCs w:val="24"/>
          <w:lang w:val="ru-RU"/>
        </w:rPr>
        <w:t>Приложение №</w:t>
      </w:r>
      <w:r w:rsidR="00835F46">
        <w:rPr>
          <w:rFonts w:hAnsi="Times New Roman" w:cs="Times New Roman"/>
          <w:color w:val="000000"/>
          <w:sz w:val="24"/>
          <w:szCs w:val="24"/>
          <w:lang w:val="ru-RU"/>
        </w:rPr>
        <w:t>9</w:t>
      </w:r>
      <w:r w:rsidRPr="003B23B7">
        <w:rPr>
          <w:lang w:val="ru-RU"/>
        </w:rPr>
        <w:br/>
      </w:r>
      <w:r w:rsidRPr="003B23B7">
        <w:rPr>
          <w:rFonts w:hAnsi="Times New Roman" w:cs="Times New Roman"/>
          <w:color w:val="000000"/>
          <w:sz w:val="24"/>
          <w:szCs w:val="24"/>
          <w:lang w:val="ru-RU"/>
        </w:rPr>
        <w:t>к приказу от 30.12.2025 №</w:t>
      </w:r>
      <w:r w:rsidR="003B23B7" w:rsidRPr="003B23B7">
        <w:rPr>
          <w:rFonts w:hAnsi="Times New Roman" w:cs="Times New Roman"/>
          <w:color w:val="000000"/>
          <w:sz w:val="24"/>
          <w:szCs w:val="24"/>
          <w:lang w:val="ru-RU"/>
        </w:rPr>
        <w:t>59</w:t>
      </w:r>
    </w:p>
    <w:p w:rsidR="00CB62C9" w:rsidRPr="00333E56" w:rsidRDefault="00CB62C9" w:rsidP="00CB62C9">
      <w:pPr>
        <w:jc w:val="center"/>
        <w:rPr>
          <w:rFonts w:hAnsi="Times New Roman" w:cs="Times New Roman"/>
          <w:color w:val="000000"/>
          <w:sz w:val="28"/>
          <w:szCs w:val="28"/>
          <w:lang w:val="ru-RU"/>
        </w:rPr>
      </w:pPr>
      <w:r w:rsidRPr="00333E56">
        <w:rPr>
          <w:rFonts w:hAnsi="Times New Roman" w:cs="Times New Roman"/>
          <w:b/>
          <w:bCs/>
          <w:color w:val="000000"/>
          <w:sz w:val="28"/>
          <w:szCs w:val="28"/>
          <w:lang w:val="ru-RU"/>
        </w:rPr>
        <w:t>ПОРЯДОК</w:t>
      </w:r>
      <w:r w:rsidRPr="00333E56">
        <w:rPr>
          <w:sz w:val="28"/>
          <w:szCs w:val="28"/>
          <w:lang w:val="ru-RU"/>
        </w:rPr>
        <w:br/>
      </w:r>
      <w:r w:rsidRPr="00333E56">
        <w:rPr>
          <w:rFonts w:hAnsi="Times New Roman" w:cs="Times New Roman"/>
          <w:b/>
          <w:bCs/>
          <w:color w:val="000000"/>
          <w:sz w:val="28"/>
          <w:szCs w:val="28"/>
          <w:lang w:val="ru-RU"/>
        </w:rPr>
        <w:t>приема-передачи документов бухгалтерского учета при смене</w:t>
      </w:r>
      <w:r w:rsidRPr="00333E56">
        <w:rPr>
          <w:sz w:val="28"/>
          <w:szCs w:val="28"/>
          <w:lang w:val="ru-RU"/>
        </w:rPr>
        <w:br/>
      </w:r>
      <w:r w:rsidRPr="00333E56">
        <w:rPr>
          <w:rFonts w:hAnsi="Times New Roman" w:cs="Times New Roman"/>
          <w:b/>
          <w:bCs/>
          <w:color w:val="000000"/>
          <w:sz w:val="28"/>
          <w:szCs w:val="28"/>
          <w:lang w:val="ru-RU"/>
        </w:rPr>
        <w:t xml:space="preserve">руководителя </w:t>
      </w:r>
    </w:p>
    <w:p w:rsidR="00CB62C9"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w:t>
      </w:r>
      <w:r w:rsidRPr="00333E56">
        <w:rPr>
          <w:rFonts w:hAnsi="Times New Roman" w:cs="Times New Roman"/>
          <w:color w:val="000000"/>
          <w:sz w:val="28"/>
          <w:szCs w:val="28"/>
        </w:rPr>
        <w:t> </w:t>
      </w:r>
      <w:r w:rsidRPr="00333E56">
        <w:rPr>
          <w:rFonts w:hAnsi="Times New Roman" w:cs="Times New Roman"/>
          <w:color w:val="000000"/>
          <w:sz w:val="28"/>
          <w:szCs w:val="28"/>
          <w:lang w:val="ru-RU"/>
        </w:rPr>
        <w:t>В соответствии с пунктом 4 статьи 29 Закона от 06.12.2011 № 402-ФЗ «О</w:t>
      </w:r>
      <w:r w:rsidRPr="00333E56">
        <w:rPr>
          <w:rFonts w:hAnsi="Times New Roman" w:cs="Times New Roman"/>
          <w:color w:val="000000"/>
          <w:sz w:val="28"/>
          <w:szCs w:val="28"/>
        </w:rPr>
        <w:t> </w:t>
      </w:r>
      <w:r w:rsidRPr="00333E56">
        <w:rPr>
          <w:rFonts w:hAnsi="Times New Roman" w:cs="Times New Roman"/>
          <w:color w:val="000000"/>
          <w:sz w:val="28"/>
          <w:szCs w:val="28"/>
          <w:lang w:val="ru-RU"/>
        </w:rPr>
        <w:t>бухгалтерском учете»,</w:t>
      </w:r>
      <w:r w:rsidRPr="00333E56">
        <w:rPr>
          <w:rFonts w:hAnsi="Times New Roman" w:cs="Times New Roman"/>
          <w:color w:val="000000"/>
          <w:sz w:val="28"/>
          <w:szCs w:val="28"/>
        </w:rPr>
        <w:t> </w:t>
      </w:r>
      <w:r w:rsidR="00804481">
        <w:rPr>
          <w:rFonts w:hAnsi="Times New Roman" w:cs="Times New Roman"/>
          <w:color w:val="000000"/>
          <w:sz w:val="28"/>
          <w:szCs w:val="28"/>
          <w:lang w:val="ru-RU"/>
        </w:rPr>
        <w:t>У</w:t>
      </w:r>
      <w:r w:rsidRPr="00333E56">
        <w:rPr>
          <w:rFonts w:hAnsi="Times New Roman" w:cs="Times New Roman"/>
          <w:color w:val="000000"/>
          <w:sz w:val="28"/>
          <w:szCs w:val="28"/>
          <w:lang w:val="ru-RU"/>
        </w:rPr>
        <w:t>ставом</w:t>
      </w:r>
      <w:r w:rsidRPr="00333E56">
        <w:rPr>
          <w:rFonts w:hAnsi="Times New Roman" w:cs="Times New Roman"/>
          <w:color w:val="000000"/>
          <w:sz w:val="28"/>
          <w:szCs w:val="28"/>
        </w:rPr>
        <w:t> </w:t>
      </w:r>
      <w:r w:rsidR="00804481">
        <w:rPr>
          <w:rFonts w:hAnsi="Times New Roman" w:cs="Times New Roman"/>
          <w:color w:val="000000"/>
          <w:sz w:val="28"/>
          <w:szCs w:val="28"/>
          <w:lang w:val="ru-RU"/>
        </w:rPr>
        <w:t>МБДОУ «Меркуловский ДС»</w:t>
      </w:r>
      <w:r w:rsidRPr="00333E56">
        <w:rPr>
          <w:rFonts w:hAnsi="Times New Roman" w:cs="Times New Roman"/>
          <w:color w:val="000000"/>
          <w:sz w:val="28"/>
          <w:szCs w:val="28"/>
          <w:lang w:val="ru-RU"/>
        </w:rPr>
        <w:t xml:space="preserve"> (далее – учреждение) в учреждении утверждается Порядок передачи</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документов бухучета при смене руководителя</w:t>
      </w:r>
      <w:r>
        <w:rPr>
          <w:rFonts w:hAnsi="Times New Roman" w:cs="Times New Roman"/>
          <w:color w:val="000000"/>
          <w:sz w:val="28"/>
          <w:szCs w:val="28"/>
          <w:lang w:val="ru-RU"/>
        </w:rPr>
        <w:t>.</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2. При смене руководителя (далее – увольняемые лица) они</w:t>
      </w:r>
      <w:r w:rsidRPr="00333E56">
        <w:rPr>
          <w:rFonts w:hAnsi="Times New Roman" w:cs="Times New Roman"/>
          <w:color w:val="000000"/>
          <w:sz w:val="28"/>
          <w:szCs w:val="28"/>
        </w:rPr>
        <w:t> </w:t>
      </w:r>
      <w:r w:rsidRPr="00333E56">
        <w:rPr>
          <w:rFonts w:hAnsi="Times New Roman" w:cs="Times New Roman"/>
          <w:color w:val="000000"/>
          <w:sz w:val="28"/>
          <w:szCs w:val="28"/>
          <w:lang w:val="ru-RU"/>
        </w:rPr>
        <w:t>обязаны в рамках передачи дел заместителю, новому должностному лицу, иному</w:t>
      </w:r>
      <w:r w:rsidRPr="00333E56">
        <w:rPr>
          <w:rFonts w:hAnsi="Times New Roman" w:cs="Times New Roman"/>
          <w:color w:val="000000"/>
          <w:sz w:val="28"/>
          <w:szCs w:val="28"/>
        </w:rPr>
        <w:t> </w:t>
      </w:r>
      <w:r w:rsidRPr="00333E56">
        <w:rPr>
          <w:rFonts w:hAnsi="Times New Roman" w:cs="Times New Roman"/>
          <w:color w:val="000000"/>
          <w:sz w:val="28"/>
          <w:szCs w:val="28"/>
          <w:lang w:val="ru-RU"/>
        </w:rPr>
        <w:t>уполномоченному должностному лицу учреждения (далее – уполномоченное лицо)</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передать документы бухучета, а также печати и штампы, хранящиеся в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3. Передача бухгалтерских документов и печатей проводится на основании</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приказа руководителя учреждения или Комитета образования, осуществляющего функции и полномочия учредителя (далее – учредитель).</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4. Передача документов бухучета, печатей и штампов осуществляется при участии</w:t>
      </w:r>
      <w:r w:rsidR="00804481">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комиссии, создаваемой в учреждении, с составлением акта приема-передачи.</w:t>
      </w:r>
    </w:p>
    <w:p w:rsidR="00CB62C9" w:rsidRPr="00333E56" w:rsidRDefault="00CB62C9" w:rsidP="00CB62C9">
      <w:pPr>
        <w:ind w:left="-567" w:firstLine="425"/>
        <w:jc w:val="both"/>
        <w:rPr>
          <w:rFonts w:hAnsi="Times New Roman" w:cs="Times New Roman"/>
          <w:color w:val="000000"/>
          <w:sz w:val="28"/>
          <w:szCs w:val="28"/>
          <w:lang w:val="ru-RU"/>
        </w:rPr>
      </w:pPr>
      <w:proofErr w:type="gramStart"/>
      <w:r w:rsidRPr="00333E56">
        <w:rPr>
          <w:rFonts w:hAnsi="Times New Roman" w:cs="Times New Roman"/>
          <w:color w:val="000000"/>
          <w:sz w:val="28"/>
          <w:szCs w:val="28"/>
          <w:lang w:val="ru-RU"/>
        </w:rPr>
        <w:t>Прием-передача бухгалтерских документов оформляется</w:t>
      </w:r>
      <w:r w:rsidRPr="00333E56">
        <w:rPr>
          <w:rFonts w:hAnsi="Times New Roman" w:cs="Times New Roman"/>
          <w:color w:val="000000"/>
          <w:sz w:val="28"/>
          <w:szCs w:val="28"/>
        </w:rPr>
        <w:t> </w:t>
      </w:r>
      <w:r w:rsidRPr="00333E56">
        <w:rPr>
          <w:rFonts w:hAnsi="Times New Roman" w:cs="Times New Roman"/>
          <w:color w:val="000000"/>
          <w:sz w:val="28"/>
          <w:szCs w:val="28"/>
          <w:lang w:val="ru-RU"/>
        </w:rPr>
        <w:t>актом приема-передачи, форма которого утверждена в приложении</w:t>
      </w:r>
      <w:r>
        <w:rPr>
          <w:rFonts w:hAnsi="Times New Roman" w:cs="Times New Roman"/>
          <w:color w:val="000000"/>
          <w:sz w:val="28"/>
          <w:szCs w:val="28"/>
          <w:lang w:val="ru-RU"/>
        </w:rPr>
        <w:t xml:space="preserve"> №5</w:t>
      </w:r>
      <w:r w:rsidRPr="00333E56">
        <w:rPr>
          <w:rFonts w:hAnsi="Times New Roman" w:cs="Times New Roman"/>
          <w:color w:val="000000"/>
          <w:sz w:val="28"/>
          <w:szCs w:val="28"/>
        </w:rPr>
        <w:t> </w:t>
      </w:r>
      <w:r w:rsidRPr="00333E56">
        <w:rPr>
          <w:rFonts w:hAnsi="Times New Roman" w:cs="Times New Roman"/>
          <w:color w:val="000000"/>
          <w:sz w:val="28"/>
          <w:szCs w:val="28"/>
          <w:lang w:val="ru-RU"/>
        </w:rPr>
        <w:t>к</w:t>
      </w:r>
      <w:r>
        <w:rPr>
          <w:rFonts w:hAnsi="Times New Roman" w:cs="Times New Roman"/>
          <w:color w:val="000000"/>
          <w:sz w:val="28"/>
          <w:szCs w:val="28"/>
          <w:lang w:val="ru-RU"/>
        </w:rPr>
        <w:t xml:space="preserve"> приказу об учетной политики.</w:t>
      </w:r>
      <w:proofErr w:type="gramEnd"/>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5. В</w:t>
      </w:r>
      <w:r w:rsidRPr="00333E56">
        <w:rPr>
          <w:rFonts w:hAnsi="Times New Roman" w:cs="Times New Roman"/>
          <w:color w:val="000000"/>
          <w:sz w:val="28"/>
          <w:szCs w:val="28"/>
        </w:rPr>
        <w:t> </w:t>
      </w:r>
      <w:r w:rsidRPr="00333E56">
        <w:rPr>
          <w:rFonts w:hAnsi="Times New Roman" w:cs="Times New Roman"/>
          <w:color w:val="000000"/>
          <w:sz w:val="28"/>
          <w:szCs w:val="28"/>
          <w:lang w:val="ru-RU"/>
        </w:rPr>
        <w:t xml:space="preserve"> комиссию, указанную в пункте 4 настоящего Порядка, включаются сотрудники учреждения в соответствии с приказом на передачу бухгалтерских документов.</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6. Передаются следующие документы: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учетная политика со всеми приложениями;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квартальные и годовые бухгалтерские отчеты и балансы, налоговые декларации;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по планированию, в том числе план финансово-хозяйственной деятельности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государственное задание, план-график закупок, обоснования к планам;</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Pr="00333E56">
        <w:rPr>
          <w:rFonts w:hAnsi="Times New Roman" w:cs="Times New Roman"/>
          <w:color w:val="000000"/>
          <w:sz w:val="28"/>
          <w:szCs w:val="28"/>
          <w:lang w:val="ru-RU"/>
        </w:rPr>
        <w:t>налоговые регистры;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реализации: книга покупок, книга продаж, журналы регистрации счетов-фактур, акты, счета-фактуры, товарные накладные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задолженности учреждения, в том числе по кредитам и по уплате налогов;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состоянии лицевых и банковских счетов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выполнении утвержденного государственного задания;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учету зарплаты и по персонифицированному учету;</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кассе: кассовые книги, журналы, расходные и приходные кассовые ордера, денежные</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 о состоянии кассы, составленный на основании ревизии кассы и скрепленный подписью</w:t>
      </w:r>
      <w:r w:rsidRPr="00333E56">
        <w:rPr>
          <w:rFonts w:hAnsi="Times New Roman" w:cs="Times New Roman"/>
          <w:color w:val="000000"/>
          <w:sz w:val="28"/>
          <w:szCs w:val="28"/>
        </w:rPr>
        <w:t> </w:t>
      </w:r>
      <w:r w:rsidRPr="00333E56">
        <w:rPr>
          <w:rFonts w:hAnsi="Times New Roman" w:cs="Times New Roman"/>
          <w:color w:val="000000"/>
          <w:sz w:val="28"/>
          <w:szCs w:val="28"/>
          <w:lang w:val="ru-RU"/>
        </w:rPr>
        <w:t>главного бухгалтера;</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условиях хранения и учета наличных денежных средств;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поставщиками и подрядчиками, контрагентами, аренды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покупателями услуг и работ, подрядчиками и поставщиками;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учредительные документы и свидетельства: постановка на учет, присвоение номеров, внесение</w:t>
      </w:r>
      <w:r w:rsidRPr="00333E56">
        <w:rPr>
          <w:rFonts w:hAnsi="Times New Roman" w:cs="Times New Roman"/>
          <w:color w:val="000000"/>
          <w:sz w:val="28"/>
          <w:szCs w:val="28"/>
        </w:rPr>
        <w:t> </w:t>
      </w:r>
      <w:r w:rsidRPr="00333E56">
        <w:rPr>
          <w:rFonts w:hAnsi="Times New Roman" w:cs="Times New Roman"/>
          <w:color w:val="000000"/>
          <w:sz w:val="28"/>
          <w:szCs w:val="28"/>
          <w:lang w:val="ru-RU"/>
        </w:rPr>
        <w:t>записей в единый реестр, коды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недвижимом имуществе, транспортных средствах учреждения: свидетельства о праве</w:t>
      </w:r>
      <w:r w:rsidRPr="00333E56">
        <w:rPr>
          <w:rFonts w:hAnsi="Times New Roman" w:cs="Times New Roman"/>
          <w:color w:val="000000"/>
          <w:sz w:val="28"/>
          <w:szCs w:val="28"/>
        </w:rPr>
        <w:t> </w:t>
      </w:r>
      <w:r w:rsidRPr="00333E56">
        <w:rPr>
          <w:rFonts w:hAnsi="Times New Roman" w:cs="Times New Roman"/>
          <w:color w:val="000000"/>
          <w:sz w:val="28"/>
          <w:szCs w:val="28"/>
          <w:lang w:val="ru-RU"/>
        </w:rPr>
        <w:t>собственности, выписки из ЕГРП, паспорта транспортных средств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с приложением инвентаризационных описей, акта проверки кассы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перечень нереальных к взысканию сумм дебиторской задолженности с исчерпывающей</w:t>
      </w:r>
      <w:r w:rsidRPr="00333E56">
        <w:rPr>
          <w:rFonts w:hAnsi="Times New Roman" w:cs="Times New Roman"/>
          <w:color w:val="000000"/>
          <w:sz w:val="28"/>
          <w:szCs w:val="28"/>
        </w:rPr>
        <w:t> </w:t>
      </w:r>
      <w:r w:rsidRPr="00333E56">
        <w:rPr>
          <w:rFonts w:hAnsi="Times New Roman" w:cs="Times New Roman"/>
          <w:color w:val="000000"/>
          <w:sz w:val="28"/>
          <w:szCs w:val="28"/>
          <w:lang w:val="ru-RU"/>
        </w:rPr>
        <w:t>характеристикой по каждой сумме;</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ревизий и проверок;</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кредитными организациями;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бланки строгой отчетности;</w:t>
      </w:r>
    </w:p>
    <w:p w:rsidR="00CB62C9" w:rsidRPr="00333E56" w:rsidRDefault="00CB62C9" w:rsidP="00CB62C9">
      <w:pPr>
        <w:ind w:left="-142"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7. Перечень передаваемых документов, их количество и тип прилагаются к акту приема-передачи.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8. Акт приема-передачи дел должен полностью отражать все существенные недостатки и</w:t>
      </w:r>
      <w:r w:rsidRPr="00333E56">
        <w:rPr>
          <w:rFonts w:hAnsi="Times New Roman" w:cs="Times New Roman"/>
          <w:color w:val="000000"/>
          <w:sz w:val="28"/>
          <w:szCs w:val="28"/>
        </w:rPr>
        <w:t> </w:t>
      </w:r>
      <w:r w:rsidRPr="00333E56">
        <w:rPr>
          <w:rFonts w:hAnsi="Times New Roman" w:cs="Times New Roman"/>
          <w:color w:val="000000"/>
          <w:sz w:val="28"/>
          <w:szCs w:val="28"/>
          <w:lang w:val="ru-RU"/>
        </w:rPr>
        <w:t>нарушения в организации работы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lastRenderedPageBreak/>
        <w:t>9. Акт приема-передачи подписывается увольняемым лицом, а также уполномоченным</w:t>
      </w:r>
      <w:r w:rsidRPr="00333E56">
        <w:rPr>
          <w:rFonts w:hAnsi="Times New Roman" w:cs="Times New Roman"/>
          <w:color w:val="000000"/>
          <w:sz w:val="28"/>
          <w:szCs w:val="28"/>
        </w:rPr>
        <w:t> </w:t>
      </w:r>
      <w:r w:rsidRPr="00333E56">
        <w:rPr>
          <w:rFonts w:hAnsi="Times New Roman" w:cs="Times New Roman"/>
          <w:color w:val="000000"/>
          <w:sz w:val="28"/>
          <w:szCs w:val="28"/>
          <w:lang w:val="ru-RU"/>
        </w:rPr>
        <w:t>лицом, принимающим дела, и членами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10. При необходимости члены комиссии включают в акт свои рекомендации и предложения, которые возникли при приеме-передаче дел.</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11. При подписании акта приема-передачи при наличии возражений по пунктам акта увольняемое лицо и (или) уполномоченное лицо излагают их в письменной форме в</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присутствии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12. Члены комиссии, имеющие замечания по содержанию акта, подписывают его с отметкой «Замечания прилагаются». Текст замечаний излагается на отдельном листе,</w:t>
      </w:r>
      <w:r w:rsidRPr="00333E56">
        <w:rPr>
          <w:rFonts w:hAnsi="Times New Roman" w:cs="Times New Roman"/>
          <w:color w:val="000000"/>
          <w:sz w:val="28"/>
          <w:szCs w:val="28"/>
        </w:rPr>
        <w:t> </w:t>
      </w:r>
      <w:r w:rsidRPr="00333E56">
        <w:rPr>
          <w:rFonts w:hAnsi="Times New Roman" w:cs="Times New Roman"/>
          <w:color w:val="000000"/>
          <w:sz w:val="28"/>
          <w:szCs w:val="28"/>
          <w:lang w:val="ru-RU"/>
        </w:rPr>
        <w:t>небольшие по объему замечания допускается фиксировать на самом акте.</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13. Акт приема-передачи оформляется в последний рабочий день увольняемого лица в</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учреждении.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14. Акт приема-передачи дел составляется в трех экземплярах: 1-й экземпляр –</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учредителю, 2-й экземпляр – увольняемому лицу, 3-й экземпляр – уполномоченному лицу, которое принимает дела.</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15. Все изменения и дополнения к настоящему Порядку утверждаются руководителем учреждения и должны быть согласованы с учредителем.</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16. Если в результате изменения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r w:rsidRPr="00333E56">
        <w:rPr>
          <w:rFonts w:hAnsi="Times New Roman" w:cs="Times New Roman"/>
          <w:color w:val="000000"/>
          <w:sz w:val="28"/>
          <w:szCs w:val="28"/>
        </w:rPr>
        <w:t> </w:t>
      </w:r>
      <w:r w:rsidRPr="00333E56">
        <w:rPr>
          <w:rFonts w:hAnsi="Times New Roman" w:cs="Times New Roman"/>
          <w:color w:val="000000"/>
          <w:sz w:val="28"/>
          <w:szCs w:val="28"/>
          <w:lang w:val="ru-RU"/>
        </w:rPr>
        <w:t>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p>
    <w:p w:rsidR="00CB62C9" w:rsidRDefault="00CB62C9"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Pr="00804481" w:rsidRDefault="006143BC" w:rsidP="006143BC">
      <w:pPr>
        <w:jc w:val="right"/>
        <w:rPr>
          <w:rFonts w:hAnsi="Times New Roman" w:cs="Times New Roman"/>
          <w:color w:val="000000"/>
          <w:sz w:val="24"/>
          <w:szCs w:val="24"/>
          <w:lang w:val="ru-RU"/>
        </w:rPr>
      </w:pPr>
      <w:r w:rsidRPr="00804481">
        <w:rPr>
          <w:rFonts w:hAnsi="Times New Roman" w:cs="Times New Roman"/>
          <w:color w:val="000000"/>
          <w:sz w:val="24"/>
          <w:szCs w:val="24"/>
          <w:lang w:val="ru-RU"/>
        </w:rPr>
        <w:lastRenderedPageBreak/>
        <w:t>Приложение №</w:t>
      </w:r>
      <w:r w:rsidR="00835F46">
        <w:rPr>
          <w:rFonts w:hAnsi="Times New Roman" w:cs="Times New Roman"/>
          <w:color w:val="000000"/>
          <w:sz w:val="24"/>
          <w:szCs w:val="24"/>
          <w:lang w:val="ru-RU"/>
        </w:rPr>
        <w:t>10</w:t>
      </w:r>
      <w:r w:rsidRPr="00804481">
        <w:rPr>
          <w:rFonts w:hAnsi="Times New Roman" w:cs="Times New Roman"/>
          <w:color w:val="000000"/>
          <w:sz w:val="24"/>
          <w:szCs w:val="24"/>
          <w:lang w:val="ru-RU"/>
        </w:rPr>
        <w:t xml:space="preserve"> </w:t>
      </w:r>
    </w:p>
    <w:p w:rsidR="006143BC" w:rsidRPr="00F80AB2" w:rsidRDefault="006143BC" w:rsidP="006143BC">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к приказу от 30.12.2025г. №</w:t>
      </w:r>
      <w:r w:rsidR="00804481" w:rsidRPr="00804481">
        <w:rPr>
          <w:rFonts w:hAnsi="Times New Roman" w:cs="Times New Roman"/>
          <w:color w:val="000000"/>
          <w:sz w:val="24"/>
          <w:szCs w:val="24"/>
          <w:lang w:val="ru-RU"/>
        </w:rPr>
        <w:t>59</w:t>
      </w:r>
      <w:r w:rsidRPr="00804481">
        <w:rPr>
          <w:rFonts w:hAnsi="Times New Roman" w:cs="Times New Roman"/>
          <w:color w:val="000000"/>
          <w:sz w:val="24"/>
          <w:szCs w:val="24"/>
          <w:lang w:val="ru-RU"/>
        </w:rPr>
        <w:t>_</w:t>
      </w:r>
      <w:r w:rsidRPr="00F80AB2">
        <w:rPr>
          <w:lang w:val="ru-RU"/>
        </w:rPr>
        <w:br/>
      </w:r>
    </w:p>
    <w:p w:rsidR="006143BC" w:rsidRPr="00F80AB2" w:rsidRDefault="006143BC" w:rsidP="006143BC">
      <w:pPr>
        <w:jc w:val="center"/>
        <w:rPr>
          <w:rFonts w:hAnsi="Times New Roman" w:cs="Times New Roman"/>
          <w:color w:val="000000"/>
          <w:sz w:val="24"/>
          <w:szCs w:val="24"/>
          <w:lang w:val="ru-RU"/>
        </w:rPr>
      </w:pPr>
    </w:p>
    <w:p w:rsidR="006143BC" w:rsidRPr="00F80AB2" w:rsidRDefault="006143BC" w:rsidP="006143BC">
      <w:pPr>
        <w:jc w:val="center"/>
        <w:rPr>
          <w:rFonts w:hAnsi="Times New Roman" w:cs="Times New Roman"/>
          <w:color w:val="000000"/>
          <w:sz w:val="24"/>
          <w:szCs w:val="24"/>
          <w:lang w:val="ru-RU"/>
        </w:rPr>
      </w:pPr>
      <w:r w:rsidRPr="00F80AB2">
        <w:rPr>
          <w:rFonts w:hAnsi="Times New Roman" w:cs="Times New Roman"/>
          <w:color w:val="000000"/>
          <w:sz w:val="24"/>
          <w:szCs w:val="24"/>
          <w:lang w:val="ru-RU"/>
        </w:rPr>
        <w:t>Перечень должностей сотрудников,</w:t>
      </w:r>
      <w:r w:rsidRPr="00F80AB2">
        <w:rPr>
          <w:lang w:val="ru-RU"/>
        </w:rPr>
        <w:br/>
      </w:r>
      <w:r w:rsidRPr="00F80AB2">
        <w:rPr>
          <w:rFonts w:hAnsi="Times New Roman" w:cs="Times New Roman"/>
          <w:color w:val="000000"/>
          <w:sz w:val="24"/>
          <w:szCs w:val="24"/>
          <w:lang w:val="ru-RU"/>
        </w:rPr>
        <w:t>ответственных за учет и хранение бланков строгой отчетности (БСО)</w:t>
      </w:r>
    </w:p>
    <w:tbl>
      <w:tblPr>
        <w:tblW w:w="9027" w:type="dxa"/>
        <w:tblCellMar>
          <w:top w:w="15" w:type="dxa"/>
          <w:left w:w="15" w:type="dxa"/>
          <w:bottom w:w="15" w:type="dxa"/>
          <w:right w:w="15" w:type="dxa"/>
        </w:tblCellMar>
        <w:tblLook w:val="0600" w:firstRow="0" w:lastRow="0" w:firstColumn="0" w:lastColumn="0" w:noHBand="1" w:noVBand="1"/>
      </w:tblPr>
      <w:tblGrid>
        <w:gridCol w:w="494"/>
        <w:gridCol w:w="3362"/>
        <w:gridCol w:w="5171"/>
      </w:tblGrid>
      <w:tr w:rsidR="006143BC"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Вид БСО</w:t>
            </w:r>
          </w:p>
        </w:tc>
      </w:tr>
      <w:tr w:rsidR="006143BC" w:rsidRPr="0004602D"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Default="006143BC" w:rsidP="00115B1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63036" w:rsidP="00663036">
            <w:pPr>
              <w:rPr>
                <w:lang w:val="ru-RU"/>
              </w:rPr>
            </w:pPr>
            <w:r>
              <w:rPr>
                <w:rFonts w:hAnsi="Times New Roman" w:cs="Times New Roman"/>
                <w:color w:val="000000"/>
                <w:sz w:val="24"/>
                <w:szCs w:val="24"/>
                <w:lang w:val="ru-RU"/>
              </w:rPr>
              <w:t>Заведующий</w:t>
            </w:r>
            <w:r w:rsidR="00F25EB3">
              <w:rPr>
                <w:rFonts w:hAnsi="Times New Roman" w:cs="Times New Roman"/>
                <w:color w:val="000000"/>
                <w:sz w:val="24"/>
                <w:szCs w:val="24"/>
                <w:lang w:val="ru-RU"/>
              </w:rPr>
              <w:t>, специалист по кадрам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sidRPr="00F80AB2">
              <w:rPr>
                <w:rFonts w:hAnsi="Times New Roman" w:cs="Times New Roman"/>
                <w:color w:val="000000"/>
                <w:sz w:val="24"/>
                <w:szCs w:val="24"/>
                <w:lang w:val="ru-RU"/>
              </w:rPr>
              <w:t>Бланки трудовых книжек и вкладышей к</w:t>
            </w:r>
            <w:r>
              <w:rPr>
                <w:rFonts w:hAnsi="Times New Roman" w:cs="Times New Roman"/>
                <w:color w:val="000000"/>
                <w:sz w:val="24"/>
                <w:szCs w:val="24"/>
              </w:rPr>
              <w:t> </w:t>
            </w:r>
            <w:r w:rsidRPr="00F80AB2">
              <w:rPr>
                <w:rFonts w:hAnsi="Times New Roman" w:cs="Times New Roman"/>
                <w:color w:val="000000"/>
                <w:sz w:val="24"/>
                <w:szCs w:val="24"/>
                <w:lang w:val="ru-RU"/>
              </w:rPr>
              <w:t>трудовой книжке</w:t>
            </w:r>
          </w:p>
        </w:tc>
      </w:tr>
    </w:tbl>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0036D4" w:rsidRDefault="000036D4" w:rsidP="00CB62C9">
      <w:pPr>
        <w:rPr>
          <w:lang w:val="ru-RU"/>
        </w:rPr>
      </w:pPr>
    </w:p>
    <w:p w:rsidR="006143BC" w:rsidRPr="00804481" w:rsidRDefault="00835F46" w:rsidP="006143BC">
      <w:pPr>
        <w:jc w:val="right"/>
        <w:rPr>
          <w:rFonts w:ascii="Times New Roman" w:eastAsia="Times New Roman" w:hAnsi="Times New Roman" w:cs="Times New Roman"/>
          <w:color w:val="000000"/>
          <w:sz w:val="24"/>
          <w:szCs w:val="24"/>
          <w:lang w:val="ru-RU"/>
        </w:rPr>
      </w:pPr>
      <w:bookmarkStart w:id="5" w:name="_docStart_3"/>
      <w:bookmarkStart w:id="6" w:name="_title_3"/>
      <w:bookmarkStart w:id="7" w:name="_ref_1-03433307f69544"/>
      <w:bookmarkEnd w:id="5"/>
      <w:r>
        <w:rPr>
          <w:rFonts w:ascii="Times New Roman" w:eastAsia="Times New Roman" w:hAnsi="Times New Roman" w:cs="Times New Roman"/>
          <w:color w:val="000000"/>
          <w:sz w:val="24"/>
          <w:szCs w:val="24"/>
          <w:lang w:val="ru-RU"/>
        </w:rPr>
        <w:lastRenderedPageBreak/>
        <w:t>Приложение №11</w:t>
      </w:r>
    </w:p>
    <w:p w:rsidR="006143BC" w:rsidRPr="006143BC" w:rsidRDefault="006143BC" w:rsidP="006143BC">
      <w:pPr>
        <w:jc w:val="right"/>
        <w:rPr>
          <w:rFonts w:ascii="Times New Roman" w:eastAsia="Times New Roman" w:hAnsi="Times New Roman" w:cs="Times New Roman"/>
          <w:color w:val="000000"/>
          <w:sz w:val="24"/>
          <w:szCs w:val="24"/>
          <w:lang w:val="ru-RU"/>
        </w:rPr>
      </w:pPr>
      <w:r w:rsidRPr="00804481">
        <w:rPr>
          <w:rFonts w:ascii="Times New Roman" w:eastAsia="Times New Roman" w:hAnsi="Times New Roman" w:cs="Times New Roman"/>
          <w:color w:val="000000"/>
          <w:sz w:val="24"/>
          <w:szCs w:val="24"/>
          <w:lang w:val="ru-RU"/>
        </w:rPr>
        <w:t xml:space="preserve">к приказу от 30.12.2025 № </w:t>
      </w:r>
      <w:r w:rsidR="00804481" w:rsidRPr="00804481">
        <w:rPr>
          <w:rFonts w:ascii="Times New Roman" w:eastAsia="Times New Roman" w:hAnsi="Times New Roman" w:cs="Times New Roman"/>
          <w:color w:val="000000"/>
          <w:sz w:val="24"/>
          <w:szCs w:val="24"/>
          <w:lang w:val="ru-RU"/>
        </w:rPr>
        <w:t>59</w:t>
      </w:r>
      <w:r w:rsidRPr="00804481">
        <w:rPr>
          <w:rFonts w:ascii="Times New Roman" w:eastAsia="Times New Roman" w:hAnsi="Times New Roman" w:cs="Times New Roman"/>
          <w:color w:val="000000"/>
          <w:sz w:val="24"/>
          <w:szCs w:val="24"/>
          <w:lang w:val="ru-RU"/>
        </w:rPr>
        <w:t>_</w:t>
      </w:r>
    </w:p>
    <w:p w:rsidR="006143BC" w:rsidRPr="006143BC" w:rsidRDefault="006143BC" w:rsidP="006143BC">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r w:rsidRPr="006143BC">
        <w:rPr>
          <w:rFonts w:ascii="Times New Roman" w:eastAsia="Times New Roman" w:hAnsi="Times New Roman" w:cs="Times New Roman"/>
          <w:b/>
          <w:spacing w:val="5"/>
          <w:kern w:val="28"/>
          <w:sz w:val="28"/>
          <w:szCs w:val="52"/>
          <w:lang w:val="ru-RU" w:eastAsia="ru-RU"/>
        </w:rPr>
        <w:t>Рабочий план счетов</w:t>
      </w:r>
      <w:bookmarkEnd w:id="6"/>
      <w:bookmarkEnd w:id="7"/>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5"/>
        <w:gridCol w:w="1133"/>
        <w:gridCol w:w="709"/>
        <w:gridCol w:w="711"/>
        <w:gridCol w:w="709"/>
        <w:gridCol w:w="567"/>
        <w:gridCol w:w="709"/>
        <w:gridCol w:w="850"/>
        <w:gridCol w:w="709"/>
        <w:gridCol w:w="425"/>
        <w:gridCol w:w="426"/>
      </w:tblGrid>
      <w:tr w:rsidR="006143BC" w:rsidRPr="006143BC" w:rsidTr="00115B1F">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948" w:type="dxa"/>
            <w:gridSpan w:val="10"/>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код</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 фин. обеспечения</w:t>
            </w:r>
          </w:p>
          <w:p w:rsidR="006143BC" w:rsidRPr="006143BC" w:rsidRDefault="006143BC" w:rsidP="006143BC">
            <w:pPr>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c>
        <w:tc>
          <w:tcPr>
            <w:tcW w:w="3546" w:type="dxa"/>
            <w:gridSpan w:val="5"/>
            <w:tcBorders>
              <w:bottom w:val="single" w:sz="4" w:space="0" w:color="000000"/>
              <w:right w:val="single" w:sz="4" w:space="0" w:color="auto"/>
            </w:tcBorders>
            <w:shd w:val="clear" w:color="auto" w:fill="FFFFFF"/>
            <w:hideMark/>
          </w:tcPr>
          <w:p w:rsidR="006143BC" w:rsidRPr="006143BC" w:rsidRDefault="006143BC" w:rsidP="006143BC">
            <w:pPr>
              <w:spacing w:before="0" w:beforeAutospacing="0" w:after="0"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6143BC" w:rsidRPr="006143BC" w:rsidRDefault="006143BC" w:rsidP="006143BC">
            <w:pPr>
              <w:spacing w:before="120" w:beforeAutospacing="0" w:after="120" w:afterAutospacing="0" w:line="276" w:lineRule="auto"/>
              <w:jc w:val="both"/>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код по </w:t>
            </w:r>
            <w:hyperlink r:id="rId19" w:anchor="block_1000" w:history="1">
              <w:r w:rsidRPr="006143BC">
                <w:rPr>
                  <w:rFonts w:ascii="Times New Roman" w:eastAsia="Times New Roman" w:hAnsi="Times New Roman" w:cs="Times New Roman"/>
                  <w:color w:val="3272C0"/>
                  <w:sz w:val="20"/>
                  <w:szCs w:val="20"/>
                  <w:u w:val="single"/>
                  <w:lang w:val="ru-RU" w:eastAsia="ru-RU"/>
                </w:rPr>
                <w:t>КОСГУ</w:t>
              </w:r>
            </w:hyperlink>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709"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22272F"/>
                <w:sz w:val="19"/>
                <w:szCs w:val="19"/>
                <w:lang w:val="ru-RU" w:eastAsia="ru-RU"/>
              </w:rPr>
            </w:pP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объекта учета</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группы</w:t>
            </w:r>
          </w:p>
        </w:tc>
        <w:tc>
          <w:tcPr>
            <w:tcW w:w="850" w:type="dxa"/>
            <w:tcBorders>
              <w:bottom w:val="single" w:sz="4" w:space="0" w:color="000000"/>
              <w:right w:val="single" w:sz="4" w:space="0" w:color="auto"/>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097" w:type="dxa"/>
            <w:gridSpan w:val="8"/>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разряда счета</w:t>
            </w:r>
          </w:p>
        </w:tc>
        <w:tc>
          <w:tcPr>
            <w:tcW w:w="851" w:type="dxa"/>
            <w:gridSpan w:val="2"/>
            <w:tcBorders>
              <w:right w:val="single" w:sz="4" w:space="0" w:color="auto"/>
            </w:tcBorders>
            <w:shd w:val="clear" w:color="auto" w:fill="auto"/>
          </w:tcPr>
          <w:p w:rsidR="006143BC" w:rsidRPr="006143BC" w:rsidRDefault="006143BC" w:rsidP="006143BC">
            <w:pPr>
              <w:spacing w:before="0" w:beforeAutospacing="0" w:after="0" w:afterAutospacing="0"/>
              <w:rPr>
                <w:rFonts w:ascii="Times New Roman" w:eastAsia="Times New Roman" w:hAnsi="Times New Roman" w:cs="Times New Roman"/>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1 - 17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c>
          <w:tcPr>
            <w:tcW w:w="711"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c>
          <w:tcPr>
            <w:tcW w:w="425"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c>
          <w:tcPr>
            <w:tcW w:w="426"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r w:rsidR="006143BC" w:rsidRPr="006143BC" w:rsidTr="00115B1F">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1134" w:type="dxa"/>
            <w:gridSpan w:val="2"/>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6458" w:type="dxa"/>
        <w:tblInd w:w="-1413" w:type="dxa"/>
        <w:shd w:val="clear" w:color="auto" w:fill="FFFFFF"/>
        <w:tblCellMar>
          <w:left w:w="0" w:type="dxa"/>
          <w:right w:w="0" w:type="dxa"/>
        </w:tblCellMar>
        <w:tblLook w:val="04A0" w:firstRow="1" w:lastRow="0" w:firstColumn="1" w:lastColumn="0" w:noHBand="0" w:noVBand="1"/>
      </w:tblPr>
      <w:tblGrid>
        <w:gridCol w:w="16458"/>
      </w:tblGrid>
      <w:tr w:rsidR="006143BC" w:rsidRPr="006143BC" w:rsidTr="00115B1F">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БАЛАНСОВЫЕ СЧЕТА</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6"/>
        <w:gridCol w:w="1134"/>
        <w:gridCol w:w="709"/>
        <w:gridCol w:w="708"/>
        <w:gridCol w:w="709"/>
        <w:gridCol w:w="567"/>
        <w:gridCol w:w="709"/>
        <w:gridCol w:w="850"/>
        <w:gridCol w:w="709"/>
        <w:gridCol w:w="425"/>
        <w:gridCol w:w="427"/>
      </w:tblGrid>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стоимости нежилых помещений </w:t>
            </w:r>
            <w:r w:rsidRPr="006143BC">
              <w:rPr>
                <w:rFonts w:ascii="Times New Roman" w:eastAsia="Times New Roman" w:hAnsi="Times New Roman" w:cs="Times New Roman"/>
                <w:sz w:val="20"/>
                <w:szCs w:val="20"/>
                <w:lang w:val="ru-RU" w:eastAsia="ru-RU"/>
              </w:rPr>
              <w:lastRenderedPageBreak/>
              <w:t>(зданий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Земля (земельные участки)-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Амортизация транспортных средств - </w:t>
            </w:r>
            <w:r w:rsidRPr="006143BC">
              <w:rPr>
                <w:rFonts w:ascii="Times New Roman" w:eastAsia="Times New Roman" w:hAnsi="Times New Roman" w:cs="Times New Roman"/>
                <w:sz w:val="20"/>
                <w:szCs w:val="20"/>
                <w:lang w:val="ru-RU" w:eastAsia="ru-RU"/>
              </w:rPr>
              <w:lastRenderedPageBreak/>
              <w:t>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Амортизация машин и оборудования - иного </w:t>
            </w:r>
            <w:r w:rsidRPr="006143BC">
              <w:rPr>
                <w:rFonts w:ascii="Times New Roman" w:eastAsia="Times New Roman" w:hAnsi="Times New Roman" w:cs="Times New Roman"/>
                <w:sz w:val="20"/>
                <w:szCs w:val="20"/>
                <w:lang w:val="ru-RU" w:eastAsia="ru-RU"/>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за счет </w:t>
            </w:r>
            <w:proofErr w:type="gramStart"/>
            <w:r w:rsidRPr="006143BC">
              <w:rPr>
                <w:rFonts w:ascii="Times New Roman" w:eastAsia="Times New Roman" w:hAnsi="Times New Roman" w:cs="Times New Roman"/>
                <w:sz w:val="20"/>
                <w:szCs w:val="20"/>
                <w:lang w:val="ru-RU" w:eastAsia="ru-RU"/>
              </w:rPr>
              <w:t>амортизации стоимости прочих основных средств иного движимого имущества учреждения</w:t>
            </w:r>
            <w:proofErr w:type="gramEnd"/>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Амортизация программного обеспечения и баз данных </w:t>
            </w:r>
            <w:proofErr w:type="gramStart"/>
            <w:r w:rsidRPr="006143BC">
              <w:rPr>
                <w:rFonts w:ascii="Times New Roman" w:eastAsia="Times New Roman" w:hAnsi="Times New Roman" w:cs="Times New Roman"/>
                <w:sz w:val="20"/>
                <w:szCs w:val="20"/>
                <w:lang w:val="ru-RU" w:eastAsia="ru-RU"/>
              </w:rPr>
              <w:t>-и</w:t>
            </w:r>
            <w:proofErr w:type="gramEnd"/>
            <w:r w:rsidRPr="006143BC">
              <w:rPr>
                <w:rFonts w:ascii="Times New Roman" w:eastAsia="Times New Roman" w:hAnsi="Times New Roman" w:cs="Times New Roman"/>
                <w:sz w:val="20"/>
                <w:szCs w:val="20"/>
                <w:lang w:val="ru-RU" w:eastAsia="ru-RU"/>
              </w:rPr>
              <w:t>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w:t>
            </w:r>
            <w:r w:rsidRPr="006143BC">
              <w:rPr>
                <w:rFonts w:ascii="Times New Roman" w:eastAsia="Times New Roman" w:hAnsi="Times New Roman" w:cs="Times New Roman"/>
                <w:sz w:val="15"/>
                <w:szCs w:val="15"/>
                <w:vertAlign w:val="superscript"/>
                <w:lang w:val="ru-RU" w:eastAsia="ru-RU"/>
              </w:rPr>
              <w:t> </w:t>
            </w:r>
            <w:hyperlink r:id="rId2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стоимости продуктов питания - особо </w:t>
            </w:r>
            <w:r w:rsidRPr="006143BC">
              <w:rPr>
                <w:rFonts w:ascii="Times New Roman" w:eastAsia="Times New Roman" w:hAnsi="Times New Roman" w:cs="Times New Roman"/>
                <w:sz w:val="20"/>
                <w:szCs w:val="20"/>
                <w:lang w:val="ru-RU" w:eastAsia="ru-RU"/>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материальные запасы - особо ценное движимое имущество</w:t>
            </w:r>
            <w:r w:rsidRPr="006143BC">
              <w:rPr>
                <w:rFonts w:ascii="Times New Roman" w:eastAsia="Times New Roman" w:hAnsi="Times New Roman" w:cs="Times New Roman"/>
                <w:sz w:val="15"/>
                <w:szCs w:val="15"/>
                <w:vertAlign w:val="superscript"/>
                <w:lang w:val="ru-RU" w:eastAsia="ru-RU"/>
              </w:rPr>
              <w:t> </w:t>
            </w:r>
            <w:hyperlink r:id="rId2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Вложения в материальные запасы </w:t>
            </w:r>
            <w:proofErr w:type="gramStart"/>
            <w:r w:rsidRPr="006143BC">
              <w:rPr>
                <w:rFonts w:ascii="Times New Roman" w:eastAsia="Times New Roman" w:hAnsi="Times New Roman" w:cs="Times New Roman"/>
                <w:sz w:val="20"/>
                <w:szCs w:val="20"/>
                <w:lang w:val="ru-RU" w:eastAsia="ru-RU"/>
              </w:rPr>
              <w:t>-и</w:t>
            </w:r>
            <w:proofErr w:type="gramEnd"/>
            <w:r w:rsidRPr="006143BC">
              <w:rPr>
                <w:rFonts w:ascii="Times New Roman" w:eastAsia="Times New Roman" w:hAnsi="Times New Roman" w:cs="Times New Roman"/>
                <w:sz w:val="20"/>
                <w:szCs w:val="20"/>
                <w:lang w:val="ru-RU" w:eastAsia="ru-RU"/>
              </w:rPr>
              <w:t>ное движимое имущество</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нематериальными</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2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2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Касса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сре</w:t>
            </w:r>
            <w:proofErr w:type="gramStart"/>
            <w:r w:rsidRPr="006143BC">
              <w:rPr>
                <w:rFonts w:ascii="Times New Roman" w:eastAsia="Times New Roman" w:hAnsi="Times New Roman" w:cs="Times New Roman"/>
                <w:sz w:val="20"/>
                <w:szCs w:val="20"/>
                <w:lang w:val="ru-RU" w:eastAsia="ru-RU"/>
              </w:rPr>
              <w:t>дств в к</w:t>
            </w:r>
            <w:proofErr w:type="gramEnd"/>
            <w:r w:rsidRPr="006143BC">
              <w:rPr>
                <w:rFonts w:ascii="Times New Roman" w:eastAsia="Times New Roman" w:hAnsi="Times New Roman" w:cs="Times New Roman"/>
                <w:sz w:val="20"/>
                <w:szCs w:val="20"/>
                <w:lang w:val="ru-RU" w:eastAsia="ru-RU"/>
              </w:rPr>
              <w:t>ассу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w:t>
            </w:r>
            <w:r w:rsidRPr="006143BC">
              <w:rPr>
                <w:rFonts w:ascii="Times New Roman" w:eastAsia="Times New Roman" w:hAnsi="Times New Roman" w:cs="Times New Roman"/>
                <w:sz w:val="15"/>
                <w:szCs w:val="15"/>
                <w:vertAlign w:val="superscript"/>
                <w:lang w:val="ru-RU" w:eastAsia="ru-RU"/>
              </w:rPr>
              <w:t> </w:t>
            </w:r>
            <w:hyperlink r:id="rId2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25"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поступлениям текущего характера бюджетным и автономным учреждениям от сектора </w:t>
            </w:r>
            <w:r w:rsidRPr="006143BC">
              <w:rPr>
                <w:rFonts w:ascii="Times New Roman" w:eastAsia="Times New Roman" w:hAnsi="Times New Roman" w:cs="Times New Roman"/>
                <w:sz w:val="20"/>
                <w:szCs w:val="20"/>
                <w:lang w:val="ru-RU" w:eastAsia="ru-RU"/>
              </w:rPr>
              <w:lastRenderedPageBreak/>
              <w:t>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w:t>
            </w:r>
            <w:r w:rsidRPr="006143BC">
              <w:rPr>
                <w:rFonts w:ascii="Times New Roman" w:eastAsia="Times New Roman" w:hAnsi="Times New Roman" w:cs="Times New Roman"/>
                <w:sz w:val="20"/>
                <w:szCs w:val="20"/>
                <w:lang w:val="ru-RU" w:eastAsia="ru-RU"/>
              </w:rPr>
              <w:lastRenderedPageBreak/>
              <w:t>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прочим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выданным авансам</w:t>
            </w:r>
            <w:r w:rsidRPr="006143BC">
              <w:rPr>
                <w:rFonts w:ascii="Times New Roman" w:eastAsia="Times New Roman" w:hAnsi="Times New Roman" w:cs="Times New Roman"/>
                <w:sz w:val="15"/>
                <w:szCs w:val="15"/>
                <w:vertAlign w:val="superscript"/>
                <w:lang w:val="ru-RU" w:eastAsia="ru-RU"/>
              </w:rPr>
              <w:t> </w:t>
            </w:r>
            <w:hyperlink r:id="rId2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27"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w:t>
            </w:r>
            <w:r w:rsidRPr="006143BC">
              <w:rPr>
                <w:rFonts w:ascii="Times New Roman" w:eastAsia="Times New Roman" w:hAnsi="Times New Roman" w:cs="Times New Roman"/>
                <w:sz w:val="20"/>
                <w:szCs w:val="20"/>
                <w:lang w:val="ru-RU" w:eastAsia="ru-RU"/>
              </w:rPr>
              <w:lastRenderedPageBreak/>
              <w:t>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w:t>
            </w:r>
            <w:r w:rsidRPr="006143BC">
              <w:rPr>
                <w:rFonts w:ascii="Times New Roman" w:eastAsia="Times New Roman" w:hAnsi="Times New Roman" w:cs="Times New Roman"/>
                <w:sz w:val="15"/>
                <w:szCs w:val="15"/>
                <w:vertAlign w:val="superscript"/>
                <w:lang w:val="ru-RU" w:eastAsia="ru-RU"/>
              </w:rPr>
              <w:t> </w:t>
            </w:r>
            <w:hyperlink r:id="rId28"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w:t>
            </w:r>
            <w:r w:rsidRPr="006143BC">
              <w:rPr>
                <w:rFonts w:ascii="Times New Roman" w:eastAsia="Times New Roman" w:hAnsi="Times New Roman" w:cs="Times New Roman"/>
                <w:sz w:val="20"/>
                <w:szCs w:val="20"/>
                <w:lang w:val="ru-RU" w:eastAsia="ru-RU"/>
              </w:rPr>
              <w:lastRenderedPageBreak/>
              <w:t>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Расчеты с подотчетными лицами по прочим </w:t>
            </w:r>
            <w:r w:rsidRPr="006143BC">
              <w:rPr>
                <w:rFonts w:ascii="Times New Roman" w:eastAsia="Times New Roman" w:hAnsi="Times New Roman" w:cs="Times New Roman"/>
                <w:sz w:val="20"/>
                <w:szCs w:val="20"/>
                <w:lang w:val="ru-RU" w:eastAsia="ru-RU"/>
              </w:rPr>
              <w:lastRenderedPageBreak/>
              <w:t>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и иным доходам</w:t>
            </w:r>
            <w:r w:rsidRPr="006143BC">
              <w:rPr>
                <w:rFonts w:ascii="Times New Roman" w:eastAsia="Times New Roman" w:hAnsi="Times New Roman" w:cs="Times New Roman"/>
                <w:sz w:val="15"/>
                <w:szCs w:val="15"/>
                <w:vertAlign w:val="superscript"/>
                <w:lang w:val="ru-RU" w:eastAsia="ru-RU"/>
              </w:rPr>
              <w:t> </w:t>
            </w:r>
            <w:hyperlink r:id="rId2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0"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доходам от возмещения ущерба имуществу (за </w:t>
            </w:r>
            <w:r w:rsidRPr="006143BC">
              <w:rPr>
                <w:rFonts w:ascii="Times New Roman" w:eastAsia="Times New Roman" w:hAnsi="Times New Roman" w:cs="Times New Roman"/>
                <w:sz w:val="20"/>
                <w:szCs w:val="20"/>
                <w:lang w:val="ru-RU" w:eastAsia="ru-RU"/>
              </w:rPr>
              <w:lastRenderedPageBreak/>
              <w:t>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дебиторами</w:t>
            </w:r>
            <w:r w:rsidRPr="006143BC">
              <w:rPr>
                <w:rFonts w:ascii="Times New Roman" w:eastAsia="Times New Roman" w:hAnsi="Times New Roman" w:cs="Times New Roman"/>
                <w:sz w:val="15"/>
                <w:szCs w:val="15"/>
                <w:vertAlign w:val="superscript"/>
                <w:lang w:val="ru-RU" w:eastAsia="ru-RU"/>
              </w:rPr>
              <w:t> </w:t>
            </w:r>
            <w:hyperlink r:id="rId3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финансовым органом по наличным денежным средствам</w:t>
            </w:r>
            <w:r w:rsidRPr="006143BC">
              <w:rPr>
                <w:rFonts w:ascii="Times New Roman" w:eastAsia="Times New Roman" w:hAnsi="Times New Roman" w:cs="Times New Roman"/>
                <w:sz w:val="15"/>
                <w:szCs w:val="15"/>
                <w:vertAlign w:val="superscript"/>
                <w:lang w:val="ru-RU" w:eastAsia="ru-RU"/>
              </w:rPr>
              <w:t> </w:t>
            </w:r>
            <w:hyperlink r:id="rId32"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операциям с финансовым органом по наличным </w:t>
            </w:r>
            <w:r w:rsidRPr="006143BC">
              <w:rPr>
                <w:rFonts w:ascii="Times New Roman" w:eastAsia="Times New Roman" w:hAnsi="Times New Roman" w:cs="Times New Roman"/>
                <w:sz w:val="20"/>
                <w:szCs w:val="20"/>
                <w:lang w:val="ru-RU" w:eastAsia="ru-RU"/>
              </w:rPr>
              <w:lastRenderedPageBreak/>
              <w:t>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принятым обязательствам</w:t>
            </w:r>
            <w:r w:rsidRPr="006143BC">
              <w:rPr>
                <w:rFonts w:ascii="Times New Roman" w:eastAsia="Times New Roman" w:hAnsi="Times New Roman" w:cs="Times New Roman"/>
                <w:sz w:val="15"/>
                <w:szCs w:val="15"/>
                <w:vertAlign w:val="superscript"/>
                <w:lang w:val="ru-RU" w:eastAsia="ru-RU"/>
              </w:rPr>
              <w:t> </w:t>
            </w:r>
            <w:hyperlink r:id="rId3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4"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кредиторской задолженности по </w:t>
            </w:r>
            <w:r w:rsidRPr="006143BC">
              <w:rPr>
                <w:rFonts w:ascii="Times New Roman" w:eastAsia="Times New Roman" w:hAnsi="Times New Roman" w:cs="Times New Roman"/>
                <w:sz w:val="20"/>
                <w:szCs w:val="20"/>
                <w:lang w:val="ru-RU" w:eastAsia="ru-RU"/>
              </w:rPr>
              <w:lastRenderedPageBreak/>
              <w:t>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пенсиям, пособиям, выплачиваемым работодателями, нанимателями бывшим работниками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кредиторской задолженности по штрафам за нарушение условий контрактов </w:t>
            </w:r>
            <w:r w:rsidRPr="006143BC">
              <w:rPr>
                <w:rFonts w:ascii="Times New Roman" w:eastAsia="Times New Roman" w:hAnsi="Times New Roman" w:cs="Times New Roman"/>
                <w:sz w:val="20"/>
                <w:szCs w:val="20"/>
                <w:lang w:val="ru-RU" w:eastAsia="ru-RU"/>
              </w:rPr>
              <w:lastRenderedPageBreak/>
              <w:t>(договоров)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платежам в бюджеты</w:t>
            </w:r>
            <w:r w:rsidRPr="006143BC">
              <w:rPr>
                <w:rFonts w:ascii="Times New Roman" w:eastAsia="Times New Roman" w:hAnsi="Times New Roman" w:cs="Times New Roman"/>
                <w:sz w:val="15"/>
                <w:szCs w:val="15"/>
                <w:vertAlign w:val="superscript"/>
                <w:lang w:val="ru-RU" w:eastAsia="ru-RU"/>
              </w:rPr>
              <w:t> </w:t>
            </w:r>
            <w:hyperlink r:id="rId35"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color w:val="2A3143"/>
                <w:sz w:val="21"/>
                <w:szCs w:val="21"/>
                <w:shd w:val="clear" w:color="auto" w:fill="FFFFFF"/>
                <w:lang w:val="ru-RU" w:eastAsia="ru-RU"/>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sz w:val="21"/>
                <w:szCs w:val="21"/>
                <w:shd w:val="clear" w:color="auto" w:fill="FFFFFF"/>
                <w:lang w:val="ru-RU" w:eastAsia="ru-RU"/>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кредиторами</w:t>
            </w:r>
            <w:r w:rsidRPr="006143BC">
              <w:rPr>
                <w:rFonts w:ascii="Times New Roman" w:eastAsia="Times New Roman" w:hAnsi="Times New Roman" w:cs="Times New Roman"/>
                <w:sz w:val="15"/>
                <w:szCs w:val="15"/>
                <w:vertAlign w:val="superscript"/>
                <w:lang w:val="ru-RU" w:eastAsia="ru-RU"/>
              </w:rPr>
              <w:t> </w:t>
            </w:r>
            <w:hyperlink r:id="rId36" w:anchor="block_991" w:history="1">
              <w:r w:rsidRPr="006143BC">
                <w:rPr>
                  <w:rFonts w:ascii="Times New Roman" w:eastAsia="Times New Roman" w:hAnsi="Times New Roman" w:cs="Times New Roman"/>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удержаниям из выплат по оплате труда</w:t>
            </w:r>
            <w:r w:rsidRPr="006143BC">
              <w:rPr>
                <w:rFonts w:ascii="Times New Roman" w:eastAsia="Times New Roman" w:hAnsi="Times New Roman" w:cs="Times New Roman"/>
                <w:sz w:val="15"/>
                <w:szCs w:val="15"/>
                <w:vertAlign w:val="superscript"/>
                <w:lang w:val="ru-RU" w:eastAsia="ru-RU"/>
              </w:rPr>
              <w:t> </w:t>
            </w:r>
            <w:hyperlink r:id="rId37"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Внутриведомственные расчеты</w:t>
            </w:r>
            <w:r w:rsidRPr="006143BC">
              <w:rPr>
                <w:rFonts w:ascii="Times New Roman" w:eastAsia="Times New Roman" w:hAnsi="Times New Roman" w:cs="Times New Roman"/>
                <w:sz w:val="15"/>
                <w:szCs w:val="15"/>
                <w:vertAlign w:val="superscript"/>
                <w:lang w:val="ru-RU" w:eastAsia="ru-RU"/>
              </w:rPr>
              <w:t> </w:t>
            </w:r>
            <w:hyperlink r:id="rId3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прочими кредиторами</w:t>
            </w:r>
            <w:r w:rsidRPr="006143BC">
              <w:rPr>
                <w:rFonts w:ascii="Times New Roman" w:eastAsia="Times New Roman" w:hAnsi="Times New Roman" w:cs="Times New Roman"/>
                <w:sz w:val="15"/>
                <w:szCs w:val="15"/>
                <w:vertAlign w:val="superscript"/>
                <w:lang w:val="ru-RU" w:eastAsia="ru-RU"/>
              </w:rPr>
              <w:t> </w:t>
            </w:r>
            <w:hyperlink r:id="rId3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40" w:anchor="block_130107"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Иные расчеты года, предшествующего </w:t>
            </w:r>
            <w:proofErr w:type="gramStart"/>
            <w:r w:rsidRPr="006143BC">
              <w:rPr>
                <w:rFonts w:ascii="Times New Roman" w:eastAsia="Times New Roman" w:hAnsi="Times New Roman" w:cs="Times New Roman"/>
                <w:sz w:val="20"/>
                <w:szCs w:val="20"/>
                <w:lang w:val="ru-RU" w:eastAsia="ru-RU"/>
              </w:rPr>
              <w:t>отчетному</w:t>
            </w:r>
            <w:proofErr w:type="gramEnd"/>
            <w:r w:rsidRPr="006143BC">
              <w:rPr>
                <w:rFonts w:ascii="Times New Roman" w:eastAsia="Times New Roman" w:hAnsi="Times New Roman" w:cs="Times New Roman"/>
                <w:sz w:val="20"/>
                <w:szCs w:val="20"/>
                <w:lang w:val="ru-RU" w:eastAsia="ru-RU"/>
              </w:rPr>
              <w:t>,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иных расчетов года, предшествующего </w:t>
            </w:r>
            <w:proofErr w:type="gramStart"/>
            <w:r w:rsidRPr="006143BC">
              <w:rPr>
                <w:rFonts w:ascii="Times New Roman" w:eastAsia="Times New Roman" w:hAnsi="Times New Roman" w:cs="Times New Roman"/>
                <w:sz w:val="20"/>
                <w:szCs w:val="20"/>
                <w:lang w:val="ru-RU" w:eastAsia="ru-RU"/>
              </w:rPr>
              <w:t>отчетному</w:t>
            </w:r>
            <w:proofErr w:type="gramEnd"/>
            <w:r w:rsidRPr="006143BC">
              <w:rPr>
                <w:rFonts w:ascii="Times New Roman" w:eastAsia="Times New Roman" w:hAnsi="Times New Roman" w:cs="Times New Roman"/>
                <w:sz w:val="20"/>
                <w:szCs w:val="20"/>
                <w:lang w:val="ru-RU" w:eastAsia="ru-RU"/>
              </w:rPr>
              <w:t>,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иных расчетов года, предшествующего </w:t>
            </w:r>
            <w:proofErr w:type="gramStart"/>
            <w:r w:rsidRPr="006143BC">
              <w:rPr>
                <w:rFonts w:ascii="Times New Roman" w:eastAsia="Times New Roman" w:hAnsi="Times New Roman" w:cs="Times New Roman"/>
                <w:sz w:val="20"/>
                <w:szCs w:val="20"/>
                <w:lang w:val="ru-RU" w:eastAsia="ru-RU"/>
              </w:rPr>
              <w:t>отчетному</w:t>
            </w:r>
            <w:proofErr w:type="gramEnd"/>
            <w:r w:rsidRPr="006143BC">
              <w:rPr>
                <w:rFonts w:ascii="Times New Roman" w:eastAsia="Times New Roman" w:hAnsi="Times New Roman" w:cs="Times New Roman"/>
                <w:sz w:val="20"/>
                <w:szCs w:val="20"/>
                <w:lang w:val="ru-RU" w:eastAsia="ru-RU"/>
              </w:rPr>
              <w:t>,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proofErr w:type="gramStart"/>
            <w:r w:rsidRPr="006143BC">
              <w:rPr>
                <w:rFonts w:ascii="Times New Roman" w:eastAsia="Times New Roman" w:hAnsi="Times New Roman" w:cs="Times New Roman"/>
                <w:sz w:val="20"/>
                <w:szCs w:val="20"/>
                <w:lang w:val="ru-RU" w:eastAsia="ru-RU"/>
              </w:rPr>
              <w:t>Иные расчеты года, предшествующего отчетному, выявленные в отчетном году</w:t>
            </w:r>
            <w:proofErr w:type="gramEnd"/>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текущего финансового года</w:t>
            </w:r>
            <w:r w:rsidRPr="006143BC">
              <w:rPr>
                <w:rFonts w:ascii="Times New Roman" w:eastAsia="Times New Roman" w:hAnsi="Times New Roman" w:cs="Times New Roman"/>
                <w:sz w:val="15"/>
                <w:szCs w:val="15"/>
                <w:vertAlign w:val="superscript"/>
                <w:lang w:val="ru-RU" w:eastAsia="ru-RU"/>
              </w:rPr>
              <w:t> </w:t>
            </w:r>
            <w:hyperlink r:id="rId4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Доходы финансового года, предшествующего </w:t>
            </w:r>
            <w:proofErr w:type="gramStart"/>
            <w:r w:rsidRPr="006143BC">
              <w:rPr>
                <w:rFonts w:ascii="Times New Roman" w:eastAsia="Times New Roman" w:hAnsi="Times New Roman" w:cs="Times New Roman"/>
                <w:sz w:val="20"/>
                <w:szCs w:val="20"/>
                <w:lang w:val="ru-RU" w:eastAsia="ru-RU"/>
              </w:rPr>
              <w:t>отчетному</w:t>
            </w:r>
            <w:proofErr w:type="gramEnd"/>
            <w:r w:rsidRPr="006143BC">
              <w:rPr>
                <w:rFonts w:ascii="Times New Roman" w:eastAsia="Times New Roman" w:hAnsi="Times New Roman" w:cs="Times New Roman"/>
                <w:sz w:val="20"/>
                <w:szCs w:val="20"/>
                <w:lang w:val="ru-RU" w:eastAsia="ru-RU"/>
              </w:rPr>
              <w:t>,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proofErr w:type="gramStart"/>
            <w:r w:rsidRPr="006143BC">
              <w:rPr>
                <w:rFonts w:ascii="Times New Roman" w:eastAsia="Times New Roman" w:hAnsi="Times New Roman" w:cs="Times New Roman"/>
                <w:sz w:val="20"/>
                <w:szCs w:val="20"/>
                <w:lang w:val="ru-RU" w:eastAsia="ru-RU"/>
              </w:rPr>
              <w:t>Доходы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roofErr w:type="gramEnd"/>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текущего финансового года</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4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Расходы финансового года, предшествующего </w:t>
            </w:r>
            <w:proofErr w:type="gramStart"/>
            <w:r w:rsidRPr="006143BC">
              <w:rPr>
                <w:rFonts w:ascii="Times New Roman" w:eastAsia="Times New Roman" w:hAnsi="Times New Roman" w:cs="Times New Roman"/>
                <w:sz w:val="20"/>
                <w:szCs w:val="20"/>
                <w:lang w:val="ru-RU" w:eastAsia="ru-RU"/>
              </w:rPr>
              <w:t>отчетному</w:t>
            </w:r>
            <w:proofErr w:type="gramEnd"/>
            <w:r w:rsidRPr="006143BC">
              <w:rPr>
                <w:rFonts w:ascii="Times New Roman" w:eastAsia="Times New Roman" w:hAnsi="Times New Roman" w:cs="Times New Roman"/>
                <w:sz w:val="20"/>
                <w:szCs w:val="20"/>
                <w:lang w:val="ru-RU" w:eastAsia="ru-RU"/>
              </w:rPr>
              <w:t>,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proofErr w:type="gramStart"/>
            <w:r w:rsidRPr="006143BC">
              <w:rPr>
                <w:rFonts w:ascii="Times New Roman" w:eastAsia="Times New Roman" w:hAnsi="Times New Roman" w:cs="Times New Roman"/>
                <w:sz w:val="20"/>
                <w:szCs w:val="20"/>
                <w:lang w:val="ru-RU" w:eastAsia="ru-RU"/>
              </w:rPr>
              <w:t>Расходы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roofErr w:type="gramEnd"/>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5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5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очередные годы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будущих периодов</w:t>
            </w:r>
            <w:r w:rsidRPr="006143BC">
              <w:rPr>
                <w:rFonts w:ascii="Times New Roman" w:eastAsia="Times New Roman" w:hAnsi="Times New Roman" w:cs="Times New Roman"/>
                <w:sz w:val="15"/>
                <w:szCs w:val="15"/>
                <w:vertAlign w:val="superscript"/>
                <w:lang w:val="ru-RU" w:eastAsia="ru-RU"/>
              </w:rPr>
              <w:t> </w:t>
            </w:r>
            <w:hyperlink r:id="rId5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Резервы предстоящих расходов</w:t>
            </w:r>
            <w:r w:rsidRPr="006143BC">
              <w:rPr>
                <w:rFonts w:ascii="Times New Roman" w:eastAsia="Times New Roman" w:hAnsi="Times New Roman" w:cs="Times New Roman"/>
                <w:sz w:val="15"/>
                <w:szCs w:val="15"/>
                <w:vertAlign w:val="superscript"/>
                <w:lang w:val="ru-RU" w:eastAsia="ru-RU"/>
              </w:rPr>
              <w:t> </w:t>
            </w:r>
            <w:hyperlink r:id="rId5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p w:rsidR="006143BC" w:rsidRPr="006143BC" w:rsidRDefault="006143BC" w:rsidP="006143BC">
      <w:pPr>
        <w:shd w:val="clear" w:color="auto" w:fill="FFFFFF"/>
        <w:spacing w:before="0" w:beforeAutospacing="0" w:after="250" w:afterAutospacing="0"/>
        <w:jc w:val="center"/>
        <w:rPr>
          <w:rFonts w:ascii="Times New Roman" w:eastAsia="Times New Roman" w:hAnsi="Times New Roman" w:cs="Times New Roman"/>
          <w:b/>
          <w:bCs/>
          <w:color w:val="22272F"/>
          <w:sz w:val="25"/>
          <w:szCs w:val="25"/>
          <w:lang w:val="ru-RU" w:eastAsia="ru-RU"/>
        </w:rPr>
      </w:pPr>
      <w:r w:rsidRPr="006143BC">
        <w:rPr>
          <w:rFonts w:ascii="Times New Roman" w:eastAsia="Times New Roman" w:hAnsi="Times New Roman" w:cs="Times New Roman"/>
          <w:b/>
          <w:bCs/>
          <w:color w:val="22272F"/>
          <w:sz w:val="25"/>
          <w:szCs w:val="25"/>
          <w:lang w:val="ru-RU" w:eastAsia="ru-RU"/>
        </w:rPr>
        <w:t>Забалансовые счета</w:t>
      </w: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bl>
      <w:tblPr>
        <w:tblW w:w="9786" w:type="dxa"/>
        <w:shd w:val="clear" w:color="auto" w:fill="FFFFFF"/>
        <w:tblCellMar>
          <w:left w:w="0" w:type="dxa"/>
          <w:right w:w="0" w:type="dxa"/>
        </w:tblCellMar>
        <w:tblLook w:val="04A0" w:firstRow="1" w:lastRow="0" w:firstColumn="1" w:lastColumn="0" w:noHBand="0" w:noVBand="1"/>
      </w:tblPr>
      <w:tblGrid>
        <w:gridCol w:w="3974"/>
        <w:gridCol w:w="5812"/>
      </w:tblGrid>
      <w:tr w:rsidR="006143BC" w:rsidRPr="006143BC" w:rsidTr="00115B1F">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полученное в пользование</w:t>
            </w:r>
            <w:r w:rsidRPr="006143BC">
              <w:rPr>
                <w:rFonts w:ascii="Times New Roman" w:eastAsia="Times New Roman" w:hAnsi="Times New Roman" w:cs="Times New Roman"/>
                <w:sz w:val="15"/>
                <w:szCs w:val="15"/>
                <w:vertAlign w:val="superscript"/>
                <w:lang w:val="ru-RU" w:eastAsia="ru-RU"/>
              </w:rPr>
              <w:t> </w:t>
            </w:r>
            <w:hyperlink r:id="rId5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Бланки строгой отчетности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Сомнительная задолженность</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Материальные ценности, оплаченные по </w:t>
            </w:r>
            <w:r w:rsidRPr="006143BC">
              <w:rPr>
                <w:rFonts w:ascii="Times New Roman" w:eastAsia="Times New Roman" w:hAnsi="Times New Roman" w:cs="Times New Roman"/>
                <w:sz w:val="20"/>
                <w:szCs w:val="20"/>
                <w:lang w:val="ru-RU" w:eastAsia="ru-RU"/>
              </w:rPr>
              <w:lastRenderedPageBreak/>
              <w:t>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Запасные части к транспортным средствам, выданные взамен </w:t>
            </w:r>
            <w:proofErr w:type="gramStart"/>
            <w:r w:rsidRPr="006143BC">
              <w:rPr>
                <w:rFonts w:ascii="Times New Roman" w:eastAsia="Times New Roman" w:hAnsi="Times New Roman" w:cs="Times New Roman"/>
                <w:sz w:val="20"/>
                <w:szCs w:val="20"/>
                <w:lang w:val="ru-RU" w:eastAsia="ru-RU"/>
              </w:rPr>
              <w:t>изношенных</w:t>
            </w:r>
            <w:proofErr w:type="gramEnd"/>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09</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w:t>
            </w:r>
            <w:r w:rsidRPr="006143BC">
              <w:rPr>
                <w:rFonts w:ascii="Times New Roman" w:eastAsia="Times New Roman" w:hAnsi="Times New Roman" w:cs="Times New Roman"/>
                <w:sz w:val="15"/>
                <w:szCs w:val="15"/>
                <w:vertAlign w:val="superscript"/>
                <w:lang w:val="ru-RU" w:eastAsia="ru-RU"/>
              </w:rPr>
              <w:t> </w:t>
            </w:r>
            <w:hyperlink r:id="rId5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w:t>
            </w:r>
            <w:r w:rsidRPr="006143BC">
              <w:rPr>
                <w:rFonts w:ascii="Times New Roman" w:eastAsia="Times New Roman" w:hAnsi="Times New Roman" w:cs="Times New Roman"/>
                <w:sz w:val="15"/>
                <w:szCs w:val="15"/>
                <w:vertAlign w:val="superscript"/>
                <w:lang w:val="ru-RU" w:eastAsia="ru-RU"/>
              </w:rPr>
              <w:t> </w:t>
            </w:r>
            <w:hyperlink r:id="rId5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Нефинансовые активы, переданные в доверительное управление</w:t>
            </w:r>
            <w:r w:rsidRPr="006143BC">
              <w:rPr>
                <w:rFonts w:ascii="Times New Roman" w:eastAsia="Times New Roman" w:hAnsi="Times New Roman" w:cs="Times New Roman"/>
                <w:sz w:val="15"/>
                <w:szCs w:val="15"/>
                <w:vertAlign w:val="superscript"/>
                <w:lang w:val="ru-RU" w:eastAsia="ru-RU"/>
              </w:rPr>
              <w:t> </w:t>
            </w:r>
            <w:hyperlink r:id="rId5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возмездное пользование (аренду)</w:t>
            </w:r>
            <w:r w:rsidRPr="006143BC">
              <w:rPr>
                <w:rFonts w:ascii="Times New Roman" w:eastAsia="Times New Roman" w:hAnsi="Times New Roman" w:cs="Times New Roman"/>
                <w:sz w:val="15"/>
                <w:szCs w:val="15"/>
                <w:vertAlign w:val="superscript"/>
                <w:lang w:val="ru-RU" w:eastAsia="ru-RU"/>
              </w:rPr>
              <w:t> </w:t>
            </w:r>
            <w:hyperlink r:id="rId5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bl>
    <w:p w:rsidR="006143BC" w:rsidRPr="006143BC" w:rsidRDefault="006143BC" w:rsidP="006143BC">
      <w:pPr>
        <w:spacing w:before="0" w:beforeAutospacing="0" w:after="200" w:afterAutospacing="0" w:line="276" w:lineRule="auto"/>
        <w:rPr>
          <w:rFonts w:ascii="Calibri" w:eastAsia="Calibri" w:hAnsi="Calibri" w:cs="Times New Roman"/>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Pr="00835F46" w:rsidRDefault="006143BC" w:rsidP="006143BC">
      <w:pPr>
        <w:pBdr>
          <w:top w:val="none" w:sz="0" w:space="0" w:color="222222"/>
          <w:left w:val="none" w:sz="0" w:space="0" w:color="222222"/>
          <w:bottom w:val="single" w:sz="0" w:space="26" w:color="CCCCCC"/>
          <w:right w:val="none" w:sz="0" w:space="0" w:color="222222"/>
        </w:pBdr>
        <w:spacing w:line="0" w:lineRule="atLeast"/>
        <w:ind w:left="-426"/>
        <w:jc w:val="right"/>
        <w:rPr>
          <w:rFonts w:cstheme="minorHAnsi"/>
          <w:color w:val="000000"/>
          <w:sz w:val="24"/>
          <w:szCs w:val="24"/>
          <w:lang w:val="ru-RU"/>
        </w:rPr>
      </w:pPr>
      <w:r w:rsidRPr="00835F46">
        <w:rPr>
          <w:rFonts w:cstheme="minorHAnsi"/>
          <w:color w:val="000000"/>
          <w:sz w:val="24"/>
          <w:szCs w:val="24"/>
          <w:lang w:val="ru-RU"/>
        </w:rPr>
        <w:t xml:space="preserve">Приложение </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right"/>
        <w:rPr>
          <w:rFonts w:cstheme="minorHAnsi"/>
          <w:color w:val="000000"/>
          <w:sz w:val="24"/>
          <w:szCs w:val="24"/>
          <w:lang w:val="ru-RU"/>
        </w:rPr>
      </w:pPr>
      <w:r w:rsidRPr="00835F46">
        <w:rPr>
          <w:rFonts w:cstheme="minorHAnsi"/>
          <w:color w:val="000000"/>
          <w:sz w:val="24"/>
          <w:szCs w:val="24"/>
          <w:lang w:val="ru-RU"/>
        </w:rPr>
        <w:t>№1</w:t>
      </w:r>
      <w:r w:rsidR="00835F46" w:rsidRPr="00835F46">
        <w:rPr>
          <w:rFonts w:cstheme="minorHAnsi"/>
          <w:color w:val="000000"/>
          <w:sz w:val="24"/>
          <w:szCs w:val="24"/>
          <w:lang w:val="ru-RU"/>
        </w:rPr>
        <w:t>2</w:t>
      </w:r>
      <w:r w:rsidRPr="00835F46">
        <w:rPr>
          <w:rFonts w:cstheme="minorHAnsi"/>
          <w:color w:val="000000"/>
          <w:sz w:val="24"/>
          <w:szCs w:val="24"/>
          <w:lang w:val="ru-RU"/>
        </w:rPr>
        <w:t xml:space="preserve"> к приказу от 30.12.2025 №</w:t>
      </w:r>
      <w:r w:rsidR="00804481" w:rsidRPr="00835F46">
        <w:rPr>
          <w:rFonts w:cstheme="minorHAnsi"/>
          <w:color w:val="000000"/>
          <w:sz w:val="24"/>
          <w:szCs w:val="24"/>
          <w:lang w:val="ru-RU"/>
        </w:rPr>
        <w:t>59</w:t>
      </w:r>
    </w:p>
    <w:p w:rsidR="006143BC"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color w:val="222222"/>
          <w:sz w:val="28"/>
          <w:szCs w:val="28"/>
          <w:lang w:val="ru-RU"/>
        </w:rPr>
      </w:pPr>
      <w:r w:rsidRPr="007C29CD">
        <w:rPr>
          <w:rFonts w:cstheme="minorHAnsi"/>
          <w:color w:val="222222"/>
          <w:sz w:val="28"/>
          <w:szCs w:val="28"/>
          <w:lang w:val="ru-RU"/>
        </w:rPr>
        <w:t>Положение о внутреннем контроле</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b/>
          <w:bCs/>
          <w:color w:val="252525"/>
          <w:spacing w:val="-2"/>
          <w:sz w:val="28"/>
          <w:szCs w:val="28"/>
          <w:lang w:val="ru-RU"/>
        </w:rPr>
      </w:pPr>
      <w:r w:rsidRPr="007C29CD">
        <w:rPr>
          <w:rFonts w:cstheme="minorHAnsi"/>
          <w:b/>
          <w:bCs/>
          <w:color w:val="252525"/>
          <w:spacing w:val="-2"/>
          <w:sz w:val="28"/>
          <w:szCs w:val="28"/>
          <w:lang w:val="ru-RU"/>
        </w:rPr>
        <w:t>1. Общие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1.1. Настоящее положение разработано в соответствии с законодательством России (включая</w:t>
      </w:r>
      <w:r w:rsidRPr="006143BC">
        <w:rPr>
          <w:rFonts w:cstheme="minorHAnsi"/>
          <w:color w:val="000000"/>
          <w:sz w:val="24"/>
          <w:szCs w:val="24"/>
        </w:rPr>
        <w:t> </w:t>
      </w:r>
      <w:r w:rsidRPr="006143BC">
        <w:rPr>
          <w:rFonts w:cstheme="minorHAnsi"/>
          <w:color w:val="000000"/>
          <w:sz w:val="24"/>
          <w:szCs w:val="24"/>
          <w:lang w:val="ru-RU"/>
        </w:rPr>
        <w:t>внутриведомственные нормативно-правовые акты) и Уставом учреждения. Положение</w:t>
      </w:r>
      <w:r w:rsidRPr="006143BC">
        <w:rPr>
          <w:rFonts w:cstheme="minorHAnsi"/>
          <w:color w:val="000000"/>
          <w:sz w:val="24"/>
          <w:szCs w:val="24"/>
        </w:rPr>
        <w:t> </w:t>
      </w:r>
      <w:r w:rsidRPr="006143BC">
        <w:rPr>
          <w:rFonts w:cstheme="minorHAnsi"/>
          <w:color w:val="000000"/>
          <w:sz w:val="24"/>
          <w:szCs w:val="24"/>
          <w:lang w:val="ru-RU"/>
        </w:rPr>
        <w:t>устанавливает единые цели, правила и принципы проведения внутреннего контроля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xml:space="preserve">1.2. Внутренний контроль направлен </w:t>
      </w:r>
      <w:proofErr w:type="gramStart"/>
      <w:r w:rsidRPr="006143BC">
        <w:rPr>
          <w:rFonts w:cstheme="minorHAnsi"/>
          <w:color w:val="000000"/>
          <w:sz w:val="24"/>
          <w:szCs w:val="24"/>
          <w:lang w:val="ru-RU"/>
        </w:rPr>
        <w:t>на</w:t>
      </w:r>
      <w:proofErr w:type="gramEnd"/>
      <w:r w:rsidRPr="006143BC">
        <w:rPr>
          <w:rFonts w:cstheme="minorHAnsi"/>
          <w:color w:val="000000"/>
          <w:sz w:val="24"/>
          <w:szCs w:val="24"/>
          <w:lang w:val="ru-RU"/>
        </w:rPr>
        <w:t>:</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создание системы соблюдения законодательства России в сфере финансовой</w:t>
      </w:r>
      <w:r w:rsidRPr="006143BC">
        <w:rPr>
          <w:rFonts w:cstheme="minorHAnsi"/>
          <w:color w:val="000000"/>
          <w:sz w:val="24"/>
          <w:szCs w:val="24"/>
        </w:rPr>
        <w:t> </w:t>
      </w:r>
      <w:r w:rsidRPr="006143BC">
        <w:rPr>
          <w:rFonts w:cstheme="minorHAnsi"/>
          <w:color w:val="000000"/>
          <w:sz w:val="24"/>
          <w:szCs w:val="24"/>
          <w:lang w:val="ru-RU"/>
        </w:rPr>
        <w:t>деятельности, внутренних процедур составления и исполнения плана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повышение качества составления и достоверности бухгалтерской отчетности и</w:t>
      </w:r>
      <w:r w:rsidRPr="006143BC">
        <w:rPr>
          <w:rFonts w:cstheme="minorHAnsi"/>
          <w:color w:val="000000"/>
          <w:sz w:val="24"/>
          <w:szCs w:val="24"/>
        </w:rPr>
        <w:t> </w:t>
      </w:r>
      <w:r w:rsidRPr="006143BC">
        <w:rPr>
          <w:rFonts w:cstheme="minorHAnsi"/>
          <w:color w:val="000000"/>
          <w:sz w:val="24"/>
          <w:szCs w:val="24"/>
          <w:lang w:val="ru-RU"/>
        </w:rPr>
        <w:t>ведения бухгалтерского учета;</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повышение результативности использования субсидий, средств, полученных от</w:t>
      </w:r>
      <w:r w:rsidRPr="006143BC">
        <w:rPr>
          <w:rFonts w:cstheme="minorHAnsi"/>
          <w:color w:val="000000"/>
          <w:sz w:val="24"/>
          <w:szCs w:val="24"/>
        </w:rPr>
        <w:t> </w:t>
      </w:r>
      <w:r w:rsidRPr="006143BC">
        <w:rPr>
          <w:rFonts w:cstheme="minorHAnsi"/>
          <w:color w:val="000000"/>
          <w:sz w:val="24"/>
          <w:szCs w:val="24"/>
          <w:lang w:val="ru-RU"/>
        </w:rPr>
        <w:t>платной 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1.3. Внутренний контроль в учреждении осуществляют: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-созданная приказом руководителя комиссия;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руководители всех уровней, сотрудники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сторонние организации или внешние аудиторы, привлекаемые для целей проверки</w:t>
      </w:r>
      <w:r w:rsidRPr="006143BC">
        <w:rPr>
          <w:rFonts w:cstheme="minorHAnsi"/>
          <w:color w:val="000000"/>
          <w:sz w:val="24"/>
          <w:szCs w:val="24"/>
        </w:rPr>
        <w:t> </w:t>
      </w:r>
      <w:r w:rsidRPr="006143BC">
        <w:rPr>
          <w:rFonts w:cstheme="minorHAnsi"/>
          <w:color w:val="000000"/>
          <w:sz w:val="24"/>
          <w:szCs w:val="24"/>
          <w:lang w:val="ru-RU"/>
        </w:rPr>
        <w:t>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1.4. Целями внутреннего контроля учреждения являются:</w:t>
      </w:r>
    </w:p>
    <w:p w:rsidR="006143BC" w:rsidRPr="006143BC" w:rsidRDefault="006143BC" w:rsidP="006143BC">
      <w:pPr>
        <w:ind w:left="-426" w:right="180"/>
        <w:contextualSpacing/>
        <w:jc w:val="both"/>
        <w:rPr>
          <w:rFonts w:cstheme="minorHAnsi"/>
          <w:color w:val="000000"/>
          <w:sz w:val="24"/>
          <w:szCs w:val="24"/>
          <w:lang w:val="ru-RU"/>
        </w:rPr>
      </w:pPr>
      <w:proofErr w:type="gramStart"/>
      <w:r w:rsidRPr="006143BC">
        <w:rPr>
          <w:rFonts w:cstheme="minorHAnsi"/>
          <w:color w:val="000000"/>
          <w:sz w:val="24"/>
          <w:szCs w:val="24"/>
          <w:lang w:val="ru-RU"/>
        </w:rPr>
        <w:t>- подтверждение достоверности бухгалтерского учета и отчетности учреждения и</w:t>
      </w:r>
      <w:r w:rsidRPr="006143BC">
        <w:rPr>
          <w:rFonts w:cstheme="minorHAnsi"/>
          <w:color w:val="000000"/>
          <w:sz w:val="24"/>
          <w:szCs w:val="24"/>
        </w:rPr>
        <w:t> </w:t>
      </w:r>
      <w:r w:rsidRPr="006143BC">
        <w:rPr>
          <w:rFonts w:cstheme="minorHAnsi"/>
          <w:color w:val="000000"/>
          <w:sz w:val="24"/>
          <w:szCs w:val="24"/>
          <w:lang w:val="ru-RU"/>
        </w:rPr>
        <w:t>соблюдения порядка ведения учета методологии и стандартам бухгалтерского учета,</w:t>
      </w:r>
      <w:r w:rsidRPr="006143BC">
        <w:rPr>
          <w:rFonts w:cstheme="minorHAnsi"/>
          <w:color w:val="000000"/>
          <w:sz w:val="24"/>
          <w:szCs w:val="24"/>
        </w:rPr>
        <w:t> </w:t>
      </w:r>
      <w:r w:rsidRPr="006143BC">
        <w:rPr>
          <w:rFonts w:cstheme="minorHAnsi"/>
          <w:color w:val="000000"/>
          <w:sz w:val="24"/>
          <w:szCs w:val="24"/>
          <w:lang w:val="ru-RU"/>
        </w:rPr>
        <w:t>установленным Минфином России;</w:t>
      </w:r>
      <w:proofErr w:type="gramEnd"/>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другого действующего законодательства России, регулирующего порядок</w:t>
      </w:r>
      <w:r w:rsidRPr="006143BC">
        <w:rPr>
          <w:rFonts w:cstheme="minorHAnsi"/>
          <w:color w:val="000000"/>
          <w:sz w:val="24"/>
          <w:szCs w:val="24"/>
        </w:rPr>
        <w:t> </w:t>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подготовка предложений по повышению экономности и результативности</w:t>
      </w:r>
      <w:r w:rsidRPr="006143BC">
        <w:rPr>
          <w:rFonts w:cstheme="minorHAnsi"/>
          <w:sz w:val="24"/>
          <w:szCs w:val="24"/>
          <w:lang w:val="ru-RU"/>
        </w:rPr>
        <w:br/>
      </w:r>
      <w:r w:rsidRPr="006143BC">
        <w:rPr>
          <w:rFonts w:cstheme="minorHAnsi"/>
          <w:color w:val="000000"/>
          <w:sz w:val="24"/>
          <w:szCs w:val="24"/>
          <w:lang w:val="ru-RU"/>
        </w:rPr>
        <w:t>использования средств бюджета.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1.5. Основные задачи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w:t>
      </w:r>
      <w:r w:rsidRPr="006143BC">
        <w:rPr>
          <w:rFonts w:cstheme="minorHAnsi"/>
          <w:color w:val="000000"/>
          <w:sz w:val="24"/>
          <w:szCs w:val="24"/>
        </w:rPr>
        <w:t> </w:t>
      </w:r>
      <w:r w:rsidRPr="006143BC">
        <w:rPr>
          <w:rFonts w:cstheme="minorHAnsi"/>
          <w:color w:val="000000"/>
          <w:sz w:val="24"/>
          <w:szCs w:val="24"/>
          <w:lang w:val="ru-RU"/>
        </w:rPr>
        <w:t>требованиям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установление соответствия осуществляемых операций регламентам, полномочиям</w:t>
      </w:r>
      <w:r w:rsidRPr="006143BC">
        <w:rPr>
          <w:rFonts w:cstheme="minorHAnsi"/>
          <w:color w:val="000000"/>
          <w:sz w:val="24"/>
          <w:szCs w:val="24"/>
        </w:rPr>
        <w:t> </w:t>
      </w:r>
      <w:r w:rsidRPr="006143BC">
        <w:rPr>
          <w:rFonts w:cstheme="minorHAnsi"/>
          <w:color w:val="000000"/>
          <w:sz w:val="24"/>
          <w:szCs w:val="24"/>
          <w:lang w:val="ru-RU"/>
        </w:rPr>
        <w:t>сотрудников;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установленных технологических процессов и операций при</w:t>
      </w:r>
      <w:r w:rsidRPr="006143BC">
        <w:rPr>
          <w:rFonts w:cstheme="minorHAnsi"/>
          <w:sz w:val="24"/>
          <w:szCs w:val="24"/>
          <w:lang w:val="ru-RU"/>
        </w:rPr>
        <w:br/>
      </w:r>
      <w:r w:rsidRPr="006143BC">
        <w:rPr>
          <w:rFonts w:cstheme="minorHAnsi"/>
          <w:color w:val="000000"/>
          <w:sz w:val="24"/>
          <w:szCs w:val="24"/>
          <w:lang w:val="ru-RU"/>
        </w:rPr>
        <w:t>осуществлении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анализ системы внутреннего контроля учреждения, позволяющий выявить</w:t>
      </w:r>
      <w:r w:rsidRPr="006143BC">
        <w:rPr>
          <w:rFonts w:cstheme="minorHAnsi"/>
          <w:sz w:val="24"/>
          <w:szCs w:val="24"/>
          <w:lang w:val="ru-RU"/>
        </w:rPr>
        <w:br/>
      </w:r>
      <w:r w:rsidRPr="006143BC">
        <w:rPr>
          <w:rFonts w:cstheme="minorHAnsi"/>
          <w:color w:val="000000"/>
          <w:sz w:val="24"/>
          <w:szCs w:val="24"/>
          <w:lang w:val="ru-RU"/>
        </w:rPr>
        <w:t>существенные аспекты, влияющие на ее эффективность.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1.6. Принципы внутреннего контроля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законности. Неуклонное и точное соблюдение всеми субъектами внутреннего</w:t>
      </w:r>
      <w:r w:rsidRPr="006143BC">
        <w:rPr>
          <w:rFonts w:cstheme="minorHAnsi"/>
          <w:color w:val="000000"/>
          <w:sz w:val="24"/>
          <w:szCs w:val="24"/>
        </w:rPr>
        <w:t> </w:t>
      </w:r>
      <w:r w:rsidRPr="006143BC">
        <w:rPr>
          <w:rFonts w:cstheme="minorHAnsi"/>
          <w:color w:val="000000"/>
          <w:sz w:val="24"/>
          <w:szCs w:val="24"/>
          <w:lang w:val="ru-RU"/>
        </w:rPr>
        <w:t>контроля норм и правил, установленных законодательством России;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объективности. Внутренний контроль осуществляется с использованием</w:t>
      </w:r>
      <w:r w:rsidRPr="006143BC">
        <w:rPr>
          <w:rFonts w:cstheme="minorHAnsi"/>
          <w:color w:val="000000"/>
          <w:sz w:val="24"/>
          <w:szCs w:val="24"/>
        </w:rPr>
        <w:t> </w:t>
      </w:r>
      <w:r w:rsidRPr="006143BC">
        <w:rPr>
          <w:rFonts w:cstheme="minorHAnsi"/>
          <w:color w:val="000000"/>
          <w:sz w:val="24"/>
          <w:szCs w:val="24"/>
          <w:lang w:val="ru-RU"/>
        </w:rPr>
        <w:t>фактических документальных данных в порядке, установленном</w:t>
      </w:r>
      <w:r w:rsidRPr="006143BC">
        <w:rPr>
          <w:rFonts w:cstheme="minorHAnsi"/>
          <w:color w:val="000000"/>
          <w:sz w:val="24"/>
          <w:szCs w:val="24"/>
        </w:rPr>
        <w:t> </w:t>
      </w:r>
      <w:r w:rsidRPr="006143BC">
        <w:rPr>
          <w:rFonts w:cstheme="minorHAnsi"/>
          <w:color w:val="000000"/>
          <w:sz w:val="24"/>
          <w:szCs w:val="24"/>
          <w:lang w:val="ru-RU"/>
        </w:rPr>
        <w:t>законодательством России, путем применения методов, обеспечивающих получение</w:t>
      </w:r>
      <w:r w:rsidRPr="006143BC">
        <w:rPr>
          <w:rFonts w:cstheme="minorHAnsi"/>
          <w:color w:val="000000"/>
          <w:sz w:val="24"/>
          <w:szCs w:val="24"/>
        </w:rPr>
        <w:t> </w:t>
      </w:r>
      <w:r w:rsidRPr="006143BC">
        <w:rPr>
          <w:rFonts w:cstheme="minorHAnsi"/>
          <w:color w:val="000000"/>
          <w:sz w:val="24"/>
          <w:szCs w:val="24"/>
          <w:lang w:val="ru-RU"/>
        </w:rPr>
        <w:t>полной и достоверной информации;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независимости. Субъекты внутреннего контроля при выполнении своих</w:t>
      </w:r>
      <w:r w:rsidRPr="006143BC">
        <w:rPr>
          <w:rFonts w:cstheme="minorHAnsi"/>
          <w:color w:val="000000"/>
          <w:sz w:val="24"/>
          <w:szCs w:val="24"/>
        </w:rPr>
        <w:t> </w:t>
      </w:r>
      <w:r w:rsidRPr="006143BC">
        <w:rPr>
          <w:rFonts w:cstheme="minorHAnsi"/>
          <w:color w:val="000000"/>
          <w:sz w:val="24"/>
          <w:szCs w:val="24"/>
          <w:lang w:val="ru-RU"/>
        </w:rPr>
        <w:t>функциональных обязанностей независимы от объектов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принцип системности. Проведение контрольных </w:t>
      </w:r>
      <w:proofErr w:type="gramStart"/>
      <w:r w:rsidRPr="006143BC">
        <w:rPr>
          <w:rFonts w:cstheme="minorHAnsi"/>
          <w:color w:val="000000"/>
          <w:sz w:val="24"/>
          <w:szCs w:val="24"/>
          <w:lang w:val="ru-RU"/>
        </w:rPr>
        <w:t>мероприятий всех сторон</w:t>
      </w:r>
      <w:r w:rsidRPr="006143BC">
        <w:rPr>
          <w:rFonts w:cstheme="minorHAnsi"/>
          <w:sz w:val="24"/>
          <w:szCs w:val="24"/>
          <w:lang w:val="ru-RU"/>
        </w:rPr>
        <w:br/>
      </w:r>
      <w:r w:rsidRPr="006143BC">
        <w:rPr>
          <w:rFonts w:cstheme="minorHAnsi"/>
          <w:color w:val="000000"/>
          <w:sz w:val="24"/>
          <w:szCs w:val="24"/>
          <w:lang w:val="ru-RU"/>
        </w:rPr>
        <w:t>деятельности объекта внутреннего контроля</w:t>
      </w:r>
      <w:proofErr w:type="gramEnd"/>
      <w:r w:rsidRPr="006143BC">
        <w:rPr>
          <w:rFonts w:cstheme="minorHAnsi"/>
          <w:color w:val="000000"/>
          <w:sz w:val="24"/>
          <w:szCs w:val="24"/>
          <w:lang w:val="ru-RU"/>
        </w:rPr>
        <w:t xml:space="preserve"> и его взаимосвязей в структуре</w:t>
      </w:r>
      <w:r w:rsidRPr="006143BC">
        <w:rPr>
          <w:rFonts w:cstheme="minorHAnsi"/>
          <w:sz w:val="24"/>
          <w:szCs w:val="24"/>
          <w:lang w:val="ru-RU"/>
        </w:rPr>
        <w:br/>
      </w:r>
      <w:r w:rsidRPr="006143BC">
        <w:rPr>
          <w:rFonts w:cstheme="minorHAnsi"/>
          <w:color w:val="000000"/>
          <w:sz w:val="24"/>
          <w:szCs w:val="24"/>
          <w:lang w:val="ru-RU"/>
        </w:rPr>
        <w:t>управления;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принцип ответственности. Каждый субъект внутреннего контроля за ненадлежащее</w:t>
      </w:r>
      <w:r w:rsidRPr="006143BC">
        <w:rPr>
          <w:rFonts w:cstheme="minorHAnsi"/>
          <w:color w:val="000000"/>
          <w:sz w:val="24"/>
          <w:szCs w:val="24"/>
        </w:rPr>
        <w:t> </w:t>
      </w:r>
      <w:r w:rsidRPr="006143BC">
        <w:rPr>
          <w:rFonts w:cstheme="minorHAnsi"/>
          <w:color w:val="000000"/>
          <w:sz w:val="24"/>
          <w:szCs w:val="24"/>
          <w:lang w:val="ru-RU"/>
        </w:rPr>
        <w:t>выполнение контрольных функций несет ответственность в соответствии с</w:t>
      </w:r>
      <w:r w:rsidRPr="006143BC">
        <w:rPr>
          <w:rFonts w:cstheme="minorHAnsi"/>
          <w:color w:val="000000"/>
          <w:sz w:val="24"/>
          <w:szCs w:val="24"/>
        </w:rPr>
        <w:t> </w:t>
      </w:r>
      <w:r w:rsidRPr="006143BC">
        <w:rPr>
          <w:rFonts w:cstheme="minorHAnsi"/>
          <w:color w:val="000000"/>
          <w:sz w:val="24"/>
          <w:szCs w:val="24"/>
          <w:lang w:val="ru-RU"/>
        </w:rPr>
        <w:t>законодательством России.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2. Система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2.1. Система внутреннего контроля обеспечивает: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точность и полноту документации бухгалтерского учета;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требований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своевременность подготовки достоверной бухгалтерской (финансовой)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предотвращение ошибок и искажений;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исполнение приказов и распоряжений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-выполнение планов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сохранность имущества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2.2. Система внутреннего контроля позволяет следить за эффективностью работы</w:t>
      </w:r>
      <w:r w:rsidRPr="006143BC">
        <w:rPr>
          <w:rFonts w:cstheme="minorHAnsi"/>
          <w:color w:val="000000"/>
          <w:sz w:val="24"/>
          <w:szCs w:val="24"/>
        </w:rPr>
        <w:t> </w:t>
      </w:r>
      <w:r w:rsidRPr="006143BC">
        <w:rPr>
          <w:rFonts w:cstheme="minorHAnsi"/>
          <w:color w:val="000000"/>
          <w:sz w:val="24"/>
          <w:szCs w:val="24"/>
          <w:lang w:val="ru-RU"/>
        </w:rPr>
        <w:t>структурных подразделений, отделов, добросовестностью выполнения сотрудниками</w:t>
      </w:r>
      <w:r w:rsidRPr="006143BC">
        <w:rPr>
          <w:rFonts w:cstheme="minorHAnsi"/>
          <w:color w:val="000000"/>
          <w:sz w:val="24"/>
          <w:szCs w:val="24"/>
        </w:rPr>
        <w:t> </w:t>
      </w:r>
      <w:r w:rsidRPr="006143BC">
        <w:rPr>
          <w:rFonts w:cstheme="minorHAnsi"/>
          <w:color w:val="000000"/>
          <w:sz w:val="24"/>
          <w:szCs w:val="24"/>
          <w:lang w:val="ru-RU"/>
        </w:rPr>
        <w:t>возложенных на них должностных обязанностей.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2.3. В рамках внутреннего контроля проверяется правильность отражения совершаемых</w:t>
      </w:r>
      <w:r w:rsidRPr="006143BC">
        <w:rPr>
          <w:rFonts w:cstheme="minorHAnsi"/>
          <w:color w:val="000000"/>
          <w:sz w:val="24"/>
          <w:szCs w:val="24"/>
        </w:rPr>
        <w:t> </w:t>
      </w:r>
      <w:r w:rsidRPr="006143BC">
        <w:rPr>
          <w:rFonts w:cstheme="minorHAnsi"/>
          <w:color w:val="000000"/>
          <w:sz w:val="24"/>
          <w:szCs w:val="24"/>
          <w:lang w:val="ru-RU"/>
        </w:rPr>
        <w:t>фактов хозяйственной жизни в соответствии с действующим законодательством России и</w:t>
      </w:r>
      <w:r w:rsidRPr="006143BC">
        <w:rPr>
          <w:rFonts w:cstheme="minorHAnsi"/>
          <w:color w:val="000000"/>
          <w:sz w:val="24"/>
          <w:szCs w:val="24"/>
        </w:rPr>
        <w:t> </w:t>
      </w:r>
      <w:r w:rsidRPr="006143BC">
        <w:rPr>
          <w:rFonts w:cstheme="minorHAnsi"/>
          <w:color w:val="000000"/>
          <w:sz w:val="24"/>
          <w:szCs w:val="24"/>
          <w:lang w:val="ru-RU"/>
        </w:rPr>
        <w:t>иными нормативными актами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2.4. При выполнении контрольных действий отдельно или совместно используются</w:t>
      </w:r>
      <w:r w:rsidRPr="006143BC">
        <w:rPr>
          <w:rFonts w:cstheme="minorHAnsi"/>
          <w:color w:val="000000"/>
          <w:sz w:val="24"/>
          <w:szCs w:val="24"/>
        </w:rPr>
        <w:t> </w:t>
      </w:r>
      <w:r w:rsidRPr="006143BC">
        <w:rPr>
          <w:rFonts w:cstheme="minorHAnsi"/>
          <w:color w:val="000000"/>
          <w:sz w:val="24"/>
          <w:szCs w:val="24"/>
          <w:lang w:val="ru-RU"/>
        </w:rPr>
        <w:t>следующие методы: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–самоконтроль;</w:t>
      </w:r>
      <w:proofErr w:type="gramStart"/>
      <w:r w:rsidRPr="006143BC">
        <w:rPr>
          <w:rFonts w:cstheme="minorHAnsi"/>
          <w:sz w:val="24"/>
          <w:szCs w:val="24"/>
          <w:lang w:val="ru-RU"/>
        </w:rPr>
        <w:br/>
      </w:r>
      <w:r w:rsidRPr="006143BC">
        <w:rPr>
          <w:rFonts w:cstheme="minorHAnsi"/>
          <w:color w:val="000000"/>
          <w:sz w:val="24"/>
          <w:szCs w:val="24"/>
          <w:lang w:val="ru-RU"/>
        </w:rPr>
        <w:t>–</w:t>
      </w:r>
      <w:proofErr w:type="gramEnd"/>
      <w:r w:rsidRPr="006143BC">
        <w:rPr>
          <w:rFonts w:cstheme="minorHAnsi"/>
          <w:color w:val="000000"/>
          <w:sz w:val="24"/>
          <w:szCs w:val="24"/>
          <w:lang w:val="ru-RU"/>
        </w:rPr>
        <w:t>контроль по уровню подчиненности (подведомственности);</w:t>
      </w:r>
      <w:r w:rsidRPr="006143BC">
        <w:rPr>
          <w:rFonts w:cstheme="minorHAnsi"/>
          <w:sz w:val="24"/>
          <w:szCs w:val="24"/>
          <w:lang w:val="ru-RU"/>
        </w:rPr>
        <w:br/>
      </w:r>
      <w:r w:rsidRPr="006143BC">
        <w:rPr>
          <w:rFonts w:cstheme="minorHAnsi"/>
          <w:color w:val="000000"/>
          <w:sz w:val="24"/>
          <w:szCs w:val="24"/>
          <w:lang w:val="ru-RU"/>
        </w:rPr>
        <w:t>– смежный контроль.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xml:space="preserve">2.5. Контрольные действия подразделяются </w:t>
      </w:r>
      <w:proofErr w:type="gramStart"/>
      <w:r w:rsidRPr="006143BC">
        <w:rPr>
          <w:rFonts w:cstheme="minorHAnsi"/>
          <w:color w:val="000000"/>
          <w:sz w:val="24"/>
          <w:szCs w:val="24"/>
          <w:lang w:val="ru-RU"/>
        </w:rPr>
        <w:t>на</w:t>
      </w:r>
      <w:proofErr w:type="gramEnd"/>
      <w:r w:rsidRPr="006143BC">
        <w:rPr>
          <w:rFonts w:cstheme="minorHAnsi"/>
          <w:color w:val="000000"/>
          <w:sz w:val="24"/>
          <w:szCs w:val="24"/>
          <w:lang w:val="ru-RU"/>
        </w:rPr>
        <w:t>:</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визуальные – осуществляются без использования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w:t>
      </w:r>
      <w:r w:rsidRPr="006143BC">
        <w:rPr>
          <w:rFonts w:cstheme="minorHAnsi"/>
          <w:sz w:val="24"/>
          <w:szCs w:val="24"/>
          <w:lang w:val="ru-RU"/>
        </w:rPr>
        <w:br/>
      </w:r>
      <w:r w:rsidRPr="006143BC">
        <w:rPr>
          <w:rFonts w:cstheme="minorHAnsi"/>
          <w:color w:val="000000"/>
          <w:sz w:val="24"/>
          <w:szCs w:val="24"/>
          <w:lang w:val="ru-RU"/>
        </w:rPr>
        <w:t>– автоматические – осуществляются с использованием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 без участия должностных лиц;</w:t>
      </w:r>
      <w:r w:rsidRPr="006143BC">
        <w:rPr>
          <w:rFonts w:cstheme="minorHAnsi"/>
          <w:sz w:val="24"/>
          <w:szCs w:val="24"/>
          <w:lang w:val="ru-RU"/>
        </w:rPr>
        <w:br/>
      </w:r>
      <w:r w:rsidRPr="006143BC">
        <w:rPr>
          <w:rFonts w:cstheme="minorHAnsi"/>
          <w:color w:val="000000"/>
          <w:sz w:val="24"/>
          <w:szCs w:val="24"/>
          <w:lang w:val="ru-RU"/>
        </w:rPr>
        <w:t>– смешанные – выполняются с использованием прикладных программных средств</w:t>
      </w:r>
      <w:r w:rsidRPr="006143BC">
        <w:rPr>
          <w:rFonts w:cstheme="minorHAnsi"/>
          <w:sz w:val="24"/>
          <w:szCs w:val="24"/>
          <w:lang w:val="ru-RU"/>
        </w:rPr>
        <w:br/>
      </w:r>
      <w:r w:rsidRPr="006143BC">
        <w:rPr>
          <w:rFonts w:cstheme="minorHAnsi"/>
          <w:color w:val="000000"/>
          <w:sz w:val="24"/>
          <w:szCs w:val="24"/>
          <w:lang w:val="ru-RU"/>
        </w:rPr>
        <w:t>автоматизации с участием должностных лиц.</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2.6. Способы проведения контрольных действий: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сплошной способ – контрольные действия осуществляются в отношении каждой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r w:rsidRPr="006143BC">
        <w:rPr>
          <w:rFonts w:cstheme="minorHAnsi"/>
          <w:sz w:val="24"/>
          <w:szCs w:val="24"/>
          <w:lang w:val="ru-RU"/>
        </w:rPr>
        <w:br/>
      </w:r>
      <w:r w:rsidRPr="006143BC">
        <w:rPr>
          <w:rFonts w:cstheme="minorHAnsi"/>
          <w:color w:val="000000"/>
          <w:sz w:val="24"/>
          <w:szCs w:val="24"/>
          <w:lang w:val="ru-RU"/>
        </w:rPr>
        <w:t>– выборочный способ – контрольные действия осуществляются в отношении отдельной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2.7. При проведении внутреннего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документального оформления:</w:t>
      </w:r>
      <w:r w:rsidRPr="006143BC">
        <w:rPr>
          <w:rFonts w:cstheme="minorHAnsi"/>
          <w:sz w:val="24"/>
          <w:szCs w:val="24"/>
          <w:lang w:val="ru-RU"/>
        </w:rPr>
        <w:br/>
      </w:r>
      <w:r w:rsidRPr="006143BC">
        <w:rPr>
          <w:rFonts w:cstheme="minorHAnsi"/>
          <w:color w:val="000000"/>
          <w:sz w:val="24"/>
          <w:szCs w:val="24"/>
          <w:lang w:val="ru-RU"/>
        </w:rPr>
        <w:t>– записи в регистрах бухгалтерского учета проводятся на основе первичных</w:t>
      </w:r>
      <w:r w:rsidRPr="006143BC">
        <w:rPr>
          <w:rFonts w:cstheme="minorHAnsi"/>
          <w:sz w:val="24"/>
          <w:szCs w:val="24"/>
          <w:lang w:val="ru-RU"/>
        </w:rPr>
        <w:br/>
      </w:r>
      <w:r w:rsidRPr="006143BC">
        <w:rPr>
          <w:rFonts w:cstheme="minorHAnsi"/>
          <w:color w:val="000000"/>
          <w:sz w:val="24"/>
          <w:szCs w:val="24"/>
          <w:lang w:val="ru-RU"/>
        </w:rPr>
        <w:t>учетных документов (в том числе бухгалтерских справок);</w:t>
      </w:r>
      <w:r w:rsidRPr="006143BC">
        <w:rPr>
          <w:rFonts w:cstheme="minorHAnsi"/>
          <w:sz w:val="24"/>
          <w:szCs w:val="24"/>
          <w:lang w:val="ru-RU"/>
        </w:rPr>
        <w:br/>
      </w:r>
      <w:r w:rsidRPr="006143BC">
        <w:rPr>
          <w:rFonts w:cstheme="minorHAnsi"/>
          <w:color w:val="000000"/>
          <w:sz w:val="24"/>
          <w:szCs w:val="24"/>
          <w:lang w:val="ru-RU"/>
        </w:rPr>
        <w:t>– включение в бухгалтерскую (финансовую) отчетность существенных оценочных 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подтверждение соответствия между объектами (документами) и их соответствия установленным требованиям;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соотнесение оплаты материальных активов с их поступлением в учреждение;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санкционирование сделок и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w:t>
      </w:r>
      <w:r w:rsidRPr="006143BC">
        <w:rPr>
          <w:rFonts w:cstheme="minorHAnsi"/>
          <w:color w:val="000000"/>
          <w:sz w:val="24"/>
          <w:szCs w:val="24"/>
        </w:rPr>
        <w:t> </w:t>
      </w:r>
      <w:r w:rsidRPr="006143BC">
        <w:rPr>
          <w:rFonts w:cstheme="minorHAnsi"/>
          <w:color w:val="000000"/>
          <w:sz w:val="24"/>
          <w:szCs w:val="24"/>
          <w:lang w:val="ru-RU"/>
        </w:rPr>
        <w:t>(сальдо) по счетам бухгалтерского учета на соответствие признакам счетов –</w:t>
      </w:r>
      <w:r w:rsidRPr="006143BC">
        <w:rPr>
          <w:rFonts w:cstheme="minorHAnsi"/>
          <w:color w:val="000000"/>
          <w:sz w:val="24"/>
          <w:szCs w:val="24"/>
        </w:rPr>
        <w:t> </w:t>
      </w:r>
      <w:proofErr w:type="gramStart"/>
      <w:r w:rsidRPr="006143BC">
        <w:rPr>
          <w:rFonts w:cstheme="minorHAnsi"/>
          <w:color w:val="000000"/>
          <w:sz w:val="24"/>
          <w:szCs w:val="24"/>
          <w:lang w:val="ru-RU"/>
        </w:rPr>
        <w:t>активный</w:t>
      </w:r>
      <w:proofErr w:type="gramEnd"/>
      <w:r w:rsidRPr="006143BC">
        <w:rPr>
          <w:rFonts w:cstheme="minorHAnsi"/>
          <w:color w:val="000000"/>
          <w:sz w:val="24"/>
          <w:szCs w:val="24"/>
          <w:lang w:val="ru-RU"/>
        </w:rPr>
        <w:t xml:space="preserve"> (А), пассивный (П), активно-пассивный (А-П);</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 (сальдо) по счетам бухгалтерского учета наличных денежных средств с остатками денежных средств по данным кассовой книги;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разграничение полномочий и ротация обязанностей;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процедуры контроля фактического наличия и состояния объектов (в том числе инвентаризация);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контроль правильности сделок, учетных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-процедуры, связанные с компьютерной обработкой информации:</w:t>
      </w:r>
      <w:r w:rsidRPr="006143BC">
        <w:rPr>
          <w:rFonts w:cstheme="minorHAnsi"/>
          <w:sz w:val="24"/>
          <w:szCs w:val="24"/>
          <w:lang w:val="ru-RU"/>
        </w:rPr>
        <w:br/>
      </w:r>
      <w:r w:rsidRPr="006143BC">
        <w:rPr>
          <w:rFonts w:cstheme="minorHAnsi"/>
          <w:color w:val="000000"/>
          <w:sz w:val="24"/>
          <w:szCs w:val="24"/>
          <w:lang w:val="ru-RU"/>
        </w:rPr>
        <w:t>– регламент доступа к компьютерным программам, информационным системам, данным и справочникам;</w:t>
      </w:r>
      <w:r w:rsidRPr="006143BC">
        <w:rPr>
          <w:rFonts w:cstheme="minorHAnsi"/>
          <w:sz w:val="24"/>
          <w:szCs w:val="24"/>
          <w:lang w:val="ru-RU"/>
        </w:rPr>
        <w:br/>
      </w:r>
      <w:r w:rsidRPr="006143BC">
        <w:rPr>
          <w:rFonts w:cstheme="minorHAnsi"/>
          <w:color w:val="000000"/>
          <w:sz w:val="24"/>
          <w:szCs w:val="24"/>
          <w:lang w:val="ru-RU"/>
        </w:rPr>
        <w:lastRenderedPageBreak/>
        <w:t>– порядок восстановления данных;</w:t>
      </w:r>
      <w:r w:rsidRPr="006143BC">
        <w:rPr>
          <w:rFonts w:cstheme="minorHAnsi"/>
          <w:sz w:val="24"/>
          <w:szCs w:val="24"/>
          <w:lang w:val="ru-RU"/>
        </w:rPr>
        <w:br/>
      </w:r>
      <w:r w:rsidRPr="006143BC">
        <w:rPr>
          <w:rFonts w:cstheme="minorHAnsi"/>
          <w:color w:val="000000"/>
          <w:sz w:val="24"/>
          <w:szCs w:val="24"/>
          <w:lang w:val="ru-RU"/>
        </w:rPr>
        <w:t>– обеспечение бесперебойного использования компьютерных программ</w:t>
      </w:r>
      <w:r w:rsidRPr="006143BC">
        <w:rPr>
          <w:rFonts w:cstheme="minorHAnsi"/>
          <w:sz w:val="24"/>
          <w:szCs w:val="24"/>
          <w:lang w:val="ru-RU"/>
        </w:rPr>
        <w:br/>
      </w:r>
      <w:r w:rsidRPr="006143BC">
        <w:rPr>
          <w:rFonts w:cstheme="minorHAnsi"/>
          <w:color w:val="000000"/>
          <w:sz w:val="24"/>
          <w:szCs w:val="24"/>
          <w:lang w:val="ru-RU"/>
        </w:rPr>
        <w:t>(информационных систем);</w:t>
      </w:r>
      <w:r w:rsidRPr="006143BC">
        <w:rPr>
          <w:rFonts w:cstheme="minorHAnsi"/>
          <w:sz w:val="24"/>
          <w:szCs w:val="24"/>
          <w:lang w:val="ru-RU"/>
        </w:rPr>
        <w:br/>
      </w:r>
      <w:r w:rsidRPr="006143BC">
        <w:rPr>
          <w:rFonts w:cstheme="minorHAnsi"/>
          <w:color w:val="000000"/>
          <w:sz w:val="24"/>
          <w:szCs w:val="24"/>
          <w:lang w:val="ru-RU"/>
        </w:rP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3. Организация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xml:space="preserve">3.1. Внутренний финансовый контроль в учреждении подразделяется </w:t>
      </w:r>
      <w:proofErr w:type="gramStart"/>
      <w:r w:rsidRPr="006143BC">
        <w:rPr>
          <w:rFonts w:cstheme="minorHAnsi"/>
          <w:color w:val="000000"/>
          <w:sz w:val="24"/>
          <w:szCs w:val="24"/>
          <w:lang w:val="ru-RU"/>
        </w:rPr>
        <w:t>на</w:t>
      </w:r>
      <w:proofErr w:type="gramEnd"/>
      <w:r w:rsidRPr="006143BC">
        <w:rPr>
          <w:rFonts w:cstheme="minorHAnsi"/>
          <w:color w:val="000000"/>
          <w:sz w:val="24"/>
          <w:szCs w:val="24"/>
          <w:lang w:val="ru-RU"/>
        </w:rPr>
        <w:t xml:space="preserve"> предварительный,</w:t>
      </w:r>
      <w:r w:rsidRPr="006143BC">
        <w:rPr>
          <w:rFonts w:cstheme="minorHAnsi"/>
          <w:color w:val="000000"/>
          <w:sz w:val="24"/>
          <w:szCs w:val="24"/>
        </w:rPr>
        <w:t> </w:t>
      </w:r>
      <w:r w:rsidRPr="006143BC">
        <w:rPr>
          <w:rFonts w:cstheme="minorHAnsi"/>
          <w:color w:val="000000"/>
          <w:sz w:val="24"/>
          <w:szCs w:val="24"/>
          <w:lang w:val="ru-RU"/>
        </w:rPr>
        <w:t>текущий и последующий.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3.1.1. Предварительный контроль осуществляется до начала совершения хозяйственной</w:t>
      </w:r>
      <w:r w:rsidRPr="006143BC">
        <w:rPr>
          <w:rFonts w:cstheme="minorHAnsi"/>
          <w:color w:val="000000"/>
          <w:sz w:val="24"/>
          <w:szCs w:val="24"/>
        </w:rPr>
        <w:t> </w:t>
      </w:r>
      <w:r w:rsidRPr="006143BC">
        <w:rPr>
          <w:rFonts w:cstheme="minorHAnsi"/>
          <w:color w:val="000000"/>
          <w:sz w:val="24"/>
          <w:szCs w:val="24"/>
          <w:lang w:val="ru-RU"/>
        </w:rPr>
        <w:t>операции. Позволяет определить, насколько целесообразной и правомерной является</w:t>
      </w:r>
      <w:r w:rsidRPr="006143BC">
        <w:rPr>
          <w:rFonts w:cstheme="minorHAnsi"/>
          <w:color w:val="000000"/>
          <w:sz w:val="24"/>
          <w:szCs w:val="24"/>
        </w:rPr>
        <w:t> </w:t>
      </w:r>
      <w:r w:rsidRPr="006143BC">
        <w:rPr>
          <w:rFonts w:cstheme="minorHAnsi"/>
          <w:color w:val="000000"/>
          <w:sz w:val="24"/>
          <w:szCs w:val="24"/>
          <w:lang w:val="ru-RU"/>
        </w:rPr>
        <w:t>операция.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предварительного финансового контроля является предупреждение нарушений на</w:t>
      </w:r>
      <w:r w:rsidRPr="006143BC">
        <w:rPr>
          <w:rFonts w:cstheme="minorHAnsi"/>
          <w:color w:val="000000"/>
          <w:sz w:val="24"/>
          <w:szCs w:val="24"/>
        </w:rPr>
        <w:t> </w:t>
      </w:r>
      <w:r w:rsidRPr="006143BC">
        <w:rPr>
          <w:rFonts w:cstheme="minorHAnsi"/>
          <w:color w:val="000000"/>
          <w:sz w:val="24"/>
          <w:szCs w:val="24"/>
          <w:lang w:val="ru-RU"/>
        </w:rPr>
        <w:t>стадии планирования расходов и заключения договоров.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Предварительный контроль осуществляют руководитель учреждения, его заместители,</w:t>
      </w:r>
      <w:r w:rsidRPr="006143BC">
        <w:rPr>
          <w:rFonts w:cstheme="minorHAnsi"/>
          <w:color w:val="000000"/>
          <w:sz w:val="24"/>
          <w:szCs w:val="24"/>
        </w:rPr>
        <w:t> </w:t>
      </w:r>
      <w:r w:rsidRPr="006143BC">
        <w:rPr>
          <w:rFonts w:cstheme="minorHAnsi"/>
          <w:color w:val="000000"/>
          <w:sz w:val="24"/>
          <w:szCs w:val="24"/>
          <w:lang w:val="ru-RU"/>
        </w:rPr>
        <w:t>главный бухгалтер, начальники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предварительного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финансово-плановых документов (расчетов потребности в денежных</w:t>
      </w:r>
      <w:r w:rsidRPr="006143BC">
        <w:rPr>
          <w:rFonts w:cstheme="minorHAnsi"/>
          <w:color w:val="000000"/>
          <w:sz w:val="24"/>
          <w:szCs w:val="24"/>
        </w:rPr>
        <w:t> </w:t>
      </w:r>
      <w:r w:rsidRPr="006143BC">
        <w:rPr>
          <w:rFonts w:cstheme="minorHAnsi"/>
          <w:color w:val="000000"/>
          <w:sz w:val="24"/>
          <w:szCs w:val="24"/>
          <w:lang w:val="ru-RU"/>
        </w:rPr>
        <w:t>средствах, смет доходов и расходов и др.) сотрудниками планово-экономического сектора, их</w:t>
      </w:r>
      <w:r w:rsidRPr="006143BC">
        <w:rPr>
          <w:rFonts w:cstheme="minorHAnsi"/>
          <w:color w:val="000000"/>
          <w:sz w:val="24"/>
          <w:szCs w:val="24"/>
        </w:rPr>
        <w:t> </w:t>
      </w:r>
      <w:r w:rsidRPr="006143BC">
        <w:rPr>
          <w:rFonts w:cstheme="minorHAnsi"/>
          <w:color w:val="000000"/>
          <w:sz w:val="24"/>
          <w:szCs w:val="24"/>
          <w:lang w:val="ru-RU"/>
        </w:rPr>
        <w:t>визирование, согласование и урегулирование разногласий;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законности и экономической обоснованности, визирование проектов договоров (контрактов), визирование договоров и прочих документов, из которых</w:t>
      </w:r>
      <w:r w:rsidRPr="006143BC">
        <w:rPr>
          <w:rFonts w:cstheme="minorHAnsi"/>
          <w:color w:val="000000"/>
          <w:sz w:val="24"/>
          <w:szCs w:val="24"/>
        </w:rPr>
        <w:t> </w:t>
      </w:r>
      <w:r w:rsidRPr="006143BC">
        <w:rPr>
          <w:rFonts w:cstheme="minorHAnsi"/>
          <w:color w:val="000000"/>
          <w:sz w:val="24"/>
          <w:szCs w:val="24"/>
          <w:lang w:val="ru-RU"/>
        </w:rPr>
        <w:t>вытекают денежные обязательства специалистами сектора по работе с поставщиками;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w:t>
      </w:r>
      <w:proofErr w:type="gramStart"/>
      <w:r w:rsidRPr="006143BC">
        <w:rPr>
          <w:rFonts w:cstheme="minorHAnsi"/>
          <w:color w:val="000000"/>
          <w:sz w:val="24"/>
          <w:szCs w:val="24"/>
          <w:lang w:val="ru-RU"/>
        </w:rPr>
        <w:t>контроль за</w:t>
      </w:r>
      <w:proofErr w:type="gramEnd"/>
      <w:r w:rsidRPr="006143BC">
        <w:rPr>
          <w:rFonts w:cstheme="minorHAnsi"/>
          <w:color w:val="000000"/>
          <w:sz w:val="24"/>
          <w:szCs w:val="24"/>
          <w:lang w:val="ru-RU"/>
        </w:rPr>
        <w:t xml:space="preserve"> принятием обязательств учреждения в пределах утвержденных плановых</w:t>
      </w:r>
      <w:r w:rsidRPr="006143BC">
        <w:rPr>
          <w:rFonts w:cstheme="minorHAnsi"/>
          <w:color w:val="000000"/>
          <w:sz w:val="24"/>
          <w:szCs w:val="24"/>
        </w:rPr>
        <w:t> </w:t>
      </w:r>
      <w:r w:rsidRPr="006143BC">
        <w:rPr>
          <w:rFonts w:cstheme="minorHAnsi"/>
          <w:color w:val="000000"/>
          <w:sz w:val="24"/>
          <w:szCs w:val="24"/>
          <w:lang w:val="ru-RU"/>
        </w:rPr>
        <w:t>назначений;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проектов приказов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документов до совершения хозяйственных операций в соответствии с</w:t>
      </w:r>
      <w:r w:rsidRPr="006143BC">
        <w:rPr>
          <w:rFonts w:cstheme="minorHAnsi"/>
          <w:color w:val="000000"/>
          <w:sz w:val="24"/>
          <w:szCs w:val="24"/>
        </w:rPr>
        <w:t> </w:t>
      </w:r>
      <w:r w:rsidRPr="006143BC">
        <w:rPr>
          <w:rFonts w:cstheme="minorHAnsi"/>
          <w:color w:val="000000"/>
          <w:sz w:val="24"/>
          <w:szCs w:val="24"/>
          <w:lang w:val="ru-RU"/>
        </w:rPr>
        <w:t>графиком документооборота, проверка расчетов перед выплатами;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проверка бухгалтерской, финансовой, статистической, налоговой и другой отчетности</w:t>
      </w:r>
      <w:r w:rsidRPr="006143BC">
        <w:rPr>
          <w:rFonts w:cstheme="minorHAnsi"/>
          <w:color w:val="000000"/>
          <w:sz w:val="24"/>
          <w:szCs w:val="24"/>
        </w:rPr>
        <w:t> </w:t>
      </w:r>
      <w:r w:rsidRPr="006143BC">
        <w:rPr>
          <w:rFonts w:cstheme="minorHAnsi"/>
          <w:color w:val="000000"/>
          <w:sz w:val="24"/>
          <w:szCs w:val="24"/>
          <w:lang w:val="ru-RU"/>
        </w:rPr>
        <w:t>до утверждения или подписания;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отражение в учете операций с недвижимостью отражается только после проверки и визирования любых первичных документов главным бухгалтером, заведующим сектором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3.1.2. В рамках текущего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-автоматическая проверка в бухгалтерской программе остатков на счетах, в том числе в виде сопоставления аналитики и оповещения о расхождениях в каждой ошибочной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ежедневные/еженедельные автоматические отчеты;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расходных денежных документов до их оплаты (расчетно-платежных</w:t>
      </w:r>
      <w:r w:rsidRPr="006143BC">
        <w:rPr>
          <w:rFonts w:cstheme="minorHAnsi"/>
          <w:sz w:val="24"/>
          <w:szCs w:val="24"/>
          <w:lang w:val="ru-RU"/>
        </w:rPr>
        <w:br/>
      </w:r>
      <w:r w:rsidRPr="006143BC">
        <w:rPr>
          <w:rFonts w:cstheme="minorHAnsi"/>
          <w:color w:val="000000"/>
          <w:sz w:val="24"/>
          <w:szCs w:val="24"/>
          <w:lang w:val="ru-RU"/>
        </w:rPr>
        <w:t>ведомостей, платежных поручений, счетов и т. п.). Фактом контроля является</w:t>
      </w:r>
      <w:r w:rsidRPr="006143BC">
        <w:rPr>
          <w:rFonts w:cstheme="minorHAnsi"/>
          <w:sz w:val="24"/>
          <w:szCs w:val="24"/>
          <w:lang w:val="ru-RU"/>
        </w:rPr>
        <w:br/>
      </w:r>
      <w:r w:rsidRPr="006143BC">
        <w:rPr>
          <w:rFonts w:cstheme="minorHAnsi"/>
          <w:color w:val="000000"/>
          <w:sz w:val="24"/>
          <w:szCs w:val="24"/>
          <w:lang w:val="ru-RU"/>
        </w:rPr>
        <w:t>разрешение документов к оплате;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-проверка первичных документов, отражающих факты хозяйственной жизни</w:t>
      </w:r>
      <w:r w:rsidRPr="006143BC">
        <w:rPr>
          <w:rFonts w:cstheme="minorHAnsi"/>
          <w:sz w:val="24"/>
          <w:szCs w:val="24"/>
          <w:lang w:val="ru-RU"/>
        </w:rPr>
        <w:br/>
      </w:r>
      <w:r w:rsidRPr="006143BC">
        <w:rPr>
          <w:rFonts w:cstheme="minorHAnsi"/>
          <w:color w:val="000000"/>
          <w:sz w:val="24"/>
          <w:szCs w:val="24"/>
          <w:lang w:val="ru-RU"/>
        </w:rPr>
        <w:t>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наличия денежных сре</w:t>
      </w:r>
      <w:proofErr w:type="gramStart"/>
      <w:r w:rsidRPr="006143BC">
        <w:rPr>
          <w:rFonts w:cstheme="minorHAnsi"/>
          <w:color w:val="000000"/>
          <w:sz w:val="24"/>
          <w:szCs w:val="24"/>
          <w:lang w:val="ru-RU"/>
        </w:rPr>
        <w:t>дств в к</w:t>
      </w:r>
      <w:proofErr w:type="gramEnd"/>
      <w:r w:rsidRPr="006143BC">
        <w:rPr>
          <w:rFonts w:cstheme="minorHAnsi"/>
          <w:color w:val="000000"/>
          <w:sz w:val="24"/>
          <w:szCs w:val="24"/>
          <w:lang w:val="ru-RU"/>
        </w:rPr>
        <w:t>ассе, в том числе контроль за соблюдением</w:t>
      </w:r>
      <w:r w:rsidRPr="006143BC">
        <w:rPr>
          <w:rFonts w:cstheme="minorHAnsi"/>
          <w:color w:val="000000"/>
          <w:sz w:val="24"/>
          <w:szCs w:val="24"/>
        </w:rPr>
        <w:t> </w:t>
      </w:r>
      <w:r w:rsidRPr="006143BC">
        <w:rPr>
          <w:rFonts w:cstheme="minorHAnsi"/>
          <w:color w:val="000000"/>
          <w:sz w:val="24"/>
          <w:szCs w:val="24"/>
          <w:lang w:val="ru-RU"/>
        </w:rPr>
        <w:t>правил осуществления кассовых операций, оформления кассовых документов,</w:t>
      </w:r>
      <w:r w:rsidRPr="006143BC">
        <w:rPr>
          <w:rFonts w:cstheme="minorHAnsi"/>
          <w:color w:val="000000"/>
          <w:sz w:val="24"/>
          <w:szCs w:val="24"/>
        </w:rPr>
        <w:t> </w:t>
      </w:r>
      <w:r w:rsidRPr="006143BC">
        <w:rPr>
          <w:rFonts w:cstheme="minorHAnsi"/>
          <w:color w:val="000000"/>
          <w:sz w:val="24"/>
          <w:szCs w:val="24"/>
          <w:lang w:val="ru-RU"/>
        </w:rPr>
        <w:t>установленного лимита кассы, хранением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полноты оприходования полученных в банке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проверка у подотчетных лиц </w:t>
      </w:r>
      <w:proofErr w:type="gramStart"/>
      <w:r w:rsidRPr="006143BC">
        <w:rPr>
          <w:rFonts w:cstheme="minorHAnsi"/>
          <w:color w:val="000000"/>
          <w:sz w:val="24"/>
          <w:szCs w:val="24"/>
          <w:lang w:val="ru-RU"/>
        </w:rPr>
        <w:t>наличия</w:t>
      </w:r>
      <w:proofErr w:type="gramEnd"/>
      <w:r w:rsidRPr="006143BC">
        <w:rPr>
          <w:rFonts w:cstheme="minorHAnsi"/>
          <w:color w:val="000000"/>
          <w:sz w:val="24"/>
          <w:szCs w:val="24"/>
          <w:lang w:val="ru-RU"/>
        </w:rPr>
        <w:t xml:space="preserve"> полученных под отчет наличных денежных</w:t>
      </w:r>
      <w:r w:rsidRPr="006143BC">
        <w:rPr>
          <w:rFonts w:cstheme="minorHAnsi"/>
          <w:color w:val="000000"/>
          <w:sz w:val="24"/>
          <w:szCs w:val="24"/>
        </w:rPr>
        <w:t> </w:t>
      </w:r>
      <w:r w:rsidRPr="006143BC">
        <w:rPr>
          <w:rFonts w:cstheme="minorHAnsi"/>
          <w:color w:val="000000"/>
          <w:sz w:val="24"/>
          <w:szCs w:val="24"/>
          <w:lang w:val="ru-RU"/>
        </w:rPr>
        <w:t>средств и (или) оправдательных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w:t>
      </w:r>
      <w:proofErr w:type="gramStart"/>
      <w:r w:rsidRPr="006143BC">
        <w:rPr>
          <w:rFonts w:cstheme="minorHAnsi"/>
          <w:color w:val="000000"/>
          <w:sz w:val="24"/>
          <w:szCs w:val="24"/>
          <w:lang w:val="ru-RU"/>
        </w:rPr>
        <w:t>контроль за</w:t>
      </w:r>
      <w:proofErr w:type="gramEnd"/>
      <w:r w:rsidRPr="006143BC">
        <w:rPr>
          <w:rFonts w:cstheme="minorHAnsi"/>
          <w:color w:val="000000"/>
          <w:sz w:val="24"/>
          <w:szCs w:val="24"/>
          <w:lang w:val="ru-RU"/>
        </w:rPr>
        <w:t xml:space="preserve"> взысканием дебиторской и погашением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-сверка аналитического учета с </w:t>
      </w:r>
      <w:proofErr w:type="gramStart"/>
      <w:r w:rsidRPr="006143BC">
        <w:rPr>
          <w:rFonts w:cstheme="minorHAnsi"/>
          <w:color w:val="000000"/>
          <w:sz w:val="24"/>
          <w:szCs w:val="24"/>
          <w:lang w:val="ru-RU"/>
        </w:rPr>
        <w:t>синтетическим</w:t>
      </w:r>
      <w:proofErr w:type="gramEnd"/>
      <w:r w:rsidRPr="006143BC">
        <w:rPr>
          <w:rFonts w:cstheme="minorHAnsi"/>
          <w:color w:val="000000"/>
          <w:sz w:val="24"/>
          <w:szCs w:val="24"/>
          <w:lang w:val="ru-RU"/>
        </w:rPr>
        <w:t xml:space="preserve"> (оборотная ведомость);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фактического наличия материальных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-мониторинг расходования средств субсидии на госзадание (и других целевых</w:t>
      </w:r>
      <w:r w:rsidRPr="006143BC">
        <w:rPr>
          <w:rFonts w:cstheme="minorHAnsi"/>
          <w:sz w:val="24"/>
          <w:szCs w:val="24"/>
          <w:lang w:val="ru-RU"/>
        </w:rPr>
        <w:br/>
      </w:r>
      <w:r w:rsidRPr="006143BC">
        <w:rPr>
          <w:rFonts w:cstheme="minorHAnsi"/>
          <w:color w:val="000000"/>
          <w:sz w:val="24"/>
          <w:szCs w:val="24"/>
          <w:lang w:val="ru-RU"/>
        </w:rPr>
        <w:t>средств) по назначению, оценка эффективности и результативности их</w:t>
      </w:r>
      <w:r w:rsidRPr="006143BC">
        <w:rPr>
          <w:rFonts w:cstheme="minorHAnsi"/>
          <w:sz w:val="24"/>
          <w:szCs w:val="24"/>
          <w:lang w:val="ru-RU"/>
        </w:rPr>
        <w:br/>
      </w:r>
      <w:r w:rsidRPr="006143BC">
        <w:rPr>
          <w:rFonts w:cstheme="minorHAnsi"/>
          <w:color w:val="000000"/>
          <w:sz w:val="24"/>
          <w:szCs w:val="24"/>
          <w:lang w:val="ru-RU"/>
        </w:rPr>
        <w:t>расходования;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главным бухгалтером и заведующим сектором учета и отчетности конкретных журналов операций, на соответствие методологии учета и</w:t>
      </w:r>
      <w:r w:rsidRPr="006143BC">
        <w:rPr>
          <w:rFonts w:cstheme="minorHAnsi"/>
          <w:color w:val="000000"/>
          <w:sz w:val="24"/>
          <w:szCs w:val="24"/>
        </w:rPr>
        <w:t> </w:t>
      </w:r>
      <w:r w:rsidRPr="006143BC">
        <w:rPr>
          <w:rFonts w:cstheme="minorHAnsi"/>
          <w:color w:val="000000"/>
          <w:sz w:val="24"/>
          <w:szCs w:val="24"/>
          <w:lang w:val="ru-RU"/>
        </w:rPr>
        <w:t>положениям учетной политики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Ведение текущего контроля осуществляется на постоянной основе специалистами</w:t>
      </w:r>
      <w:r w:rsidRPr="006143BC">
        <w:rPr>
          <w:rFonts w:cstheme="minorHAnsi"/>
          <w:sz w:val="24"/>
          <w:szCs w:val="24"/>
          <w:lang w:val="ru-RU"/>
        </w:rPr>
        <w:br/>
      </w:r>
      <w:r w:rsidRPr="006143BC">
        <w:rPr>
          <w:rFonts w:cstheme="minorHAnsi"/>
          <w:color w:val="000000"/>
          <w:sz w:val="24"/>
          <w:szCs w:val="24"/>
          <w:lang w:val="ru-RU"/>
        </w:rPr>
        <w:t>всех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Проверку первичных учетных документов проводят сотрудники, которые</w:t>
      </w:r>
      <w:r w:rsidRPr="006143BC">
        <w:rPr>
          <w:rFonts w:cstheme="minorHAnsi"/>
          <w:color w:val="000000"/>
          <w:sz w:val="24"/>
          <w:szCs w:val="24"/>
        </w:rPr>
        <w:t> </w:t>
      </w:r>
      <w:r w:rsidRPr="006143BC">
        <w:rPr>
          <w:rFonts w:cstheme="minorHAnsi"/>
          <w:color w:val="000000"/>
          <w:sz w:val="24"/>
          <w:szCs w:val="24"/>
          <w:lang w:val="ru-RU"/>
        </w:rPr>
        <w:t>принимают документы к учету. В каждом документе проверяют: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соответствие формы документа и хозяйственной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обязательных реквизитов, если документ составлен не по унифицированной</w:t>
      </w:r>
      <w:r w:rsidRPr="006143BC">
        <w:rPr>
          <w:rFonts w:cstheme="minorHAnsi"/>
          <w:color w:val="000000"/>
          <w:sz w:val="24"/>
          <w:szCs w:val="24"/>
        </w:rPr>
        <w:t> </w:t>
      </w:r>
      <w:r w:rsidRPr="006143BC">
        <w:rPr>
          <w:rFonts w:cstheme="minorHAnsi"/>
          <w:color w:val="000000"/>
          <w:sz w:val="24"/>
          <w:szCs w:val="24"/>
          <w:lang w:val="ru-RU"/>
        </w:rPr>
        <w:t>форме;</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-правильность заполнения и наличие подписей.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3.1.3. Последующий контроль проводится по итогам совершения хозяйственных операций.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Осуществляется путем анализа и проверки бухгалтерской документации и отчетности,</w:t>
      </w:r>
      <w:r w:rsidRPr="006143BC">
        <w:rPr>
          <w:rFonts w:cstheme="minorHAnsi"/>
          <w:color w:val="000000"/>
          <w:sz w:val="24"/>
          <w:szCs w:val="24"/>
        </w:rPr>
        <w:t> </w:t>
      </w:r>
      <w:r w:rsidRPr="006143BC">
        <w:rPr>
          <w:rFonts w:cstheme="minorHAnsi"/>
          <w:color w:val="000000"/>
          <w:sz w:val="24"/>
          <w:szCs w:val="24"/>
          <w:lang w:val="ru-RU"/>
        </w:rPr>
        <w:t>проведения инвентаризаций и иных необходимых процедур.</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последующего внутреннего финансового контроля является обнаружение фактов</w:t>
      </w:r>
      <w:r w:rsidRPr="006143BC">
        <w:rPr>
          <w:rFonts w:cstheme="minorHAnsi"/>
          <w:color w:val="000000"/>
          <w:sz w:val="24"/>
          <w:szCs w:val="24"/>
        </w:rPr>
        <w:t> </w:t>
      </w:r>
      <w:r w:rsidRPr="006143BC">
        <w:rPr>
          <w:rFonts w:cstheme="minorHAnsi"/>
          <w:color w:val="000000"/>
          <w:sz w:val="24"/>
          <w:szCs w:val="24"/>
          <w:lang w:val="ru-RU"/>
        </w:rPr>
        <w:t>незаконного, нецелесообразного расходования денежных и материальных средств и вскрытие</w:t>
      </w:r>
      <w:r w:rsidRPr="006143BC">
        <w:rPr>
          <w:rFonts w:cstheme="minorHAnsi"/>
          <w:color w:val="000000"/>
          <w:sz w:val="24"/>
          <w:szCs w:val="24"/>
        </w:rPr>
        <w:t> </w:t>
      </w:r>
      <w:r w:rsidRPr="006143BC">
        <w:rPr>
          <w:rFonts w:cstheme="minorHAnsi"/>
          <w:color w:val="000000"/>
          <w:sz w:val="24"/>
          <w:szCs w:val="24"/>
          <w:lang w:val="ru-RU"/>
        </w:rPr>
        <w:t>причин нарушений.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последующего внутреннего финансового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наличия имущества учреждения, в том числе: инвентаризация, внезапная</w:t>
      </w:r>
      <w:r w:rsidRPr="006143BC">
        <w:rPr>
          <w:rFonts w:cstheme="minorHAnsi"/>
          <w:color w:val="000000"/>
          <w:sz w:val="24"/>
          <w:szCs w:val="24"/>
        </w:rPr>
        <w:t> </w:t>
      </w:r>
      <w:r w:rsidRPr="006143BC">
        <w:rPr>
          <w:rFonts w:cstheme="minorHAnsi"/>
          <w:color w:val="000000"/>
          <w:sz w:val="24"/>
          <w:szCs w:val="24"/>
          <w:lang w:val="ru-RU"/>
        </w:rPr>
        <w:t>проверка кассы;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исполнения плановых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поступления, наличия и использования денежных средств в учреждении;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норм расхода материальных запасов;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-документальные проверки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-проверка достоверности отражения хозяйственных операций в учете и отчетности</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Последующий контроль осуществляется путем проведения плановых и внеплановых проверок.</w:t>
      </w:r>
      <w:r w:rsidRPr="006143BC">
        <w:rPr>
          <w:rFonts w:cstheme="minorHAnsi"/>
          <w:color w:val="000000"/>
          <w:sz w:val="24"/>
          <w:szCs w:val="24"/>
        </w:rPr>
        <w:t> </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Объектами плановой проверки являются: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законодательства России, регулирующего порядок ведения</w:t>
      </w:r>
      <w:r w:rsidRPr="006143BC">
        <w:rPr>
          <w:rFonts w:cstheme="minorHAnsi"/>
          <w:sz w:val="24"/>
          <w:szCs w:val="24"/>
          <w:lang w:val="ru-RU"/>
        </w:rPr>
        <w:br/>
      </w:r>
      <w:r w:rsidRPr="006143BC">
        <w:rPr>
          <w:rFonts w:cstheme="minorHAnsi"/>
          <w:color w:val="000000"/>
          <w:sz w:val="24"/>
          <w:szCs w:val="24"/>
          <w:lang w:val="ru-RU"/>
        </w:rPr>
        <w:t>бухгалтерского учета и норм учетной политики;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-правильность и своевременность отражения всех хозяйственных операций в</w:t>
      </w:r>
      <w:r w:rsidRPr="006143BC">
        <w:rPr>
          <w:rFonts w:cstheme="minorHAnsi"/>
          <w:sz w:val="24"/>
          <w:szCs w:val="24"/>
          <w:lang w:val="ru-RU"/>
        </w:rPr>
        <w:br/>
      </w:r>
      <w:r w:rsidRPr="006143BC">
        <w:rPr>
          <w:rFonts w:cstheme="minorHAnsi"/>
          <w:color w:val="000000"/>
          <w:sz w:val="24"/>
          <w:szCs w:val="24"/>
          <w:lang w:val="ru-RU"/>
        </w:rPr>
        <w:t>бухгалтерском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-полнота и правильность документального оформления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-своевременность и полнота проведения инвентаризаций;</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-достоверность отчетности.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ходе проведения внеплановой проверки осуществляется контроль по вопросам, в</w:t>
      </w:r>
      <w:r w:rsidRPr="006143BC">
        <w:rPr>
          <w:rFonts w:cstheme="minorHAnsi"/>
          <w:color w:val="000000"/>
          <w:sz w:val="24"/>
          <w:szCs w:val="24"/>
        </w:rPr>
        <w:t> </w:t>
      </w:r>
      <w:r w:rsidRPr="006143BC">
        <w:rPr>
          <w:rFonts w:cstheme="minorHAnsi"/>
          <w:color w:val="000000"/>
          <w:sz w:val="24"/>
          <w:szCs w:val="24"/>
          <w:lang w:val="ru-RU"/>
        </w:rPr>
        <w:t>отношении которых есть информация о возможных нарушениях.</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3.2. Лица, ответственные за проведение проверки, осуществляют анализ выявленных</w:t>
      </w:r>
      <w:r w:rsidRPr="006143BC">
        <w:rPr>
          <w:rFonts w:cstheme="minorHAnsi"/>
          <w:color w:val="000000"/>
          <w:sz w:val="24"/>
          <w:szCs w:val="24"/>
        </w:rPr>
        <w:t> </w:t>
      </w:r>
      <w:r w:rsidRPr="006143BC">
        <w:rPr>
          <w:rFonts w:cstheme="minorHAnsi"/>
          <w:color w:val="000000"/>
          <w:sz w:val="24"/>
          <w:szCs w:val="24"/>
          <w:lang w:val="ru-RU"/>
        </w:rPr>
        <w:t>нарушений, определяют их причины и разрабатывают предложения для принятия мер по их</w:t>
      </w:r>
      <w:r w:rsidRPr="006143BC">
        <w:rPr>
          <w:rFonts w:cstheme="minorHAnsi"/>
          <w:color w:val="000000"/>
          <w:sz w:val="24"/>
          <w:szCs w:val="24"/>
        </w:rPr>
        <w:t> </w:t>
      </w:r>
      <w:r w:rsidRPr="006143BC">
        <w:rPr>
          <w:rFonts w:cstheme="minorHAnsi"/>
          <w:color w:val="000000"/>
          <w:sz w:val="24"/>
          <w:szCs w:val="24"/>
          <w:lang w:val="ru-RU"/>
        </w:rPr>
        <w:t>устранению и недопущению в дальнейшем.</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Результаты проведения предварительного и текущего контроля оформляются в виде</w:t>
      </w:r>
      <w:r w:rsidRPr="006143BC">
        <w:rPr>
          <w:rFonts w:cstheme="minorHAnsi"/>
          <w:color w:val="000000"/>
          <w:sz w:val="24"/>
          <w:szCs w:val="24"/>
        </w:rPr>
        <w:t> </w:t>
      </w:r>
      <w:r w:rsidRPr="006143BC">
        <w:rPr>
          <w:rFonts w:cstheme="minorHAnsi"/>
          <w:color w:val="000000"/>
          <w:sz w:val="24"/>
          <w:szCs w:val="24"/>
          <w:lang w:val="ru-RU"/>
        </w:rPr>
        <w:t>протоколов проведения внутренней проверки. К ним могут прилагаться перечень</w:t>
      </w:r>
      <w:r w:rsidRPr="006143BC">
        <w:rPr>
          <w:rFonts w:cstheme="minorHAnsi"/>
          <w:color w:val="000000"/>
          <w:sz w:val="24"/>
          <w:szCs w:val="24"/>
        </w:rPr>
        <w:t> </w:t>
      </w:r>
      <w:r w:rsidRPr="006143BC">
        <w:rPr>
          <w:rFonts w:cstheme="minorHAnsi"/>
          <w:color w:val="000000"/>
          <w:sz w:val="24"/>
          <w:szCs w:val="24"/>
          <w:lang w:val="ru-RU"/>
        </w:rPr>
        <w:t>мероприятий по устранению недостатков и нарушений, если таковые были</w:t>
      </w:r>
      <w:r w:rsidRPr="006143BC">
        <w:rPr>
          <w:rFonts w:cstheme="minorHAnsi"/>
          <w:sz w:val="24"/>
          <w:szCs w:val="24"/>
          <w:lang w:val="ru-RU"/>
        </w:rPr>
        <w:br/>
      </w:r>
      <w:r w:rsidRPr="006143BC">
        <w:rPr>
          <w:rFonts w:cstheme="minorHAnsi"/>
          <w:color w:val="000000"/>
          <w:sz w:val="24"/>
          <w:szCs w:val="24"/>
          <w:lang w:val="ru-RU"/>
        </w:rPr>
        <w:t>выявлены, а также рекомендации по 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3.3. Результаты проведения последующего контроля оформляются в виде акта. Акт проверки</w:t>
      </w:r>
      <w:r w:rsidRPr="006143BC">
        <w:rPr>
          <w:rFonts w:cstheme="minorHAnsi"/>
          <w:color w:val="000000"/>
          <w:sz w:val="24"/>
          <w:szCs w:val="24"/>
        </w:rPr>
        <w:t> </w:t>
      </w:r>
      <w:r w:rsidRPr="006143BC">
        <w:rPr>
          <w:rFonts w:cstheme="minorHAnsi"/>
          <w:color w:val="000000"/>
          <w:sz w:val="24"/>
          <w:szCs w:val="24"/>
          <w:lang w:val="ru-RU"/>
        </w:rPr>
        <w:t>должен включать в себя следующие сведения: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-программа проверки (утверждается руководителем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-характер и состояние систем бухгалтерского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-виды, методы и приемы, применяемые в процессе проведения контрольных</w:t>
      </w:r>
      <w:r w:rsidRPr="006143BC">
        <w:rPr>
          <w:rFonts w:cstheme="minorHAnsi"/>
          <w:sz w:val="24"/>
          <w:szCs w:val="24"/>
          <w:lang w:val="ru-RU"/>
        </w:rPr>
        <w:br/>
      </w:r>
      <w:r w:rsidRPr="006143BC">
        <w:rPr>
          <w:rFonts w:cstheme="minorHAnsi"/>
          <w:color w:val="000000"/>
          <w:sz w:val="24"/>
          <w:szCs w:val="24"/>
          <w:lang w:val="ru-RU"/>
        </w:rPr>
        <w:t>мероприятий;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соблюдения законодательства России, регламентирующего порядок</w:t>
      </w:r>
      <w:r w:rsidRPr="006143BC">
        <w:rPr>
          <w:rFonts w:cstheme="minorHAnsi"/>
          <w:sz w:val="24"/>
          <w:szCs w:val="24"/>
          <w:lang w:val="ru-RU"/>
        </w:rPr>
        <w:br/>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-выводы о результатах проведения контроля;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-описание принятых мер и перечень мероприятий по устранению недостатков и</w:t>
      </w:r>
      <w:r w:rsidRPr="006143BC">
        <w:rPr>
          <w:rFonts w:cstheme="minorHAnsi"/>
          <w:sz w:val="24"/>
          <w:szCs w:val="24"/>
          <w:lang w:val="ru-RU"/>
        </w:rPr>
        <w:br/>
      </w:r>
      <w:r w:rsidRPr="006143BC">
        <w:rPr>
          <w:rFonts w:cstheme="minorHAnsi"/>
          <w:color w:val="000000"/>
          <w:sz w:val="24"/>
          <w:szCs w:val="24"/>
          <w:lang w:val="ru-RU"/>
        </w:rPr>
        <w:t>нарушений, выявленных в ходе последующего контроля, рекомендации по</w:t>
      </w:r>
      <w:r w:rsidRPr="006143BC">
        <w:rPr>
          <w:rFonts w:cstheme="minorHAnsi"/>
          <w:sz w:val="24"/>
          <w:szCs w:val="24"/>
          <w:lang w:val="ru-RU"/>
        </w:rPr>
        <w:br/>
      </w:r>
      <w:r w:rsidRPr="006143BC">
        <w:rPr>
          <w:rFonts w:cstheme="minorHAnsi"/>
          <w:color w:val="000000"/>
          <w:sz w:val="24"/>
          <w:szCs w:val="24"/>
          <w:lang w:val="ru-RU"/>
        </w:rPr>
        <w:t>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Работники учреждения, допустившие недостатки, искажения и нарушения, в письменной</w:t>
      </w:r>
      <w:r w:rsidRPr="006143BC">
        <w:rPr>
          <w:rFonts w:cstheme="minorHAnsi"/>
          <w:color w:val="000000"/>
          <w:sz w:val="24"/>
          <w:szCs w:val="24"/>
        </w:rPr>
        <w:t> </w:t>
      </w:r>
      <w:r w:rsidRPr="006143BC">
        <w:rPr>
          <w:rFonts w:cstheme="minorHAnsi"/>
          <w:color w:val="000000"/>
          <w:sz w:val="24"/>
          <w:szCs w:val="24"/>
          <w:lang w:val="ru-RU"/>
        </w:rPr>
        <w:t>форме представляют руководителю учреждения объяснения по вопросам, относящимся к</w:t>
      </w:r>
      <w:r w:rsidRPr="006143BC">
        <w:rPr>
          <w:rFonts w:cstheme="minorHAnsi"/>
          <w:color w:val="000000"/>
          <w:sz w:val="24"/>
          <w:szCs w:val="24"/>
        </w:rPr>
        <w:t> </w:t>
      </w:r>
      <w:r w:rsidRPr="006143BC">
        <w:rPr>
          <w:rFonts w:cstheme="minorHAnsi"/>
          <w:color w:val="000000"/>
          <w:sz w:val="24"/>
          <w:szCs w:val="24"/>
          <w:lang w:val="ru-RU"/>
        </w:rPr>
        <w:t>результатам проведения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3.4. По результатам проведения проверки главным бухгалтером учреждения (лицом,</w:t>
      </w:r>
      <w:r w:rsidRPr="006143BC">
        <w:rPr>
          <w:rFonts w:cstheme="minorHAnsi"/>
          <w:color w:val="000000"/>
          <w:sz w:val="24"/>
          <w:szCs w:val="24"/>
        </w:rPr>
        <w:t> </w:t>
      </w:r>
      <w:r w:rsidRPr="006143BC">
        <w:rPr>
          <w:rFonts w:cstheme="minorHAnsi"/>
          <w:color w:val="000000"/>
          <w:sz w:val="24"/>
          <w:szCs w:val="24"/>
          <w:lang w:val="ru-RU"/>
        </w:rPr>
        <w:t>уполномоченным руководителем учреждения) разрабатывается план мероприятий по</w:t>
      </w:r>
      <w:r w:rsidRPr="006143BC">
        <w:rPr>
          <w:rFonts w:cstheme="minorHAnsi"/>
          <w:color w:val="000000"/>
          <w:sz w:val="24"/>
          <w:szCs w:val="24"/>
        </w:rPr>
        <w:t> </w:t>
      </w:r>
      <w:r w:rsidRPr="006143BC">
        <w:rPr>
          <w:rFonts w:cstheme="minorHAnsi"/>
          <w:color w:val="000000"/>
          <w:sz w:val="24"/>
          <w:szCs w:val="24"/>
          <w:lang w:val="ru-RU"/>
        </w:rPr>
        <w:t>устранению выявленных недостатков и нарушений с указанием сроков и ответственных лиц,</w:t>
      </w:r>
      <w:r w:rsidRPr="006143BC">
        <w:rPr>
          <w:rFonts w:cstheme="minorHAnsi"/>
          <w:color w:val="000000"/>
          <w:sz w:val="24"/>
          <w:szCs w:val="24"/>
        </w:rPr>
        <w:t> </w:t>
      </w:r>
      <w:r w:rsidRPr="006143BC">
        <w:rPr>
          <w:rFonts w:cstheme="minorHAnsi"/>
          <w:color w:val="000000"/>
          <w:sz w:val="24"/>
          <w:szCs w:val="24"/>
          <w:lang w:val="ru-RU"/>
        </w:rPr>
        <w:t>который утверждается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 истечении установленного срока главный бухгалтер незамедлительно информирует</w:t>
      </w:r>
      <w:r w:rsidRPr="006143BC">
        <w:rPr>
          <w:rFonts w:cstheme="minorHAnsi"/>
          <w:color w:val="000000"/>
          <w:sz w:val="24"/>
          <w:szCs w:val="24"/>
        </w:rPr>
        <w:t> </w:t>
      </w:r>
      <w:r w:rsidRPr="006143BC">
        <w:rPr>
          <w:rFonts w:cstheme="minorHAnsi"/>
          <w:color w:val="000000"/>
          <w:sz w:val="24"/>
          <w:szCs w:val="24"/>
          <w:lang w:val="ru-RU"/>
        </w:rPr>
        <w:t>руководителя учреждения о выполнении мероприятий или их неисполнении с указанием</w:t>
      </w:r>
      <w:r w:rsidRPr="006143BC">
        <w:rPr>
          <w:rFonts w:cstheme="minorHAnsi"/>
          <w:color w:val="000000"/>
          <w:sz w:val="24"/>
          <w:szCs w:val="24"/>
        </w:rPr>
        <w:t> </w:t>
      </w:r>
      <w:r w:rsidRPr="006143BC">
        <w:rPr>
          <w:rFonts w:cstheme="minorHAnsi"/>
          <w:color w:val="000000"/>
          <w:sz w:val="24"/>
          <w:szCs w:val="24"/>
          <w:lang w:val="ru-RU"/>
        </w:rPr>
        <w:t>причин.</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4. Субъекты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4.1. В систему субъектов внутреннего контроля входят: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-руководитель учреждения и его заместители;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-комиссия по внутреннему контролю;</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-руководители и работники учреждения на всех уровнях;</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-сторонние организации или внешние аудиторы, привлекаемые для целей проверки 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w:t>
      </w:r>
      <w:r w:rsidRPr="006143BC">
        <w:rPr>
          <w:rFonts w:cstheme="minorHAnsi"/>
          <w:color w:val="000000"/>
          <w:sz w:val="24"/>
          <w:szCs w:val="24"/>
        </w:rPr>
        <w:t> </w:t>
      </w:r>
      <w:r w:rsidRPr="006143BC">
        <w:rPr>
          <w:rFonts w:cstheme="minorHAnsi"/>
          <w:color w:val="000000"/>
          <w:sz w:val="24"/>
          <w:szCs w:val="24"/>
          <w:lang w:val="ru-RU"/>
        </w:rPr>
        <w:t>учреждения, в том числе положениями о соответствующих структурных</w:t>
      </w:r>
      <w:r w:rsidRPr="006143BC">
        <w:rPr>
          <w:rFonts w:cstheme="minorHAnsi"/>
          <w:color w:val="000000"/>
          <w:sz w:val="24"/>
          <w:szCs w:val="24"/>
        </w:rPr>
        <w:t> </w:t>
      </w:r>
      <w:r w:rsidRPr="006143BC">
        <w:rPr>
          <w:rFonts w:cstheme="minorHAnsi"/>
          <w:color w:val="000000"/>
          <w:sz w:val="24"/>
          <w:szCs w:val="24"/>
          <w:lang w:val="ru-RU"/>
        </w:rPr>
        <w:t>подразделениях, а также организационно-распорядительными документами учреждения и должностными инструкциями работников.</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5. Права комиссии по проведению внутренних проверок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5.1. Для обеспечения эффективности внутреннего контроля комиссия по проведению</w:t>
      </w:r>
      <w:r w:rsidRPr="006143BC">
        <w:rPr>
          <w:rFonts w:cstheme="minorHAnsi"/>
          <w:color w:val="000000"/>
          <w:sz w:val="24"/>
          <w:szCs w:val="24"/>
        </w:rPr>
        <w:t> </w:t>
      </w:r>
      <w:r w:rsidRPr="006143BC">
        <w:rPr>
          <w:rFonts w:cstheme="minorHAnsi"/>
          <w:color w:val="000000"/>
          <w:sz w:val="24"/>
          <w:szCs w:val="24"/>
          <w:lang w:val="ru-RU"/>
        </w:rPr>
        <w:t>внутренних проверок имеет право:</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соответствие финансово-хозяйственных операций действующему</w:t>
      </w:r>
      <w:r w:rsidRPr="006143BC">
        <w:rPr>
          <w:rFonts w:cstheme="minorHAnsi"/>
          <w:color w:val="000000"/>
          <w:sz w:val="24"/>
          <w:szCs w:val="24"/>
        </w:rPr>
        <w:t> </w:t>
      </w:r>
      <w:r w:rsidRPr="006143BC">
        <w:rPr>
          <w:rFonts w:cstheme="minorHAnsi"/>
          <w:color w:val="000000"/>
          <w:sz w:val="24"/>
          <w:szCs w:val="24"/>
          <w:lang w:val="ru-RU"/>
        </w:rPr>
        <w:t>законодательству;</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составления бухгалтерских документов и своевременного их</w:t>
      </w:r>
      <w:r w:rsidRPr="006143BC">
        <w:rPr>
          <w:rFonts w:cstheme="minorHAnsi"/>
          <w:color w:val="000000"/>
          <w:sz w:val="24"/>
          <w:szCs w:val="24"/>
        </w:rPr>
        <w:t> </w:t>
      </w:r>
      <w:r w:rsidRPr="006143BC">
        <w:rPr>
          <w:rFonts w:cstheme="minorHAnsi"/>
          <w:color w:val="000000"/>
          <w:sz w:val="24"/>
          <w:szCs w:val="24"/>
          <w:lang w:val="ru-RU"/>
        </w:rPr>
        <w:t>отражения в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-входить в помещение проверяемого объекта, в помещения, используемые для хранения документо</w:t>
      </w:r>
      <w:proofErr w:type="gramStart"/>
      <w:r w:rsidRPr="006143BC">
        <w:rPr>
          <w:rFonts w:cstheme="minorHAnsi"/>
          <w:color w:val="000000"/>
          <w:sz w:val="24"/>
          <w:szCs w:val="24"/>
          <w:lang w:val="ru-RU"/>
        </w:rPr>
        <w:t>в(</w:t>
      </w:r>
      <w:proofErr w:type="gramEnd"/>
      <w:r w:rsidRPr="006143BC">
        <w:rPr>
          <w:rFonts w:cstheme="minorHAnsi"/>
          <w:color w:val="000000"/>
          <w:sz w:val="24"/>
          <w:szCs w:val="24"/>
          <w:lang w:val="ru-RU"/>
        </w:rPr>
        <w:t>архивы), наличных денег и ценностей, компьютерной обработки данных и хранения</w:t>
      </w:r>
      <w:r w:rsidRPr="006143BC">
        <w:rPr>
          <w:rFonts w:cstheme="minorHAnsi"/>
          <w:color w:val="000000"/>
          <w:sz w:val="24"/>
          <w:szCs w:val="24"/>
        </w:rPr>
        <w:t> </w:t>
      </w:r>
      <w:r w:rsidRPr="006143BC">
        <w:rPr>
          <w:rFonts w:cstheme="minorHAnsi"/>
          <w:color w:val="000000"/>
          <w:sz w:val="24"/>
          <w:szCs w:val="24"/>
          <w:lang w:val="ru-RU"/>
        </w:rPr>
        <w:t>данных на машинных носителях;</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наличие денежных средств, денежных документов и бланков строгой отчетности в кассе учреждения и подразделений, использующих наличные</w:t>
      </w:r>
      <w:r w:rsidRPr="006143BC">
        <w:rPr>
          <w:rFonts w:cstheme="minorHAnsi"/>
          <w:color w:val="000000"/>
          <w:sz w:val="24"/>
          <w:szCs w:val="24"/>
        </w:rPr>
        <w:t> </w:t>
      </w:r>
      <w:r w:rsidRPr="006143BC">
        <w:rPr>
          <w:rFonts w:cstheme="minorHAnsi"/>
          <w:color w:val="000000"/>
          <w:sz w:val="24"/>
          <w:szCs w:val="24"/>
          <w:lang w:val="ru-RU"/>
        </w:rPr>
        <w:t>расчеты с населением и проверять правильность применения ККМ. При этом</w:t>
      </w:r>
      <w:r w:rsidRPr="006143BC">
        <w:rPr>
          <w:rFonts w:cstheme="minorHAnsi"/>
          <w:color w:val="000000"/>
          <w:sz w:val="24"/>
          <w:szCs w:val="24"/>
        </w:rPr>
        <w:t> </w:t>
      </w:r>
      <w:r w:rsidRPr="006143BC">
        <w:rPr>
          <w:rFonts w:cstheme="minorHAnsi"/>
          <w:color w:val="000000"/>
          <w:sz w:val="24"/>
          <w:szCs w:val="24"/>
          <w:lang w:val="ru-RU"/>
        </w:rPr>
        <w:t>исключить из сроков, в которые такая проверка может быть проведена, период</w:t>
      </w:r>
      <w:r w:rsidRPr="006143BC">
        <w:rPr>
          <w:rFonts w:cstheme="minorHAnsi"/>
          <w:color w:val="000000"/>
          <w:sz w:val="24"/>
          <w:szCs w:val="24"/>
        </w:rPr>
        <w:t> </w:t>
      </w:r>
      <w:r w:rsidRPr="006143BC">
        <w:rPr>
          <w:rFonts w:cstheme="minorHAnsi"/>
          <w:color w:val="000000"/>
          <w:sz w:val="24"/>
          <w:szCs w:val="24"/>
          <w:lang w:val="ru-RU"/>
        </w:rPr>
        <w:t>выплаты заработной платы;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все учетные бухгалтерские регистры;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плановые документы;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со всеми учредительными и распорядительными документами</w:t>
      </w:r>
      <w:r w:rsidRPr="006143BC">
        <w:rPr>
          <w:rFonts w:cstheme="minorHAnsi"/>
          <w:sz w:val="24"/>
          <w:szCs w:val="24"/>
          <w:lang w:val="ru-RU"/>
        </w:rPr>
        <w:br/>
      </w:r>
      <w:r w:rsidRPr="006143BC">
        <w:rPr>
          <w:rFonts w:cstheme="minorHAnsi"/>
          <w:color w:val="000000"/>
          <w:sz w:val="24"/>
          <w:szCs w:val="24"/>
          <w:lang w:val="ru-RU"/>
        </w:rPr>
        <w:t>(приказами, распоряжениями, указаниями руководства учреждения), регулирующими</w:t>
      </w:r>
      <w:r w:rsidRPr="006143BC">
        <w:rPr>
          <w:rFonts w:cstheme="minorHAnsi"/>
          <w:color w:val="000000"/>
          <w:sz w:val="24"/>
          <w:szCs w:val="24"/>
        </w:rPr>
        <w:t> </w:t>
      </w:r>
      <w:r w:rsidRPr="006143BC">
        <w:rPr>
          <w:rFonts w:cstheme="minorHAnsi"/>
          <w:color w:val="000000"/>
          <w:sz w:val="24"/>
          <w:szCs w:val="24"/>
          <w:lang w:val="ru-RU"/>
        </w:rPr>
        <w:t>финансово-хозяйственную деятельность;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 перепиской подразделения с вышестоящими организациями,</w:t>
      </w:r>
      <w:r w:rsidRPr="006143BC">
        <w:rPr>
          <w:rFonts w:cstheme="minorHAnsi"/>
          <w:sz w:val="24"/>
          <w:szCs w:val="24"/>
          <w:lang w:val="ru-RU"/>
        </w:rPr>
        <w:br/>
      </w:r>
      <w:r w:rsidRPr="006143BC">
        <w:rPr>
          <w:rFonts w:cstheme="minorHAnsi"/>
          <w:color w:val="000000"/>
          <w:sz w:val="24"/>
          <w:szCs w:val="24"/>
          <w:lang w:val="ru-RU"/>
        </w:rPr>
        <w:t>деловыми партнерами, другими юридическими, а также физическими лицами (жалобы</w:t>
      </w:r>
      <w:r w:rsidRPr="006143BC">
        <w:rPr>
          <w:rFonts w:cstheme="minorHAnsi"/>
          <w:color w:val="000000"/>
          <w:sz w:val="24"/>
          <w:szCs w:val="24"/>
        </w:rPr>
        <w:t> </w:t>
      </w:r>
      <w:r w:rsidRPr="006143BC">
        <w:rPr>
          <w:rFonts w:cstheme="minorHAnsi"/>
          <w:color w:val="000000"/>
          <w:sz w:val="24"/>
          <w:szCs w:val="24"/>
          <w:lang w:val="ru-RU"/>
        </w:rPr>
        <w:t>и заявления);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-обследовать производственные и служебные помещения (при этом могут</w:t>
      </w:r>
      <w:r w:rsidRPr="006143BC">
        <w:rPr>
          <w:rFonts w:cstheme="minorHAnsi"/>
          <w:sz w:val="24"/>
          <w:szCs w:val="24"/>
          <w:lang w:val="ru-RU"/>
        </w:rPr>
        <w:br/>
      </w:r>
      <w:r w:rsidRPr="006143BC">
        <w:rPr>
          <w:rFonts w:cstheme="minorHAnsi"/>
          <w:color w:val="000000"/>
          <w:sz w:val="24"/>
          <w:szCs w:val="24"/>
          <w:lang w:val="ru-RU"/>
        </w:rPr>
        <w:t>преследоваться цели, не связанные напрямую с финансовым состоянием</w:t>
      </w:r>
      <w:r w:rsidRPr="006143BC">
        <w:rPr>
          <w:rFonts w:cstheme="minorHAnsi"/>
          <w:sz w:val="24"/>
          <w:szCs w:val="24"/>
          <w:lang w:val="ru-RU"/>
        </w:rPr>
        <w:br/>
      </w:r>
      <w:r w:rsidRPr="006143BC">
        <w:rPr>
          <w:rFonts w:cstheme="minorHAnsi"/>
          <w:color w:val="000000"/>
          <w:sz w:val="24"/>
          <w:szCs w:val="24"/>
          <w:lang w:val="ru-RU"/>
        </w:rPr>
        <w:lastRenderedPageBreak/>
        <w:t>подразделения, например, проверка противопожарного состояния помещений или оценка рациональности используемых технологических схем);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-проводить мероприятия научной организации труда (хронометраж, фотография</w:t>
      </w:r>
      <w:r w:rsidRPr="006143BC">
        <w:rPr>
          <w:rFonts w:cstheme="minorHAnsi"/>
          <w:color w:val="000000"/>
          <w:sz w:val="24"/>
          <w:szCs w:val="24"/>
        </w:rPr>
        <w:t> </w:t>
      </w:r>
      <w:r w:rsidRPr="006143BC">
        <w:rPr>
          <w:rFonts w:cstheme="minorHAnsi"/>
          <w:color w:val="000000"/>
          <w:sz w:val="24"/>
          <w:szCs w:val="24"/>
          <w:lang w:val="ru-RU"/>
        </w:rPr>
        <w:t>рабочего времени, метод моментальных фотографий и т. п.) с целью оценки</w:t>
      </w:r>
      <w:r w:rsidRPr="006143BC">
        <w:rPr>
          <w:rFonts w:cstheme="minorHAnsi"/>
          <w:color w:val="000000"/>
          <w:sz w:val="24"/>
          <w:szCs w:val="24"/>
        </w:rPr>
        <w:t> </w:t>
      </w:r>
      <w:r w:rsidRPr="006143BC">
        <w:rPr>
          <w:rFonts w:cstheme="minorHAnsi"/>
          <w:color w:val="000000"/>
          <w:sz w:val="24"/>
          <w:szCs w:val="24"/>
          <w:lang w:val="ru-RU"/>
        </w:rPr>
        <w:t>напряженности норм времени и норм выработки;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и сохранность товарно-материальных ценностей у материально</w:t>
      </w:r>
      <w:r w:rsidRPr="006143BC">
        <w:rPr>
          <w:rFonts w:cstheme="minorHAnsi"/>
          <w:color w:val="000000"/>
          <w:sz w:val="24"/>
          <w:szCs w:val="24"/>
        </w:rPr>
        <w:t> </w:t>
      </w:r>
      <w:r w:rsidRPr="006143BC">
        <w:rPr>
          <w:rFonts w:cstheme="minorHAnsi"/>
          <w:color w:val="000000"/>
          <w:sz w:val="24"/>
          <w:szCs w:val="24"/>
          <w:lang w:val="ru-RU"/>
        </w:rPr>
        <w:t>ответственных и подотчетных лиц;</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наличие и эффективность использования объектов основных</w:t>
      </w:r>
      <w:r w:rsidRPr="006143BC">
        <w:rPr>
          <w:rFonts w:cstheme="minorHAnsi"/>
          <w:color w:val="000000"/>
          <w:sz w:val="24"/>
          <w:szCs w:val="24"/>
        </w:rPr>
        <w:t> </w:t>
      </w:r>
      <w:r w:rsidRPr="006143BC">
        <w:rPr>
          <w:rFonts w:cstheme="minorHAnsi"/>
          <w:color w:val="000000"/>
          <w:sz w:val="24"/>
          <w:szCs w:val="24"/>
          <w:lang w:val="ru-RU"/>
        </w:rPr>
        <w:t>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оформления бухгалтерских операций, а также правильность</w:t>
      </w:r>
      <w:r w:rsidRPr="006143BC">
        <w:rPr>
          <w:rFonts w:cstheme="minorHAnsi"/>
          <w:color w:val="000000"/>
          <w:sz w:val="24"/>
          <w:szCs w:val="24"/>
        </w:rPr>
        <w:t> </w:t>
      </w:r>
      <w:r w:rsidRPr="006143BC">
        <w:rPr>
          <w:rFonts w:cstheme="minorHAnsi"/>
          <w:color w:val="000000"/>
          <w:sz w:val="24"/>
          <w:szCs w:val="24"/>
          <w:lang w:val="ru-RU"/>
        </w:rPr>
        <w:t>начислений и своевременность уплаты налогов в бюджет и сборов в государственные</w:t>
      </w:r>
      <w:r w:rsidRPr="006143BC">
        <w:rPr>
          <w:rFonts w:cstheme="minorHAnsi"/>
          <w:color w:val="000000"/>
          <w:sz w:val="24"/>
          <w:szCs w:val="24"/>
        </w:rPr>
        <w:t> </w:t>
      </w:r>
      <w:r w:rsidRPr="006143BC">
        <w:rPr>
          <w:rFonts w:cstheme="minorHAnsi"/>
          <w:color w:val="000000"/>
          <w:sz w:val="24"/>
          <w:szCs w:val="24"/>
          <w:lang w:val="ru-RU"/>
        </w:rPr>
        <w:t>внебюджетные фонды;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-на иные действия, обусловленные спецификой деятельности комиссии и иными</w:t>
      </w:r>
      <w:r w:rsidRPr="006143BC">
        <w:rPr>
          <w:rFonts w:cstheme="minorHAnsi"/>
          <w:color w:val="000000"/>
          <w:sz w:val="24"/>
          <w:szCs w:val="24"/>
        </w:rPr>
        <w:t> </w:t>
      </w:r>
      <w:r w:rsidRPr="006143BC">
        <w:rPr>
          <w:rFonts w:cstheme="minorHAnsi"/>
          <w:color w:val="000000"/>
          <w:sz w:val="24"/>
          <w:szCs w:val="24"/>
          <w:lang w:val="ru-RU"/>
        </w:rPr>
        <w:t>факторами.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6. Оценка рисков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6.1. Оценка рисков состоит в идентификации рисков по каждой указанной в Перечне операции</w:t>
      </w:r>
      <w:r w:rsidRPr="006143BC">
        <w:rPr>
          <w:rFonts w:cstheme="minorHAnsi"/>
          <w:color w:val="000000"/>
          <w:sz w:val="24"/>
          <w:szCs w:val="24"/>
        </w:rPr>
        <w:t> </w:t>
      </w:r>
      <w:r w:rsidRPr="006143BC">
        <w:rPr>
          <w:rFonts w:cstheme="minorHAnsi"/>
          <w:color w:val="000000"/>
          <w:sz w:val="24"/>
          <w:szCs w:val="24"/>
          <w:lang w:val="ru-RU"/>
        </w:rPr>
        <w:t>и определении уровня риска.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заключается в определении по каждой операции (действию по</w:t>
      </w:r>
      <w:r w:rsidRPr="006143BC">
        <w:rPr>
          <w:rFonts w:cstheme="minorHAnsi"/>
          <w:color w:val="000000"/>
          <w:sz w:val="24"/>
          <w:szCs w:val="24"/>
        </w:rPr>
        <w:t> </w:t>
      </w:r>
      <w:r w:rsidRPr="006143BC">
        <w:rPr>
          <w:rFonts w:cstheme="minorHAnsi"/>
          <w:color w:val="000000"/>
          <w:sz w:val="24"/>
          <w:szCs w:val="24"/>
          <w:lang w:val="ru-RU"/>
        </w:rPr>
        <w:t>формированию документа, необходимого для выполнения внутренней процедуры) возможных</w:t>
      </w:r>
      <w:r w:rsidRPr="006143BC">
        <w:rPr>
          <w:rFonts w:cstheme="minorHAnsi"/>
          <w:color w:val="000000"/>
          <w:sz w:val="24"/>
          <w:szCs w:val="24"/>
        </w:rPr>
        <w:t> </w:t>
      </w:r>
      <w:r w:rsidRPr="006143BC">
        <w:rPr>
          <w:rFonts w:cstheme="minorHAnsi"/>
          <w:color w:val="000000"/>
          <w:sz w:val="24"/>
          <w:szCs w:val="24"/>
          <w:lang w:val="ru-RU"/>
        </w:rPr>
        <w:t>событий, наступление которых негативно повлияет на результат 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несвоевременность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ошибки, допущенные в ходе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проводится путем проведения анализа информации, указанной в</w:t>
      </w:r>
      <w:r w:rsidRPr="006143BC">
        <w:rPr>
          <w:rFonts w:cstheme="minorHAnsi"/>
          <w:color w:val="000000"/>
          <w:sz w:val="24"/>
          <w:szCs w:val="24"/>
        </w:rPr>
        <w:t> </w:t>
      </w:r>
      <w:r w:rsidRPr="006143BC">
        <w:rPr>
          <w:rFonts w:cstheme="minorHAnsi"/>
          <w:color w:val="000000"/>
          <w:sz w:val="24"/>
          <w:szCs w:val="24"/>
          <w:lang w:val="ru-RU"/>
        </w:rPr>
        <w:t>представлениях и предписаниях органов государственного финансового контроля,</w:t>
      </w:r>
      <w:r w:rsidRPr="006143BC">
        <w:rPr>
          <w:rFonts w:cstheme="minorHAnsi"/>
          <w:color w:val="000000"/>
          <w:sz w:val="24"/>
          <w:szCs w:val="24"/>
        </w:rPr>
        <w:t> </w:t>
      </w:r>
      <w:r w:rsidRPr="006143BC">
        <w:rPr>
          <w:rFonts w:cstheme="minorHAnsi"/>
          <w:color w:val="000000"/>
          <w:sz w:val="24"/>
          <w:szCs w:val="24"/>
          <w:lang w:val="ru-RU"/>
        </w:rPr>
        <w:t>рекомендациях (предложениях) внутреннего финансового аудита, иной информации об</w:t>
      </w:r>
      <w:r w:rsidRPr="006143BC">
        <w:rPr>
          <w:rFonts w:cstheme="minorHAnsi"/>
          <w:color w:val="000000"/>
          <w:sz w:val="24"/>
          <w:szCs w:val="24"/>
        </w:rPr>
        <w:t> </w:t>
      </w:r>
      <w:r w:rsidRPr="006143BC">
        <w:rPr>
          <w:rFonts w:cstheme="minorHAnsi"/>
          <w:color w:val="000000"/>
          <w:sz w:val="24"/>
          <w:szCs w:val="24"/>
          <w:lang w:val="ru-RU"/>
        </w:rPr>
        <w:t>имеющихся нарушениях и недостатках в сфере бухгалтерских правоотношений, их причинах и</w:t>
      </w:r>
      <w:r w:rsidRPr="006143BC">
        <w:rPr>
          <w:rFonts w:cstheme="minorHAnsi"/>
          <w:color w:val="000000"/>
          <w:sz w:val="24"/>
          <w:szCs w:val="24"/>
        </w:rPr>
        <w:t> </w:t>
      </w:r>
      <w:r w:rsidRPr="006143BC">
        <w:rPr>
          <w:rFonts w:cstheme="minorHAnsi"/>
          <w:color w:val="000000"/>
          <w:sz w:val="24"/>
          <w:szCs w:val="24"/>
          <w:lang w:val="ru-RU"/>
        </w:rPr>
        <w:t>условиях, в том числе информации, содержащейся в результатах отчетов финансового</w:t>
      </w:r>
      <w:r w:rsidRPr="006143BC">
        <w:rPr>
          <w:rFonts w:cstheme="minorHAnsi"/>
          <w:color w:val="000000"/>
          <w:sz w:val="24"/>
          <w:szCs w:val="24"/>
        </w:rPr>
        <w:t> </w:t>
      </w:r>
      <w:r w:rsidRPr="006143BC">
        <w:rPr>
          <w:rFonts w:cstheme="minorHAnsi"/>
          <w:color w:val="000000"/>
          <w:sz w:val="24"/>
          <w:szCs w:val="24"/>
          <w:lang w:val="ru-RU"/>
        </w:rPr>
        <w:t>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6.2. Каждый риск подлежит оценке по критерию «вероятность», характеризующему ожидание</w:t>
      </w:r>
      <w:r w:rsidRPr="006143BC">
        <w:rPr>
          <w:rFonts w:cstheme="minorHAnsi"/>
          <w:color w:val="000000"/>
          <w:sz w:val="24"/>
          <w:szCs w:val="24"/>
        </w:rPr>
        <w:t> </w:t>
      </w:r>
      <w:r w:rsidRPr="006143BC">
        <w:rPr>
          <w:rFonts w:cstheme="minorHAnsi"/>
          <w:color w:val="000000"/>
          <w:sz w:val="24"/>
          <w:szCs w:val="24"/>
          <w:lang w:val="ru-RU"/>
        </w:rPr>
        <w:t>наступления события, негативно влияющего на выполнение внутренних процедур, и критерию</w:t>
      </w:r>
      <w:r w:rsidRPr="006143BC">
        <w:rPr>
          <w:rFonts w:cstheme="minorHAnsi"/>
          <w:color w:val="000000"/>
          <w:sz w:val="24"/>
          <w:szCs w:val="24"/>
        </w:rPr>
        <w:t> </w:t>
      </w:r>
      <w:r w:rsidRPr="006143BC">
        <w:rPr>
          <w:rFonts w:cstheme="minorHAnsi"/>
          <w:color w:val="000000"/>
          <w:sz w:val="24"/>
          <w:szCs w:val="24"/>
          <w:lang w:val="ru-RU"/>
        </w:rPr>
        <w:t>«последствия», характеризующему размер наносимого ущерба, существенность налагаемых</w:t>
      </w:r>
      <w:r w:rsidRPr="006143BC">
        <w:rPr>
          <w:rFonts w:cstheme="minorHAnsi"/>
          <w:color w:val="000000"/>
          <w:sz w:val="24"/>
          <w:szCs w:val="24"/>
        </w:rPr>
        <w:t> </w:t>
      </w:r>
      <w:r w:rsidRPr="006143BC">
        <w:rPr>
          <w:rFonts w:cstheme="minorHAnsi"/>
          <w:color w:val="000000"/>
          <w:sz w:val="24"/>
          <w:szCs w:val="24"/>
          <w:lang w:val="ru-RU"/>
        </w:rPr>
        <w:t>санкций за допущенное нарушение законодательства. По каждому критерию определяется</w:t>
      </w:r>
      <w:r w:rsidRPr="006143BC">
        <w:rPr>
          <w:rFonts w:cstheme="minorHAnsi"/>
          <w:color w:val="000000"/>
          <w:sz w:val="24"/>
          <w:szCs w:val="24"/>
        </w:rPr>
        <w:t> </w:t>
      </w:r>
      <w:r w:rsidRPr="006143BC">
        <w:rPr>
          <w:rFonts w:cstheme="minorHAnsi"/>
          <w:color w:val="000000"/>
          <w:sz w:val="24"/>
          <w:szCs w:val="24"/>
          <w:lang w:val="ru-RU"/>
        </w:rPr>
        <w:t>шкала уровней вероятности (последствий) риска, имеющая пять позиций:</w:t>
      </w:r>
    </w:p>
    <w:p w:rsidR="006143BC" w:rsidRPr="006143BC" w:rsidRDefault="006143BC" w:rsidP="006143BC">
      <w:pPr>
        <w:ind w:left="-426" w:right="180"/>
        <w:contextualSpacing/>
        <w:jc w:val="both"/>
        <w:rPr>
          <w:rFonts w:cstheme="minorHAnsi"/>
          <w:color w:val="000000"/>
          <w:sz w:val="24"/>
          <w:szCs w:val="24"/>
          <w:lang w:val="ru-RU"/>
        </w:rPr>
      </w:pPr>
      <w:proofErr w:type="gramStart"/>
      <w:r w:rsidRPr="006143BC">
        <w:rPr>
          <w:rFonts w:cstheme="minorHAnsi"/>
          <w:color w:val="000000"/>
          <w:sz w:val="24"/>
          <w:szCs w:val="24"/>
          <w:lang w:val="ru-RU"/>
        </w:rPr>
        <w:t>- уровень по критерию «вероятность» – невероятный (от 0 до 20 процентов),</w:t>
      </w:r>
      <w:r w:rsidRPr="006143BC">
        <w:rPr>
          <w:rFonts w:cstheme="minorHAnsi"/>
          <w:color w:val="000000"/>
          <w:sz w:val="24"/>
          <w:szCs w:val="24"/>
        </w:rPr>
        <w:t> </w:t>
      </w:r>
      <w:r w:rsidRPr="006143BC">
        <w:rPr>
          <w:rFonts w:cstheme="minorHAnsi"/>
          <w:color w:val="000000"/>
          <w:sz w:val="24"/>
          <w:szCs w:val="24"/>
          <w:lang w:val="ru-RU"/>
        </w:rPr>
        <w:t xml:space="preserve"> маловероятный (от 20 до 40 процентов), средний (от 40 до 60 процентоввероятный (от 60 до 80 процентов), ожидаемый (от 80 до 100 процентов);</w:t>
      </w:r>
      <w:proofErr w:type="gramEnd"/>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уровень по критерию «последствия» – низкий, умеренный, высокий, очень высокий.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6.3. Оценка вероятности осуществляется на основе анализа информации о следующих</w:t>
      </w:r>
      <w:r w:rsidRPr="006143BC">
        <w:rPr>
          <w:rFonts w:cstheme="minorHAnsi"/>
          <w:color w:val="000000"/>
          <w:sz w:val="24"/>
          <w:szCs w:val="24"/>
        </w:rPr>
        <w:t> </w:t>
      </w:r>
      <w:r w:rsidRPr="006143BC">
        <w:rPr>
          <w:rFonts w:cstheme="minorHAnsi"/>
          <w:color w:val="000000"/>
          <w:sz w:val="24"/>
          <w:szCs w:val="24"/>
          <w:lang w:val="ru-RU"/>
        </w:rPr>
        <w:t>причинах рисков: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-недостаточность положений правовых актов, регламентирующих выполнение внутренней процедуры, их несоответствие нормативным правовым актам, регулирющим правоотношения, на момент совершения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-длительный период </w:t>
      </w:r>
      <w:proofErr w:type="gramStart"/>
      <w:r w:rsidRPr="006143BC">
        <w:rPr>
          <w:rFonts w:cstheme="minorHAnsi"/>
          <w:color w:val="000000"/>
          <w:sz w:val="24"/>
          <w:szCs w:val="24"/>
          <w:lang w:val="ru-RU"/>
        </w:rPr>
        <w:t>обновления средств автоматизации подготовки документа</w:t>
      </w:r>
      <w:proofErr w:type="gramEnd"/>
      <w:r w:rsidRPr="006143BC">
        <w:rPr>
          <w:rFonts w:cstheme="minorHAnsi"/>
          <w:color w:val="000000"/>
          <w:sz w:val="24"/>
          <w:szCs w:val="24"/>
          <w:lang w:val="ru-RU"/>
        </w:rPr>
        <w:t>;</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-низкое качество содержания и (или) несвоевременность представления документов, представляемых должностным лицам, осуществляющим внутренние процедуры, необходимых для проведения операций (действий по формированию документа, необходимого для выполнения внутренней процедуры);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конфликта интересов у должностных лиц, осуществляющих внутренние процедуры (например, приемка товаров, работ, услуг и оформление заявки на кассовый расход в целях оплаты закупки осуществляются одним должностным лицом);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регламента взаимодействия пользователей с информационными ресурсами;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неэффективность средств автоматизации подготовки документа, необходимого</w:t>
      </w:r>
      <w:r w:rsidRPr="006143BC">
        <w:rPr>
          <w:rFonts w:cstheme="minorHAnsi"/>
          <w:color w:val="000000"/>
          <w:sz w:val="24"/>
          <w:szCs w:val="24"/>
        </w:rPr>
        <w:t> </w:t>
      </w:r>
      <w:r w:rsidRPr="006143BC">
        <w:rPr>
          <w:rFonts w:cstheme="minorHAnsi"/>
          <w:color w:val="000000"/>
          <w:sz w:val="24"/>
          <w:szCs w:val="24"/>
          <w:lang w:val="ru-RU"/>
        </w:rPr>
        <w:t>для выполнения внутренней процедуры;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недостаточная укомплектованность подразделения, ответственного за выполнение внутренней процедуры, а также уровня квалификации сотрудников указанного подразделения.</w:t>
      </w:r>
    </w:p>
    <w:p w:rsidR="006143BC" w:rsidRPr="006143BC" w:rsidRDefault="006143BC" w:rsidP="006143BC">
      <w:pPr>
        <w:spacing w:line="600" w:lineRule="atLeast"/>
        <w:ind w:left="-426"/>
        <w:jc w:val="both"/>
        <w:rPr>
          <w:rFonts w:cstheme="minorHAnsi"/>
          <w:b/>
          <w:bCs/>
          <w:color w:val="252525"/>
          <w:spacing w:val="-2"/>
          <w:sz w:val="24"/>
          <w:szCs w:val="24"/>
          <w:lang w:val="ru-RU"/>
        </w:rPr>
      </w:pPr>
      <w:r w:rsidRPr="006143BC">
        <w:rPr>
          <w:rFonts w:cstheme="minorHAnsi"/>
          <w:b/>
          <w:bCs/>
          <w:color w:val="252525"/>
          <w:spacing w:val="-2"/>
          <w:sz w:val="24"/>
          <w:szCs w:val="24"/>
          <w:lang w:val="ru-RU"/>
        </w:rPr>
        <w:t>7. Порядок ведения, учета и хранения регистров (журналов)</w:t>
      </w:r>
      <w:r w:rsidRPr="006143BC">
        <w:rPr>
          <w:rFonts w:cstheme="minorHAnsi"/>
          <w:b/>
          <w:bCs/>
          <w:color w:val="252525"/>
          <w:spacing w:val="-2"/>
          <w:sz w:val="24"/>
          <w:szCs w:val="24"/>
        </w:rPr>
        <w:t> </w:t>
      </w:r>
      <w:r w:rsidRPr="006143BC">
        <w:rPr>
          <w:rFonts w:cstheme="minorHAnsi"/>
          <w:b/>
          <w:bCs/>
          <w:color w:val="252525"/>
          <w:spacing w:val="-2"/>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7.1. Выявленные недостатки и (или) нарушения при исполнении внутренних процедур,</w:t>
      </w:r>
      <w:r w:rsidRPr="006143BC">
        <w:rPr>
          <w:rFonts w:cstheme="minorHAnsi"/>
          <w:color w:val="000000"/>
          <w:sz w:val="24"/>
          <w:szCs w:val="24"/>
        </w:rPr>
        <w:t> </w:t>
      </w:r>
      <w:r w:rsidRPr="006143BC">
        <w:rPr>
          <w:rFonts w:cstheme="minorHAnsi"/>
          <w:color w:val="000000"/>
          <w:sz w:val="24"/>
          <w:szCs w:val="24"/>
          <w:lang w:val="ru-RU"/>
        </w:rPr>
        <w:t>сведения о причинах и обстоятельствах рисков возникновения нарушений и (или) недостатков,</w:t>
      </w:r>
      <w:r w:rsidRPr="006143BC">
        <w:rPr>
          <w:rFonts w:cstheme="minorHAnsi"/>
          <w:color w:val="000000"/>
          <w:sz w:val="24"/>
          <w:szCs w:val="24"/>
        </w:rPr>
        <w:t> </w:t>
      </w:r>
      <w:r w:rsidRPr="006143BC">
        <w:rPr>
          <w:rFonts w:cstheme="minorHAnsi"/>
          <w:color w:val="000000"/>
          <w:sz w:val="24"/>
          <w:szCs w:val="24"/>
          <w:lang w:val="ru-RU"/>
        </w:rPr>
        <w:t>а также о предлагаемых мерах по их устранению отражаются в регистрах (журналах)</w:t>
      </w:r>
      <w:r w:rsidRPr="006143BC">
        <w:rPr>
          <w:rFonts w:cstheme="minorHAnsi"/>
          <w:color w:val="000000"/>
          <w:sz w:val="24"/>
          <w:szCs w:val="24"/>
        </w:rPr>
        <w:t> </w:t>
      </w:r>
      <w:r w:rsidRPr="006143BC">
        <w:rPr>
          <w:rFonts w:cstheme="minorHAnsi"/>
          <w:color w:val="000000"/>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xml:space="preserve">7.2. Ведение журналов внутреннего контроля осуществляется </w:t>
      </w:r>
      <w:proofErr w:type="gramStart"/>
      <w:r w:rsidRPr="006143BC">
        <w:rPr>
          <w:rFonts w:cstheme="minorHAnsi"/>
          <w:color w:val="000000"/>
          <w:sz w:val="24"/>
          <w:szCs w:val="24"/>
          <w:lang w:val="ru-RU"/>
        </w:rPr>
        <w:t>заведующими секторов</w:t>
      </w:r>
      <w:proofErr w:type="gramEnd"/>
      <w:r w:rsidRPr="006143BC">
        <w:rPr>
          <w:rFonts w:cstheme="minorHAnsi"/>
          <w:color w:val="000000"/>
          <w:sz w:val="24"/>
          <w:szCs w:val="24"/>
          <w:lang w:val="ru-RU"/>
        </w:rPr>
        <w:t>.</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7.3. Информация в журналы внутреннего контроля заносится уполномоченными</w:t>
      </w:r>
      <w:r w:rsidRPr="006143BC">
        <w:rPr>
          <w:rFonts w:cstheme="minorHAnsi"/>
          <w:color w:val="000000"/>
          <w:sz w:val="24"/>
          <w:szCs w:val="24"/>
        </w:rPr>
        <w:t> </w:t>
      </w:r>
      <w:r w:rsidRPr="006143BC">
        <w:rPr>
          <w:rFonts w:cstheme="minorHAnsi"/>
          <w:color w:val="000000"/>
          <w:sz w:val="24"/>
          <w:szCs w:val="24"/>
          <w:lang w:val="ru-RU"/>
        </w:rPr>
        <w:t>лицами на основании информации от должностных лиц, осуществляющих контрольные</w:t>
      </w:r>
      <w:r w:rsidRPr="006143BC">
        <w:rPr>
          <w:rFonts w:cstheme="minorHAnsi"/>
          <w:color w:val="000000"/>
          <w:sz w:val="24"/>
          <w:szCs w:val="24"/>
        </w:rPr>
        <w:t> </w:t>
      </w:r>
      <w:r w:rsidRPr="006143BC">
        <w:rPr>
          <w:rFonts w:cstheme="minorHAnsi"/>
          <w:color w:val="000000"/>
          <w:sz w:val="24"/>
          <w:szCs w:val="24"/>
          <w:lang w:val="ru-RU"/>
        </w:rPr>
        <w:t>действия, по мере их совершения в хронологическом порядке.</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7.4. Учет и хранение журналов внутреннего контроля осуществляется способами,</w:t>
      </w:r>
      <w:r w:rsidRPr="006143BC">
        <w:rPr>
          <w:rFonts w:cstheme="minorHAnsi"/>
          <w:color w:val="000000"/>
          <w:sz w:val="24"/>
          <w:szCs w:val="24"/>
        </w:rPr>
        <w:t> </w:t>
      </w:r>
      <w:r w:rsidRPr="006143BC">
        <w:rPr>
          <w:rFonts w:cstheme="minorHAnsi"/>
          <w:color w:val="000000"/>
          <w:sz w:val="24"/>
          <w:szCs w:val="24"/>
          <w:lang w:val="ru-RU"/>
        </w:rPr>
        <w:t>обеспечивающими их защиту от несанкционированных исправлений, утраты целостности информации в них и сохранность самих документов, в соответствии с требованиями</w:t>
      </w:r>
      <w:r w:rsidRPr="006143BC">
        <w:rPr>
          <w:rFonts w:cstheme="minorHAnsi"/>
          <w:color w:val="000000"/>
          <w:sz w:val="24"/>
          <w:szCs w:val="24"/>
        </w:rPr>
        <w:t> </w:t>
      </w:r>
      <w:r w:rsidRPr="006143BC">
        <w:rPr>
          <w:rFonts w:cstheme="minorHAnsi"/>
          <w:color w:val="000000"/>
          <w:sz w:val="24"/>
          <w:szCs w:val="24"/>
          <w:lang w:val="ru-RU"/>
        </w:rPr>
        <w:t>делопроизводства, принятыми в учреждении, в том числе с применением</w:t>
      </w:r>
      <w:r w:rsidRPr="006143BC">
        <w:rPr>
          <w:rFonts w:cstheme="minorHAnsi"/>
          <w:color w:val="000000"/>
          <w:sz w:val="24"/>
          <w:szCs w:val="24"/>
        </w:rPr>
        <w:t> </w:t>
      </w:r>
      <w:r w:rsidRPr="006143BC">
        <w:rPr>
          <w:rFonts w:cstheme="minorHAnsi"/>
          <w:color w:val="000000"/>
          <w:sz w:val="24"/>
          <w:szCs w:val="24"/>
          <w:lang w:val="ru-RU"/>
        </w:rPr>
        <w:t>автоматизированных информационных систем.</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8. Ответственность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8.1. Субъекты внутреннего контроля в рамках их компетенции и в соответствии со своими</w:t>
      </w:r>
      <w:r w:rsidRPr="006143BC">
        <w:rPr>
          <w:rFonts w:cstheme="minorHAnsi"/>
          <w:color w:val="000000"/>
          <w:sz w:val="24"/>
          <w:szCs w:val="24"/>
        </w:rPr>
        <w:t> </w:t>
      </w:r>
      <w:r w:rsidRPr="006143BC">
        <w:rPr>
          <w:rFonts w:cstheme="minorHAnsi"/>
          <w:color w:val="000000"/>
          <w:sz w:val="24"/>
          <w:szCs w:val="24"/>
          <w:lang w:val="ru-RU"/>
        </w:rPr>
        <w:t>функциональными обязанностями несут ответственность за разработку, документирование,</w:t>
      </w:r>
      <w:r w:rsidRPr="006143BC">
        <w:rPr>
          <w:rFonts w:cstheme="minorHAnsi"/>
          <w:color w:val="000000"/>
          <w:sz w:val="24"/>
          <w:szCs w:val="24"/>
        </w:rPr>
        <w:t> </w:t>
      </w:r>
      <w:r w:rsidRPr="006143BC">
        <w:rPr>
          <w:rFonts w:cstheme="minorHAnsi"/>
          <w:color w:val="000000"/>
          <w:sz w:val="24"/>
          <w:szCs w:val="24"/>
          <w:lang w:val="ru-RU"/>
        </w:rPr>
        <w:t>внедрение, мониторинг и развитие внутреннего контроля во вверенных им сферах</w:t>
      </w:r>
      <w:r w:rsidRPr="006143BC">
        <w:rPr>
          <w:rFonts w:cstheme="minorHAnsi"/>
          <w:color w:val="000000"/>
          <w:sz w:val="24"/>
          <w:szCs w:val="24"/>
        </w:rPr>
        <w:t> </w:t>
      </w:r>
      <w:r w:rsidRPr="006143BC">
        <w:rPr>
          <w:rFonts w:cstheme="minorHAnsi"/>
          <w:color w:val="000000"/>
          <w:sz w:val="24"/>
          <w:szCs w:val="24"/>
          <w:lang w:val="ru-RU"/>
        </w:rPr>
        <w:t>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8.2. Ответственность за организацию и функционирование системы внутреннего контроля</w:t>
      </w:r>
      <w:r w:rsidRPr="006143BC">
        <w:rPr>
          <w:rFonts w:cstheme="minorHAnsi"/>
          <w:color w:val="000000"/>
          <w:sz w:val="24"/>
          <w:szCs w:val="24"/>
        </w:rPr>
        <w:t> </w:t>
      </w:r>
      <w:r w:rsidRPr="006143BC">
        <w:rPr>
          <w:rFonts w:cstheme="minorHAnsi"/>
          <w:color w:val="000000"/>
          <w:sz w:val="24"/>
          <w:szCs w:val="24"/>
          <w:lang w:val="ru-RU"/>
        </w:rPr>
        <w:t xml:space="preserve">возлагается руководителя, главного бухгалтера и </w:t>
      </w:r>
      <w:proofErr w:type="gramStart"/>
      <w:r w:rsidRPr="006143BC">
        <w:rPr>
          <w:rFonts w:cstheme="minorHAnsi"/>
          <w:color w:val="000000"/>
          <w:sz w:val="24"/>
          <w:szCs w:val="24"/>
          <w:lang w:val="ru-RU"/>
        </w:rPr>
        <w:t>заведующих секторов</w:t>
      </w:r>
      <w:proofErr w:type="gramEnd"/>
      <w:r w:rsidRPr="006143BC">
        <w:rPr>
          <w:rFonts w:cstheme="minorHAnsi"/>
          <w:color w:val="000000"/>
          <w:sz w:val="24"/>
          <w:szCs w:val="24"/>
          <w:lang w:val="ru-RU"/>
        </w:rPr>
        <w:t>.</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8.3. Лица, допустившие недостатки, искажения и нарушения, несут дисциплинарную</w:t>
      </w:r>
      <w:r w:rsidRPr="006143BC">
        <w:rPr>
          <w:rFonts w:cstheme="minorHAnsi"/>
          <w:color w:val="000000"/>
          <w:sz w:val="24"/>
          <w:szCs w:val="24"/>
        </w:rPr>
        <w:t> </w:t>
      </w:r>
      <w:r w:rsidRPr="006143BC">
        <w:rPr>
          <w:rFonts w:cstheme="minorHAnsi"/>
          <w:color w:val="000000"/>
          <w:sz w:val="24"/>
          <w:szCs w:val="24"/>
          <w:lang w:val="ru-RU"/>
        </w:rPr>
        <w:t>ответственность в соответствии с требованиями Трудового кодекса РФ.</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9. Оценка состояния системы финансового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9.1. Оценка эффективности системы внутреннего контроля в учреждении осуществляется</w:t>
      </w:r>
      <w:r w:rsidRPr="006143BC">
        <w:rPr>
          <w:rFonts w:cstheme="minorHAnsi"/>
          <w:color w:val="000000"/>
          <w:sz w:val="24"/>
          <w:szCs w:val="24"/>
        </w:rPr>
        <w:t> </w:t>
      </w:r>
      <w:r w:rsidRPr="006143BC">
        <w:rPr>
          <w:rFonts w:cstheme="minorHAnsi"/>
          <w:color w:val="000000"/>
          <w:sz w:val="24"/>
          <w:szCs w:val="24"/>
          <w:lang w:val="ru-RU"/>
        </w:rPr>
        <w:t>субъектами внутреннего контроля и рассматривается на специальных совещаниях,</w:t>
      </w:r>
      <w:r w:rsidRPr="006143BC">
        <w:rPr>
          <w:rFonts w:cstheme="minorHAnsi"/>
          <w:color w:val="000000"/>
          <w:sz w:val="24"/>
          <w:szCs w:val="24"/>
        </w:rPr>
        <w:t> </w:t>
      </w:r>
      <w:r w:rsidRPr="006143BC">
        <w:rPr>
          <w:rFonts w:cstheme="minorHAnsi"/>
          <w:color w:val="000000"/>
          <w:sz w:val="24"/>
          <w:szCs w:val="24"/>
          <w:lang w:val="ru-RU"/>
        </w:rPr>
        <w:t>проводимых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xml:space="preserve">9.2. Непосредственная оценка адекватности, достаточности и эффективности системы внутреннего контроля, а также </w:t>
      </w:r>
      <w:proofErr w:type="gramStart"/>
      <w:r w:rsidRPr="006143BC">
        <w:rPr>
          <w:rFonts w:cstheme="minorHAnsi"/>
          <w:color w:val="000000"/>
          <w:sz w:val="24"/>
          <w:szCs w:val="24"/>
          <w:lang w:val="ru-RU"/>
        </w:rPr>
        <w:t>контроль за</w:t>
      </w:r>
      <w:proofErr w:type="gramEnd"/>
      <w:r w:rsidRPr="006143BC">
        <w:rPr>
          <w:rFonts w:cstheme="minorHAnsi"/>
          <w:color w:val="000000"/>
          <w:sz w:val="24"/>
          <w:szCs w:val="24"/>
          <w:lang w:val="ru-RU"/>
        </w:rPr>
        <w:t xml:space="preserve"> соблюдением процедур внутреннего контроля осуществляется комиссией по внутреннему контролю.</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указанных полномочий комиссия по внутреннему контролю представляет</w:t>
      </w:r>
      <w:r w:rsidRPr="006143BC">
        <w:rPr>
          <w:rFonts w:cstheme="minorHAnsi"/>
          <w:color w:val="000000"/>
          <w:sz w:val="24"/>
          <w:szCs w:val="24"/>
        </w:rPr>
        <w:t> </w:t>
      </w:r>
      <w:r w:rsidRPr="006143BC">
        <w:rPr>
          <w:rFonts w:cstheme="minorHAnsi"/>
          <w:color w:val="000000"/>
          <w:sz w:val="24"/>
          <w:szCs w:val="24"/>
          <w:lang w:val="ru-RU"/>
        </w:rPr>
        <w:t xml:space="preserve">руководителю учреждения результаты проверок эффективности действующих процедур внутреннего контроля и в случае </w:t>
      </w:r>
      <w:proofErr w:type="gramStart"/>
      <w:r w:rsidRPr="006143BC">
        <w:rPr>
          <w:rFonts w:cstheme="minorHAnsi"/>
          <w:color w:val="000000"/>
          <w:sz w:val="24"/>
          <w:szCs w:val="24"/>
          <w:lang w:val="ru-RU"/>
        </w:rPr>
        <w:t>необходимости</w:t>
      </w:r>
      <w:proofErr w:type="gramEnd"/>
      <w:r w:rsidRPr="006143BC">
        <w:rPr>
          <w:rFonts w:cstheme="minorHAnsi"/>
          <w:color w:val="000000"/>
          <w:sz w:val="24"/>
          <w:szCs w:val="24"/>
          <w:lang w:val="ru-RU"/>
        </w:rPr>
        <w:t xml:space="preserve"> разработанные совместно с главным бухгалтером предложения по их совершенствованию.</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10. Заключительные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10.1. Все изменения и дополнения к настоящему положению утверждаются руководителем</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10.2. Если в результате изменения действующего законодательства России отдельные статьи</w:t>
      </w:r>
      <w:r w:rsidRPr="006143BC">
        <w:rPr>
          <w:rFonts w:cstheme="minorHAnsi"/>
          <w:color w:val="000000"/>
          <w:sz w:val="24"/>
          <w:szCs w:val="24"/>
        </w:rPr>
        <w:t> </w:t>
      </w:r>
      <w:r w:rsidRPr="006143BC">
        <w:rPr>
          <w:rFonts w:cstheme="minorHAnsi"/>
          <w:color w:val="000000"/>
          <w:sz w:val="24"/>
          <w:szCs w:val="24"/>
          <w:lang w:val="ru-RU"/>
        </w:rPr>
        <w:t>настоящего положения вступят с ним в противоречие, они утрачивают силу,</w:t>
      </w:r>
      <w:r w:rsidRPr="006143BC">
        <w:rPr>
          <w:rFonts w:cstheme="minorHAnsi"/>
          <w:color w:val="000000"/>
          <w:sz w:val="24"/>
          <w:szCs w:val="24"/>
        </w:rPr>
        <w:t> </w:t>
      </w:r>
      <w:r w:rsidRPr="006143BC">
        <w:rPr>
          <w:rFonts w:cstheme="minorHAnsi"/>
          <w:color w:val="000000"/>
          <w:sz w:val="24"/>
          <w:szCs w:val="24"/>
          <w:lang w:val="ru-RU"/>
        </w:rPr>
        <w:t>преимущественную силу имеют положения действующего законодательства России.</w:t>
      </w: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lastRenderedPageBreak/>
        <w:t>Приложение №1</w:t>
      </w: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План (график) проведения проверок в рамках внутреннего контроля на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6143BC" w:rsidRPr="0004602D"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xml:space="preserve">№ </w:t>
            </w:r>
            <w:proofErr w:type="gramStart"/>
            <w:r w:rsidRPr="006B5CAE">
              <w:rPr>
                <w:rFonts w:ascii="Times New Roman" w:eastAsia="Times New Roman" w:hAnsi="Times New Roman" w:cs="Times New Roman"/>
                <w:b/>
                <w:lang w:val="ru-RU" w:eastAsia="ru-RU" w:bidi="ru-RU"/>
              </w:rPr>
              <w:t>п</w:t>
            </w:r>
            <w:proofErr w:type="gramEnd"/>
            <w:r w:rsidRPr="006B5CAE">
              <w:rPr>
                <w:rFonts w:ascii="Times New Roman" w:eastAsia="Times New Roman" w:hAnsi="Times New Roman" w:cs="Times New Roman"/>
                <w:b/>
                <w:lang w:val="ru-RU" w:eastAsia="ru-RU" w:bidi="ru-RU"/>
              </w:rPr>
              <w:t>/п</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 (фамилия, инициалы)</w:t>
            </w:r>
          </w:p>
        </w:tc>
      </w:tr>
      <w:tr w:rsidR="006143BC" w:rsidRPr="0004602D"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6143BC" w:rsidRPr="006B5CAE" w:rsidSect="00115B1F">
          <w:footnotePr>
            <w:numRestart w:val="eachSect"/>
          </w:footnotePr>
          <w:pgSz w:w="11907" w:h="16839" w:code="9"/>
          <w:pgMar w:top="142" w:right="850" w:bottom="1134" w:left="1701" w:header="720" w:footer="720" w:gutter="0"/>
          <w:pgNumType w:start="1"/>
          <w:cols w:space="720"/>
          <w:titlePg/>
        </w:sectPr>
      </w:pPr>
    </w:p>
    <w:p w:rsidR="006143BC" w:rsidRPr="006B5CAE" w:rsidRDefault="006143BC" w:rsidP="006143BC">
      <w:pPr>
        <w:keepNext/>
        <w:keepLines/>
        <w:spacing w:before="120" w:beforeAutospacing="0" w:after="120" w:afterAutospacing="0" w:line="276" w:lineRule="auto"/>
        <w:jc w:val="right"/>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right"/>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Приложение №1</w:t>
      </w:r>
    </w:p>
    <w:p w:rsidR="006143BC"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Журнал учета результатов внутреннего контроля за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firstRow="1" w:lastRow="0" w:firstColumn="1" w:lastColumn="0" w:noHBand="0" w:noVBand="1"/>
      </w:tblPr>
      <w:tblGrid>
        <w:gridCol w:w="437"/>
        <w:gridCol w:w="952"/>
        <w:gridCol w:w="1934"/>
        <w:gridCol w:w="1220"/>
        <w:gridCol w:w="1182"/>
        <w:gridCol w:w="1289"/>
        <w:gridCol w:w="1246"/>
        <w:gridCol w:w="1028"/>
      </w:tblGrid>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xml:space="preserve">№ </w:t>
            </w:r>
            <w:proofErr w:type="gramStart"/>
            <w:r w:rsidRPr="006B5CAE">
              <w:rPr>
                <w:rFonts w:ascii="Times New Roman" w:eastAsia="Times New Roman" w:hAnsi="Times New Roman" w:cs="Times New Roman"/>
                <w:b/>
                <w:lang w:val="ru-RU" w:eastAsia="ru-RU" w:bidi="ru-RU"/>
              </w:rPr>
              <w:t>п</w:t>
            </w:r>
            <w:proofErr w:type="gramEnd"/>
            <w:r w:rsidRPr="006B5CAE">
              <w:rPr>
                <w:rFonts w:ascii="Times New Roman" w:eastAsia="Times New Roman" w:hAnsi="Times New Roman" w:cs="Times New Roman"/>
                <w:b/>
                <w:lang w:val="ru-RU" w:eastAsia="ru-RU" w:bidi="ru-RU"/>
              </w:rPr>
              <w:t>/п</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Отметка об устранении</w:t>
            </w:r>
          </w:p>
        </w:tc>
      </w:tr>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i/>
          <w:lang w:val="ru-RU" w:eastAsia="ru-RU"/>
        </w:rPr>
        <w:t> </w:t>
      </w:r>
      <w:bookmarkStart w:id="8" w:name="_docEnd_8"/>
      <w:bookmarkEnd w:id="8"/>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7C29CD" w:rsidRDefault="006143BC" w:rsidP="006143BC">
      <w:pPr>
        <w:spacing w:line="600" w:lineRule="atLeast"/>
        <w:ind w:left="-426"/>
        <w:jc w:val="both"/>
        <w:rPr>
          <w:rFonts w:cstheme="minorHAnsi"/>
          <w:sz w:val="28"/>
          <w:szCs w:val="28"/>
        </w:rPr>
      </w:pPr>
    </w:p>
    <w:p w:rsidR="006143BC" w:rsidRDefault="006143BC"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Pr="00804481" w:rsidRDefault="00115B1F" w:rsidP="00115B1F">
      <w:pPr>
        <w:spacing w:before="0" w:beforeAutospacing="0" w:after="200" w:afterAutospacing="0" w:line="276" w:lineRule="auto"/>
        <w:jc w:val="right"/>
        <w:rPr>
          <w:rFonts w:ascii="Times New Roman" w:eastAsia="Calibri" w:hAnsi="Times New Roman" w:cs="Times New Roman"/>
          <w:lang w:val="ru-RU"/>
        </w:rPr>
      </w:pPr>
      <w:r w:rsidRPr="00804481">
        <w:rPr>
          <w:rFonts w:ascii="Times New Roman" w:eastAsia="Calibri" w:hAnsi="Times New Roman" w:cs="Times New Roman"/>
          <w:lang w:val="ru-RU"/>
        </w:rPr>
        <w:lastRenderedPageBreak/>
        <w:t>Приложение №1</w:t>
      </w:r>
      <w:r w:rsidR="00835F46">
        <w:rPr>
          <w:rFonts w:ascii="Times New Roman" w:eastAsia="Calibri" w:hAnsi="Times New Roman" w:cs="Times New Roman"/>
          <w:lang w:val="ru-RU"/>
        </w:rPr>
        <w:t>3</w:t>
      </w:r>
    </w:p>
    <w:p w:rsidR="00115B1F" w:rsidRPr="00115B1F" w:rsidRDefault="00115B1F" w:rsidP="00115B1F">
      <w:pPr>
        <w:spacing w:before="0" w:beforeAutospacing="0" w:after="200" w:afterAutospacing="0" w:line="276" w:lineRule="auto"/>
        <w:jc w:val="right"/>
        <w:rPr>
          <w:rFonts w:ascii="Times New Roman" w:eastAsia="Calibri" w:hAnsi="Times New Roman" w:cs="Times New Roman"/>
          <w:lang w:val="ru-RU"/>
        </w:rPr>
      </w:pPr>
      <w:r w:rsidRPr="00804481">
        <w:rPr>
          <w:rFonts w:ascii="Times New Roman" w:eastAsia="Calibri" w:hAnsi="Times New Roman" w:cs="Times New Roman"/>
          <w:lang w:val="ru-RU"/>
        </w:rPr>
        <w:t xml:space="preserve">к приказу от 30.12.2025 </w:t>
      </w:r>
      <w:r w:rsidR="00804481" w:rsidRPr="00804481">
        <w:rPr>
          <w:rFonts w:ascii="Times New Roman" w:eastAsia="Calibri" w:hAnsi="Times New Roman" w:cs="Times New Roman"/>
          <w:lang w:val="ru-RU"/>
        </w:rPr>
        <w:t>№59</w:t>
      </w:r>
    </w:p>
    <w:p w:rsidR="00115B1F" w:rsidRPr="00115B1F" w:rsidRDefault="00115B1F" w:rsidP="00115B1F">
      <w:pPr>
        <w:spacing w:before="0" w:beforeAutospacing="0" w:after="200" w:afterAutospacing="0" w:line="276" w:lineRule="auto"/>
        <w:jc w:val="center"/>
        <w:rPr>
          <w:rFonts w:ascii="Times New Roman" w:eastAsia="Calibri" w:hAnsi="Times New Roman" w:cs="Times New Roman"/>
          <w:b/>
          <w:sz w:val="28"/>
          <w:szCs w:val="28"/>
          <w:lang w:val="ru-RU"/>
        </w:rPr>
      </w:pPr>
      <w:r w:rsidRPr="00115B1F">
        <w:rPr>
          <w:rFonts w:ascii="Times New Roman" w:eastAsia="Calibri" w:hAnsi="Times New Roman" w:cs="Times New Roman"/>
          <w:b/>
          <w:sz w:val="28"/>
          <w:szCs w:val="28"/>
          <w:lang w:val="ru-RU"/>
        </w:rPr>
        <w:t>Перечень хозяйственного и производственного инвентаря</w:t>
      </w:r>
    </w:p>
    <w:p w:rsidR="00115B1F" w:rsidRPr="00115B1F" w:rsidRDefault="00115B1F" w:rsidP="00115B1F">
      <w:pPr>
        <w:spacing w:before="0" w:beforeAutospacing="0" w:after="200" w:afterAutospacing="0" w:line="276" w:lineRule="auto"/>
        <w:rPr>
          <w:rFonts w:ascii="Times New Roman" w:eastAsia="Calibri" w:hAnsi="Times New Roman" w:cs="Times New Roman"/>
          <w:sz w:val="28"/>
          <w:szCs w:val="28"/>
          <w:lang w:val="ru-RU"/>
        </w:rPr>
      </w:pP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1. К хозяйственному и производственному инвентарю, который имеет срок службы более 12 месяцев и включается в состав основных средств на счете 101.06 «Инвентарь производственный и хозяйственный», относятся: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офисная мебель и предметы интерьера: столы, стулья, стеллажи, полки, зеркала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осветительные, бытовые и прочие приборы: светильники, весы, часы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кухонные бытовые приборы: кулеры, СВЧ-печи, холодильники, кофемашины и кофеварки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средства пожаротушения: огнетушители перезаряжаемые, пожарные шкафы;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инвентарь для автомобиля, приобретенный отдельно: чехлы, буксировочный трос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с электрическим приводом.</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2. К хозяйственному и производственному инвентарю, который имеет срок службы менее 12 месяцев и включается в состав материальных запасов, относится: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proofErr w:type="gramStart"/>
      <w:r w:rsidRPr="00115B1F">
        <w:rPr>
          <w:rFonts w:ascii="Times New Roman" w:eastAsia="Calibri" w:hAnsi="Times New Roman" w:cs="Times New Roman"/>
          <w:sz w:val="28"/>
          <w:szCs w:val="28"/>
          <w:lang w:val="ru-RU"/>
        </w:rPr>
        <w:t>- инвентарь для уборки офисных помещений (территорий), рабочих мест: контейнеры, тачки, ведра, лопаты, грабли, швабры, метлы, веники и др.;</w:t>
      </w:r>
      <w:proofErr w:type="gramEnd"/>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принадлежности для ремонта помещений (например, дрели, молотки, гаечные ключи и т. п.);</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электротовары: удлинители, тройники электрические, переходники электрические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proofErr w:type="gramStart"/>
      <w:r w:rsidRPr="00115B1F">
        <w:rPr>
          <w:rFonts w:ascii="Times New Roman" w:eastAsia="Calibri" w:hAnsi="Times New Roman" w:cs="Times New Roman"/>
          <w:sz w:val="28"/>
          <w:szCs w:val="28"/>
          <w:lang w:val="ru-RU"/>
        </w:rPr>
        <w:lastRenderedPageBreak/>
        <w:t>- 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End"/>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(кроме тех, что указаны в п. 1 настоящего перечня), фоторамки, фотоальбомы;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туалетные принадлежности: бумажные полотенца, освежители воздуха, мыло и др.;</w:t>
      </w:r>
    </w:p>
    <w:p w:rsidR="00115B1F" w:rsidRDefault="00115B1F" w:rsidP="00115B1F">
      <w:pPr>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-средства пожаротушения (кроме тех, что включаются в состав основных сре</w:t>
      </w:r>
      <w:proofErr w:type="gramStart"/>
      <w:r w:rsidRPr="00115B1F">
        <w:rPr>
          <w:rFonts w:ascii="Times New Roman" w:eastAsia="Calibri" w:hAnsi="Times New Roman" w:cs="Times New Roman"/>
          <w:sz w:val="28"/>
          <w:szCs w:val="28"/>
          <w:lang w:val="ru-RU"/>
        </w:rPr>
        <w:t>дств в с</w:t>
      </w:r>
      <w:proofErr w:type="gramEnd"/>
      <w:r w:rsidRPr="00115B1F">
        <w:rPr>
          <w:rFonts w:ascii="Times New Roman" w:eastAsia="Calibri" w:hAnsi="Times New Roman" w:cs="Times New Roman"/>
          <w:sz w:val="28"/>
          <w:szCs w:val="28"/>
          <w:lang w:val="ru-RU"/>
        </w:rPr>
        <w:t>оответствии с п. 1 настоящего перечня): багор, штыковая лопата, конусное ведро, пожарный лом, кошма, топор, одноразовый огнет</w:t>
      </w:r>
      <w:r w:rsidR="00C26890">
        <w:rPr>
          <w:rFonts w:ascii="Times New Roman" w:eastAsia="Calibri" w:hAnsi="Times New Roman" w:cs="Times New Roman"/>
          <w:sz w:val="28"/>
          <w:szCs w:val="28"/>
          <w:lang w:val="ru-RU"/>
        </w:rPr>
        <w:t>ушитель</w:t>
      </w: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tbl>
      <w:tblPr>
        <w:tblW w:w="8722" w:type="dxa"/>
        <w:tblCellMar>
          <w:top w:w="15" w:type="dxa"/>
          <w:left w:w="15" w:type="dxa"/>
          <w:bottom w:w="15" w:type="dxa"/>
          <w:right w:w="15" w:type="dxa"/>
        </w:tblCellMar>
        <w:tblLook w:val="0600" w:firstRow="0" w:lastRow="0" w:firstColumn="0" w:lastColumn="0" w:noHBand="1" w:noVBand="1"/>
      </w:tblPr>
      <w:tblGrid>
        <w:gridCol w:w="1624"/>
        <w:gridCol w:w="7098"/>
      </w:tblGrid>
      <w:tr w:rsidR="00C26890" w:rsidRPr="005F5565" w:rsidTr="00C26890">
        <w:tc>
          <w:tcPr>
            <w:tcW w:w="1624" w:type="dxa"/>
            <w:tcMar>
              <w:top w:w="75" w:type="dxa"/>
              <w:left w:w="75" w:type="dxa"/>
              <w:bottom w:w="75" w:type="dxa"/>
              <w:right w:w="75" w:type="dxa"/>
            </w:tcMar>
            <w:vAlign w:val="center"/>
          </w:tcPr>
          <w:p w:rsidR="00C26890" w:rsidRPr="001F4B8A" w:rsidRDefault="00C26890" w:rsidP="00C26890">
            <w:pPr>
              <w:rPr>
                <w:sz w:val="24"/>
                <w:szCs w:val="24"/>
                <w:lang w:val="ru-RU"/>
              </w:rPr>
            </w:pPr>
          </w:p>
        </w:tc>
        <w:tc>
          <w:tcPr>
            <w:tcW w:w="7098" w:type="dxa"/>
            <w:tcMar>
              <w:top w:w="75" w:type="dxa"/>
              <w:left w:w="75" w:type="dxa"/>
              <w:bottom w:w="75" w:type="dxa"/>
              <w:right w:w="75" w:type="dxa"/>
            </w:tcMar>
            <w:vAlign w:val="center"/>
          </w:tcPr>
          <w:p w:rsidR="00C26890" w:rsidRPr="00804481" w:rsidRDefault="00C26890" w:rsidP="00C26890">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Приложение №1</w:t>
            </w:r>
            <w:r w:rsidR="001057CC">
              <w:rPr>
                <w:rFonts w:hAnsi="Times New Roman" w:cs="Times New Roman"/>
                <w:color w:val="000000"/>
                <w:sz w:val="24"/>
                <w:szCs w:val="24"/>
                <w:lang w:val="ru-RU"/>
              </w:rPr>
              <w:t>4</w:t>
            </w:r>
          </w:p>
          <w:p w:rsidR="00C26890" w:rsidRPr="005F5565" w:rsidRDefault="00C26890" w:rsidP="00804481">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к приказу от 30.12.2025 №</w:t>
            </w:r>
            <w:r w:rsidR="00804481" w:rsidRPr="00804481">
              <w:rPr>
                <w:rFonts w:hAnsi="Times New Roman" w:cs="Times New Roman"/>
                <w:color w:val="000000"/>
                <w:sz w:val="24"/>
                <w:szCs w:val="24"/>
                <w:lang w:val="ru-RU"/>
              </w:rPr>
              <w:t>59</w:t>
            </w:r>
          </w:p>
        </w:tc>
      </w:tr>
    </w:tbl>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Положение о служебных командировках</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1. Общие положения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1.1. Настоящее положение определяет порядок организации служебных командировок сотрудников  учреждения ( далее </w:t>
      </w:r>
      <w:proofErr w:type="gramStart"/>
      <w:r w:rsidRPr="005F5565">
        <w:rPr>
          <w:rFonts w:hAnsi="Times New Roman" w:cs="Times New Roman"/>
          <w:color w:val="000000"/>
          <w:sz w:val="24"/>
          <w:szCs w:val="24"/>
          <w:lang w:val="ru-RU"/>
        </w:rPr>
        <w:t>–У</w:t>
      </w:r>
      <w:proofErr w:type="gramEnd"/>
      <w:r w:rsidRPr="005F5565">
        <w:rPr>
          <w:rFonts w:hAnsi="Times New Roman" w:cs="Times New Roman"/>
          <w:color w:val="000000"/>
          <w:sz w:val="24"/>
          <w:szCs w:val="24"/>
          <w:lang w:val="ru-RU"/>
        </w:rPr>
        <w:t>чреждение)  на территории России в соответствии с Постановлением Правительства РФ от 16.04.2025 № 501, Постановлением Правительства РФ от 02.10.2002 № 729, Постановлением Правительства РФ от 26.12.2005 № 812.</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Положение распространяется на представителей руководства,  а также на всех иных сотрудников, состоящих с Учреждением в трудовых</w:t>
      </w:r>
      <w:r w:rsidRPr="005F5565">
        <w:rPr>
          <w:rFonts w:hAnsi="Times New Roman" w:cs="Times New Roman"/>
          <w:color w:val="000000"/>
          <w:sz w:val="24"/>
          <w:szCs w:val="24"/>
        </w:rPr>
        <w:t> </w:t>
      </w:r>
      <w:r w:rsidRPr="005F5565">
        <w:rPr>
          <w:rFonts w:hAnsi="Times New Roman" w:cs="Times New Roman"/>
          <w:color w:val="000000"/>
          <w:sz w:val="24"/>
          <w:szCs w:val="24"/>
          <w:lang w:val="ru-RU"/>
        </w:rPr>
        <w:t>отношениях.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1.2. Настоящее положение не распространяется </w:t>
      </w:r>
      <w:proofErr w:type="gramStart"/>
      <w:r w:rsidRPr="005F5565">
        <w:rPr>
          <w:rFonts w:hAnsi="Times New Roman" w:cs="Times New Roman"/>
          <w:color w:val="000000"/>
          <w:sz w:val="24"/>
          <w:szCs w:val="24"/>
          <w:lang w:val="ru-RU"/>
        </w:rPr>
        <w:t>на поездки за границу по персональным приглашениям с оплатой за счет</w:t>
      </w:r>
      <w:proofErr w:type="gramEnd"/>
      <w:r w:rsidRPr="005F5565">
        <w:rPr>
          <w:rFonts w:hAnsi="Times New Roman" w:cs="Times New Roman"/>
          <w:color w:val="000000"/>
          <w:sz w:val="24"/>
          <w:szCs w:val="24"/>
          <w:lang w:val="ru-RU"/>
        </w:rPr>
        <w:t xml:space="preserve"> принимающей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Для указанных поездок по письменному заявлению сотрудника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1.3. Служебной командировкой сотрудника является поездка сотрудника по распоряжению</w:t>
      </w:r>
      <w:r w:rsidRPr="005F5565">
        <w:rPr>
          <w:rFonts w:hAnsi="Times New Roman" w:cs="Times New Roman"/>
          <w:color w:val="000000"/>
          <w:sz w:val="24"/>
          <w:szCs w:val="24"/>
        </w:rPr>
        <w:t> </w:t>
      </w:r>
      <w:r w:rsidRPr="005F5565">
        <w:rPr>
          <w:rFonts w:hAnsi="Times New Roman" w:cs="Times New Roman"/>
          <w:color w:val="000000"/>
          <w:sz w:val="24"/>
          <w:szCs w:val="24"/>
          <w:lang w:val="ru-RU"/>
        </w:rPr>
        <w:t>руководителя Учреждения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1.4. Служебные командировки подразделяются на:</w:t>
      </w:r>
    </w:p>
    <w:p w:rsidR="00C26890" w:rsidRPr="005F5565" w:rsidRDefault="00C26890" w:rsidP="00D80ED6">
      <w:pPr>
        <w:numPr>
          <w:ilvl w:val="0"/>
          <w:numId w:val="17"/>
        </w:numPr>
        <w:ind w:left="-567" w:right="180" w:firstLine="567"/>
        <w:contextualSpacing/>
        <w:jc w:val="both"/>
        <w:rPr>
          <w:rFonts w:hAnsi="Times New Roman" w:cs="Times New Roman"/>
          <w:color w:val="000000"/>
          <w:sz w:val="24"/>
          <w:szCs w:val="24"/>
          <w:lang w:val="ru-RU"/>
        </w:rPr>
      </w:pPr>
      <w:proofErr w:type="gramStart"/>
      <w:r w:rsidRPr="005F5565">
        <w:rPr>
          <w:rFonts w:hAnsi="Times New Roman" w:cs="Times New Roman"/>
          <w:color w:val="000000"/>
          <w:sz w:val="24"/>
          <w:szCs w:val="24"/>
          <w:lang w:val="ru-RU"/>
        </w:rPr>
        <w:t>плановые</w:t>
      </w:r>
      <w:proofErr w:type="gramEnd"/>
      <w:r w:rsidRPr="005F5565">
        <w:rPr>
          <w:rFonts w:hAnsi="Times New Roman" w:cs="Times New Roman"/>
          <w:color w:val="000000"/>
          <w:sz w:val="24"/>
          <w:szCs w:val="24"/>
          <w:lang w:val="ru-RU"/>
        </w:rPr>
        <w:t>, которые осуществляются в соответствии с утвержденными в установленном порядке планами и соответствующими сметами;</w:t>
      </w:r>
    </w:p>
    <w:p w:rsidR="00C26890" w:rsidRPr="005F5565" w:rsidRDefault="00C26890" w:rsidP="00D80ED6">
      <w:pPr>
        <w:numPr>
          <w:ilvl w:val="0"/>
          <w:numId w:val="17"/>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1.5. Основными задачами служебных командировок являются: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решение конкретных задач производственно-хозяйственной, финансовой и иной деятельности учреждения;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участие в проведение конференций, совещаний, семинаров и иных мероприятий;</w:t>
      </w:r>
    </w:p>
    <w:p w:rsidR="00C26890" w:rsidRPr="005F5565" w:rsidRDefault="00C26890" w:rsidP="00D80ED6">
      <w:pPr>
        <w:numPr>
          <w:ilvl w:val="0"/>
          <w:numId w:val="1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изучение, обобщение и распространение опыта, новых форм и методов работы.</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w:t>
      </w:r>
      <w:r w:rsidRPr="005F5565">
        <w:rPr>
          <w:rFonts w:hAnsi="Times New Roman" w:cs="Times New Roman"/>
          <w:color w:val="000000"/>
          <w:sz w:val="24"/>
          <w:szCs w:val="24"/>
          <w:lang w:val="ru-RU"/>
        </w:rPr>
        <w:t>.6</w:t>
      </w:r>
      <w:r w:rsidRPr="005F5565">
        <w:rPr>
          <w:rFonts w:hAnsi="Times New Roman" w:cs="Times New Roman"/>
          <w:color w:val="000000"/>
          <w:sz w:val="24"/>
          <w:szCs w:val="24"/>
        </w:rPr>
        <w:t>. Не являются служебными командировками: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поездки в местность, откуда сотрудник по условиям транспортного сообщения и</w:t>
      </w:r>
      <w:r w:rsidRPr="005F5565">
        <w:rPr>
          <w:rFonts w:hAnsi="Times New Roman" w:cs="Times New Roman"/>
          <w:color w:val="000000"/>
          <w:sz w:val="24"/>
          <w:szCs w:val="24"/>
        </w:rPr>
        <w:t> </w:t>
      </w:r>
      <w:r w:rsidRPr="005F5565">
        <w:rPr>
          <w:rFonts w:hAnsi="Times New Roman" w:cs="Times New Roman"/>
          <w:color w:val="000000"/>
          <w:sz w:val="24"/>
          <w:szCs w:val="24"/>
          <w:lang w:val="ru-RU"/>
        </w:rPr>
        <w:t>характеру работы имеет возможность ежедневно возвращаться к месту жительства. Вопрос о целесообразности и необходимости ежедневного возвращения сотрудника</w:t>
      </w:r>
      <w:r w:rsidRPr="005F5565">
        <w:rPr>
          <w:rFonts w:hAnsi="Times New Roman" w:cs="Times New Roman"/>
          <w:color w:val="000000"/>
          <w:sz w:val="24"/>
          <w:szCs w:val="24"/>
        </w:rPr>
        <w:t> </w:t>
      </w:r>
      <w:r w:rsidRPr="005F5565">
        <w:rPr>
          <w:rFonts w:hAnsi="Times New Roman" w:cs="Times New Roman"/>
          <w:color w:val="000000"/>
          <w:sz w:val="24"/>
          <w:szCs w:val="24"/>
          <w:lang w:val="ru-RU"/>
        </w:rPr>
        <w:t>из места служебной командировки к месту жительства, в каждом конкретном случае определяет руководитель структурного подразделения, осуществивший командирование сотрудника;</w:t>
      </w:r>
    </w:p>
    <w:p w:rsidR="00C26890" w:rsidRPr="005F5565" w:rsidRDefault="00C26890" w:rsidP="00D80ED6">
      <w:pPr>
        <w:numPr>
          <w:ilvl w:val="0"/>
          <w:numId w:val="19"/>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выезды по личным вопросам (без производственной необходимости, соответствующего договора или вызова приглашающей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1.7. Запрещается направление в служебные командировки:</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беременных женщин;</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исполнителей по гражданско-правовым договорам;</w:t>
      </w:r>
    </w:p>
    <w:p w:rsidR="00C26890" w:rsidRPr="005F5565" w:rsidRDefault="00C26890" w:rsidP="00C26890">
      <w:pPr>
        <w:ind w:left="-567" w:firstLine="567"/>
        <w:jc w:val="both"/>
        <w:rPr>
          <w:rFonts w:hAnsi="Times New Roman" w:cs="Times New Roman"/>
          <w:color w:val="000000"/>
          <w:sz w:val="24"/>
          <w:szCs w:val="24"/>
          <w:lang w:val="ru-RU"/>
        </w:rPr>
      </w:pP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1.8. Направление в служебные командировки женщин, имеющих детей в возрасте до трех лет,</w:t>
      </w:r>
      <w:r w:rsidRPr="005F5565">
        <w:rPr>
          <w:rFonts w:hAnsi="Times New Roman" w:cs="Times New Roman"/>
          <w:color w:val="000000"/>
          <w:sz w:val="24"/>
          <w:szCs w:val="24"/>
        </w:rPr>
        <w:t> </w:t>
      </w:r>
      <w:r w:rsidRPr="005F5565">
        <w:rPr>
          <w:rFonts w:hAnsi="Times New Roman" w:cs="Times New Roman"/>
          <w:color w:val="000000"/>
          <w:sz w:val="24"/>
          <w:szCs w:val="24"/>
          <w:lang w:val="ru-RU"/>
        </w:rPr>
        <w:t>допускается только с их письменного согласия при условии, что это не запрещено им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медицинским заключением. При этом женщины, имеющие детей в возрасте до</w:t>
      </w:r>
      <w:r w:rsidRPr="005F5565">
        <w:rPr>
          <w:rFonts w:hAnsi="Times New Roman" w:cs="Times New Roman"/>
          <w:color w:val="000000"/>
          <w:sz w:val="24"/>
          <w:szCs w:val="24"/>
        </w:rPr>
        <w:t> </w:t>
      </w:r>
      <w:r w:rsidRPr="005F5565">
        <w:rPr>
          <w:rFonts w:hAnsi="Times New Roman" w:cs="Times New Roman"/>
          <w:color w:val="000000"/>
          <w:sz w:val="24"/>
          <w:szCs w:val="24"/>
          <w:lang w:val="ru-RU"/>
        </w:rPr>
        <w:t>трех лет, должны быть ознакомлены в письменной форме со своим правом отказаться от</w:t>
      </w:r>
      <w:r w:rsidRPr="005F5565">
        <w:rPr>
          <w:rFonts w:hAnsi="Times New Roman" w:cs="Times New Roman"/>
          <w:color w:val="000000"/>
          <w:sz w:val="24"/>
          <w:szCs w:val="24"/>
        </w:rPr>
        <w:t> </w:t>
      </w:r>
      <w:r w:rsidRPr="005F5565">
        <w:rPr>
          <w:rFonts w:hAnsi="Times New Roman" w:cs="Times New Roman"/>
          <w:color w:val="000000"/>
          <w:sz w:val="24"/>
          <w:szCs w:val="24"/>
          <w:lang w:val="ru-RU"/>
        </w:rPr>
        <w:t>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1.9. В служебные командировки только с письменного согласия допускается направлять:</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матерей и отцов, воспитывающих без супруга (супруги) детей в возрасте до пяти лет;</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сотрудников, имеющих детей-инвалидов;</w:t>
      </w:r>
    </w:p>
    <w:p w:rsidR="00C26890" w:rsidRPr="005F5565" w:rsidRDefault="00C26890" w:rsidP="00D80ED6">
      <w:pPr>
        <w:numPr>
          <w:ilvl w:val="0"/>
          <w:numId w:val="21"/>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сотрудников, осуществляющих уход за больными членами их семей в соответствии с медицинским заключением.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Такие сотрудники должны быть ознакомлены в письменной форме со своим правом отказаться от 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1.10.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2. Срок и режим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2.1. Срок командировки сотрудника (как по России, так и за рубеж) определяет руководитель с учетом объема, сложности и других особенностей служебного</w:t>
      </w:r>
      <w:r w:rsidRPr="005F5565">
        <w:rPr>
          <w:rFonts w:hAnsi="Times New Roman" w:cs="Times New Roman"/>
          <w:color w:val="000000"/>
          <w:sz w:val="24"/>
          <w:szCs w:val="24"/>
        </w:rPr>
        <w:t> </w:t>
      </w:r>
      <w:r w:rsidRPr="005F5565">
        <w:rPr>
          <w:rFonts w:hAnsi="Times New Roman" w:cs="Times New Roman"/>
          <w:color w:val="000000"/>
          <w:sz w:val="24"/>
          <w:szCs w:val="24"/>
          <w:lang w:val="ru-RU"/>
        </w:rPr>
        <w:t>поручения.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1.1 Решения о командировании на территории Российской Федерации (ф. 0504512).</w:t>
      </w:r>
      <w:r w:rsidRPr="005F5565">
        <w:rPr>
          <w:rFonts w:hAnsi="Times New Roman" w:cs="Times New Roman"/>
          <w:color w:val="000000"/>
          <w:sz w:val="24"/>
          <w:szCs w:val="24"/>
        </w:rPr>
        <w:t> </w:t>
      </w:r>
      <w:r w:rsidRPr="005F5565">
        <w:rPr>
          <w:rFonts w:hAnsi="Times New Roman" w:cs="Times New Roman"/>
          <w:color w:val="000000"/>
          <w:sz w:val="24"/>
          <w:szCs w:val="24"/>
          <w:lang w:val="ru-RU"/>
        </w:rPr>
        <w:t>При возвращении работника из командировки работник представляет работодателю служебную записку, в которой указывает фактический срок командировки, и прикладывает к ней оправдательные документы, подтверждающие использование личного транспорта: путевой лист, другие документы, которые подтверждают маршрут следования автомобиля.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 При проживании в гостинице (санатории) указанный срок пребывания подтверждается договором, кассовым чеком или бланком строгой отчетности, выданным гостиницей.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Днем выезда сотрудника в командировку считается день отправления  транспортного средства из места нахождения учреждения (районный центр), а днем прибытия из командировки – день прибытия транспортного средства в место нахожденяи учреждения (районный центр).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День выезда в служебную командировку (день приезда из служебной командировки)</w:t>
      </w:r>
      <w:r w:rsidRPr="005F5565">
        <w:rPr>
          <w:rFonts w:hAnsi="Times New Roman" w:cs="Times New Roman"/>
          <w:color w:val="000000"/>
          <w:sz w:val="24"/>
          <w:szCs w:val="24"/>
        </w:rPr>
        <w:t> </w:t>
      </w:r>
      <w:r w:rsidRPr="005F5565">
        <w:rPr>
          <w:rFonts w:hAnsi="Times New Roman" w:cs="Times New Roman"/>
          <w:color w:val="000000"/>
          <w:sz w:val="24"/>
          <w:szCs w:val="24"/>
          <w:lang w:val="ru-RU"/>
        </w:rPr>
        <w:t>определяется по региональному времени отправления (прибытия) транспортного средства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не предоставляются. Исключение составляют случаи, когда мероприятия, 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которые сотрудник командирован, проходили в выходные дни либо иные дни отдыха, установленные в соответствии с законодательством и Правилами внутреннего трудового распорядка.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задержке в пути работник обязан представить оправдательный документ транспортной организации (справку о причинах опоздания транспортного средства). При отсутствии такого документа</w:t>
      </w:r>
      <w:r w:rsidRPr="005F5565">
        <w:rPr>
          <w:rFonts w:hAnsi="Times New Roman" w:cs="Times New Roman"/>
          <w:color w:val="000000"/>
          <w:sz w:val="24"/>
          <w:szCs w:val="24"/>
        </w:rPr>
        <w:t> </w:t>
      </w:r>
      <w:r w:rsidRPr="005F5565">
        <w:rPr>
          <w:rFonts w:hAnsi="Times New Roman" w:cs="Times New Roman"/>
          <w:color w:val="000000"/>
          <w:sz w:val="24"/>
          <w:szCs w:val="24"/>
          <w:lang w:val="ru-RU"/>
        </w:rPr>
        <w:t>факт задержки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Время задержки в пути без уважительных причин</w:t>
      </w:r>
      <w:r w:rsidRPr="005F5565">
        <w:rPr>
          <w:rFonts w:hAnsi="Times New Roman" w:cs="Times New Roman"/>
          <w:color w:val="000000"/>
          <w:sz w:val="24"/>
          <w:szCs w:val="24"/>
        </w:rPr>
        <w:t> </w:t>
      </w:r>
      <w:r w:rsidRPr="005F5565">
        <w:rPr>
          <w:rFonts w:hAnsi="Times New Roman" w:cs="Times New Roman"/>
          <w:color w:val="000000"/>
          <w:sz w:val="24"/>
          <w:szCs w:val="24"/>
          <w:lang w:val="ru-RU"/>
        </w:rPr>
        <w:t>в период командировки не включается, за него работнику не выплачиваются суточные, не возмещаются затраты на оплату жилья и прочие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2.6. Явка сотрудника на работу в день выезда в командировку или в день приезда из командировки решается по договоренности с руководителем</w:t>
      </w:r>
      <w:proofErr w:type="gramStart"/>
      <w:r w:rsidRPr="005F5565">
        <w:rPr>
          <w:rFonts w:hAnsi="Times New Roman" w:cs="Times New Roman"/>
          <w:color w:val="000000"/>
          <w:sz w:val="24"/>
          <w:szCs w:val="24"/>
          <w:lang w:val="ru-RU"/>
        </w:rPr>
        <w:t xml:space="preserve"> .</w:t>
      </w:r>
      <w:proofErr w:type="gramEnd"/>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3. Порядок оформления служебных командировок</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3.1. Плановые командировки осуществляются на основании комплексного плана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командировок на год, утвержденного директором.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3.2. Внеплановые командировки сотрудников осуществляются по решению директора учреждения на основании Приказа  при наличии финансовых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3.3.</w:t>
      </w:r>
      <w:r w:rsidRPr="005F5565">
        <w:rPr>
          <w:rFonts w:hAnsi="Times New Roman" w:cs="Times New Roman"/>
          <w:color w:val="000000"/>
          <w:sz w:val="24"/>
          <w:szCs w:val="24"/>
        </w:rPr>
        <w:t> </w:t>
      </w:r>
      <w:proofErr w:type="gramStart"/>
      <w:r w:rsidRPr="005F5565">
        <w:rPr>
          <w:rFonts w:hAnsi="Times New Roman" w:cs="Times New Roman"/>
          <w:color w:val="000000"/>
          <w:sz w:val="24"/>
          <w:szCs w:val="24"/>
          <w:lang w:val="ru-RU"/>
        </w:rPr>
        <w:t>Контроль за</w:t>
      </w:r>
      <w:proofErr w:type="gramEnd"/>
      <w:r w:rsidRPr="005F5565">
        <w:rPr>
          <w:rFonts w:hAnsi="Times New Roman" w:cs="Times New Roman"/>
          <w:color w:val="000000"/>
          <w:sz w:val="24"/>
          <w:szCs w:val="24"/>
          <w:lang w:val="ru-RU"/>
        </w:rPr>
        <w:t xml:space="preserve"> эффективностью использования командировочных расходов возлагается на главного бухгалтера.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3.4. Не позднее пяти дней до начала командировки оформленное руководителем  Решение о командировании</w:t>
      </w:r>
      <w:r w:rsidRPr="005F5565">
        <w:rPr>
          <w:rFonts w:hAnsi="Times New Roman" w:cs="Times New Roman"/>
          <w:color w:val="000000"/>
          <w:sz w:val="24"/>
          <w:szCs w:val="24"/>
        </w:rPr>
        <w:t> </w:t>
      </w:r>
      <w:r w:rsidRPr="005F5565">
        <w:rPr>
          <w:rFonts w:hAnsi="Times New Roman" w:cs="Times New Roman"/>
          <w:color w:val="000000"/>
          <w:sz w:val="24"/>
          <w:szCs w:val="24"/>
          <w:lang w:val="ru-RU"/>
        </w:rPr>
        <w:t>передается для согласования командировочных расходов в бухгалтерию и в</w:t>
      </w:r>
      <w:r w:rsidRPr="005F5565">
        <w:rPr>
          <w:rFonts w:hAnsi="Times New Roman" w:cs="Times New Roman"/>
          <w:color w:val="000000"/>
          <w:sz w:val="24"/>
          <w:szCs w:val="24"/>
        </w:rPr>
        <w:t> </w:t>
      </w:r>
      <w:r w:rsidRPr="005F5565">
        <w:rPr>
          <w:rFonts w:hAnsi="Times New Roman" w:cs="Times New Roman"/>
          <w:color w:val="000000"/>
          <w:sz w:val="24"/>
          <w:szCs w:val="24"/>
          <w:lang w:val="ru-RU"/>
        </w:rPr>
        <w:t>кадровую службу для оформления приказа о командировании.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3.5. Не позднее чем за три рабочих дня до начала командировки утвержденное директором Решение о командировании и копия приказа направляются в бухгалтерию для </w:t>
      </w:r>
      <w:proofErr w:type="gramStart"/>
      <w:r w:rsidRPr="005F5565">
        <w:rPr>
          <w:rFonts w:hAnsi="Times New Roman" w:cs="Times New Roman"/>
          <w:color w:val="000000"/>
          <w:sz w:val="24"/>
          <w:szCs w:val="24"/>
          <w:lang w:val="ru-RU"/>
        </w:rPr>
        <w:t>обеспечения</w:t>
      </w:r>
      <w:proofErr w:type="gramEnd"/>
      <w:r w:rsidRPr="005F5565">
        <w:rPr>
          <w:rFonts w:hAnsi="Times New Roman" w:cs="Times New Roman"/>
          <w:color w:val="000000"/>
          <w:sz w:val="24"/>
          <w:szCs w:val="24"/>
          <w:lang w:val="ru-RU"/>
        </w:rPr>
        <w:t xml:space="preserve"> командированного сотрудника проездными документами или денежными средствами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3.6. Если сотрудник получил аванс на командировочные расходы, но не выехал в</w:t>
      </w:r>
      <w:r w:rsidRPr="005F5565">
        <w:rPr>
          <w:sz w:val="24"/>
          <w:szCs w:val="24"/>
          <w:lang w:val="ru-RU"/>
        </w:rPr>
        <w:br/>
      </w:r>
      <w:r w:rsidRPr="005F5565">
        <w:rPr>
          <w:rFonts w:hAnsi="Times New Roman" w:cs="Times New Roman"/>
          <w:color w:val="000000"/>
          <w:sz w:val="24"/>
          <w:szCs w:val="24"/>
          <w:lang w:val="ru-RU"/>
        </w:rPr>
        <w:t>командировку, он обязан в течение трех рабочих дней со дня принятия решения об отмене поездки возвратить в кассу полученные им денежные средства .</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4. Выдача денежных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4.1. Финансирование командировочных расходов производится в соответствии с</w:t>
      </w:r>
      <w:r w:rsidRPr="005F5565">
        <w:rPr>
          <w:sz w:val="24"/>
          <w:szCs w:val="24"/>
          <w:lang w:val="ru-RU"/>
        </w:rPr>
        <w:br/>
      </w:r>
      <w:r w:rsidRPr="005F5565">
        <w:rPr>
          <w:rFonts w:hAnsi="Times New Roman" w:cs="Times New Roman"/>
          <w:color w:val="000000"/>
          <w:sz w:val="24"/>
          <w:szCs w:val="24"/>
          <w:lang w:val="ru-RU"/>
        </w:rPr>
        <w:t>предварительно утвержденным графиком командировок в пределах ассигнований,</w:t>
      </w:r>
      <w:r w:rsidRPr="005F5565">
        <w:rPr>
          <w:sz w:val="24"/>
          <w:szCs w:val="24"/>
          <w:lang w:val="ru-RU"/>
        </w:rPr>
        <w:br/>
      </w:r>
      <w:r w:rsidRPr="005F5565">
        <w:rPr>
          <w:rFonts w:hAnsi="Times New Roman" w:cs="Times New Roman"/>
          <w:color w:val="000000"/>
          <w:sz w:val="24"/>
          <w:szCs w:val="24"/>
          <w:lang w:val="ru-RU"/>
        </w:rPr>
        <w:t>выделенных учреждению из областного бюджета на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4.2. Выдача командируемым сотрудникам денежных средств на командировочные расходы осуществляется на основании Решения о командировании и приказа о направлении сотрудника в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4.3. При командировках по России аванс выдается в рублях.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4.4. Выдача денежных средств на командировочные расходы производится путем перечисления денежных средств на банковскую карточку сотрудника.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4.5.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на день утверждения Отчета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4.6.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5. Гарантии и компенсации при направлении сотрудников в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w:t>
      </w:r>
      <w:r w:rsidRPr="005F5565">
        <w:rPr>
          <w:sz w:val="24"/>
          <w:szCs w:val="24"/>
          <w:lang w:val="ru-RU"/>
        </w:rPr>
        <w:br/>
      </w:r>
      <w:r w:rsidRPr="005F5565">
        <w:rPr>
          <w:rFonts w:hAnsi="Times New Roman" w:cs="Times New Roman"/>
          <w:color w:val="000000"/>
          <w:sz w:val="24"/>
          <w:szCs w:val="24"/>
          <w:lang w:val="ru-RU"/>
        </w:rPr>
        <w:t>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5.2. Командированному сотруднику учреждение обязано возместить:</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расходы на проезд;</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по найму жилого помещения;</w:t>
      </w:r>
    </w:p>
    <w:p w:rsidR="00C26890" w:rsidRPr="005F5565" w:rsidRDefault="00C26890" w:rsidP="00D80ED6">
      <w:pPr>
        <w:numPr>
          <w:ilvl w:val="0"/>
          <w:numId w:val="22"/>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дополнительные расходы, связанные с проживанием вне постоянного</w:t>
      </w:r>
      <w:r w:rsidRPr="005F5565">
        <w:rPr>
          <w:sz w:val="24"/>
          <w:szCs w:val="24"/>
          <w:lang w:val="ru-RU"/>
        </w:rPr>
        <w:br/>
      </w:r>
      <w:r w:rsidRPr="005F5565">
        <w:rPr>
          <w:rFonts w:hAnsi="Times New Roman" w:cs="Times New Roman"/>
          <w:color w:val="000000"/>
          <w:sz w:val="24"/>
          <w:szCs w:val="24"/>
          <w:lang w:val="ru-RU"/>
        </w:rPr>
        <w:t>местожительства (суточные).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5.3. Расходы на проезд учреждение возмещает сотруднику:</w:t>
      </w:r>
    </w:p>
    <w:p w:rsidR="00C26890" w:rsidRPr="005F5565" w:rsidRDefault="00C26890" w:rsidP="00D80ED6">
      <w:pPr>
        <w:numPr>
          <w:ilvl w:val="0"/>
          <w:numId w:val="23"/>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до места командировки и обратно;</w:t>
      </w:r>
    </w:p>
    <w:p w:rsidR="00C26890" w:rsidRPr="005F5565" w:rsidRDefault="00C26890" w:rsidP="00D80ED6">
      <w:pPr>
        <w:numPr>
          <w:ilvl w:val="0"/>
          <w:numId w:val="23"/>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 одного населенного пункта в другой (если сотрудник командирован в несколько организаций, расположенных в разных населенных пунктах).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состав этих расходов входят:</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проездного билета на транспорт общего пользования ( электропоезд</w:t>
      </w:r>
      <w:proofErr w:type="gramStart"/>
      <w:r w:rsidRPr="005F5565">
        <w:rPr>
          <w:rFonts w:hAnsi="Times New Roman" w:cs="Times New Roman"/>
          <w:color w:val="000000"/>
          <w:sz w:val="24"/>
          <w:szCs w:val="24"/>
          <w:lang w:val="ru-RU"/>
        </w:rPr>
        <w:t>,с</w:t>
      </w:r>
      <w:proofErr w:type="gramEnd"/>
      <w:r w:rsidRPr="005F5565">
        <w:rPr>
          <w:rFonts w:hAnsi="Times New Roman" w:cs="Times New Roman"/>
          <w:color w:val="000000"/>
          <w:sz w:val="24"/>
          <w:szCs w:val="24"/>
          <w:lang w:val="ru-RU"/>
        </w:rPr>
        <w:t>амолет, поезд и т. д.);</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услуг по оформлению проездных билетов;</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на оплату постельных принадлежностей в поездах;</w:t>
      </w:r>
    </w:p>
    <w:p w:rsidR="00C26890" w:rsidRPr="005F5565" w:rsidRDefault="00C26890" w:rsidP="00D80ED6">
      <w:pPr>
        <w:numPr>
          <w:ilvl w:val="0"/>
          <w:numId w:val="24"/>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проезда до места (вокзал, пристань, аэропорт) отправления в</w:t>
      </w:r>
      <w:r w:rsidRPr="005F5565">
        <w:rPr>
          <w:sz w:val="24"/>
          <w:szCs w:val="24"/>
          <w:lang w:val="ru-RU"/>
        </w:rPr>
        <w:br/>
      </w:r>
      <w:r w:rsidRPr="005F5565">
        <w:rPr>
          <w:rFonts w:hAnsi="Times New Roman" w:cs="Times New Roman"/>
          <w:color w:val="000000"/>
          <w:sz w:val="24"/>
          <w:szCs w:val="24"/>
          <w:lang w:val="ru-RU"/>
        </w:rPr>
        <w:t>командировку (от места возвращения из командировки), если оно расположено вне населенного пункта, где сотрудник работает.</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Расходы на приобретение проездного документа на все виды транспорта при следовании к</w:t>
      </w:r>
      <w:r w:rsidRPr="005F5565">
        <w:rPr>
          <w:rFonts w:hAnsi="Times New Roman" w:cs="Times New Roman"/>
          <w:color w:val="000000"/>
          <w:sz w:val="24"/>
          <w:szCs w:val="24"/>
        </w:rPr>
        <w:t> </w:t>
      </w:r>
      <w:r w:rsidRPr="005F5565">
        <w:rPr>
          <w:rFonts w:hAnsi="Times New Roman" w:cs="Times New Roman"/>
          <w:color w:val="000000"/>
          <w:sz w:val="24"/>
          <w:szCs w:val="24"/>
          <w:lang w:val="ru-RU"/>
        </w:rPr>
        <w:t>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5.4. Расходы на проезд по России компенсируются в соответствии с подпунктом «в»</w:t>
      </w:r>
      <w:r w:rsidRPr="005F5565">
        <w:rPr>
          <w:rFonts w:hAnsi="Times New Roman" w:cs="Times New Roman"/>
          <w:color w:val="000000"/>
          <w:sz w:val="24"/>
          <w:szCs w:val="24"/>
        </w:rPr>
        <w:t> </w:t>
      </w:r>
      <w:r w:rsidRPr="005F5565">
        <w:rPr>
          <w:rFonts w:hAnsi="Times New Roman" w:cs="Times New Roman"/>
          <w:color w:val="000000"/>
          <w:sz w:val="24"/>
          <w:szCs w:val="24"/>
          <w:lang w:val="ru-RU"/>
        </w:rPr>
        <w:t>пункта 1 постановления Правительства 02.10.2002 № 729.</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5.5. Если до места командировки можно добраться разными видами транспорта, руководство</w:t>
      </w:r>
      <w:r w:rsidRPr="005F5565">
        <w:rPr>
          <w:rFonts w:hAnsi="Times New Roman" w:cs="Times New Roman"/>
          <w:color w:val="000000"/>
          <w:sz w:val="24"/>
          <w:szCs w:val="24"/>
        </w:rPr>
        <w:t> </w:t>
      </w:r>
      <w:r w:rsidRPr="005F5565">
        <w:rPr>
          <w:rFonts w:hAnsi="Times New Roman" w:cs="Times New Roman"/>
          <w:color w:val="000000"/>
          <w:sz w:val="24"/>
          <w:szCs w:val="24"/>
          <w:lang w:val="ru-RU"/>
        </w:rPr>
        <w:t>Учреждения вправе по своему выбору оплатить сотруднику один из них.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5.7. При командировках по России размер суточных составляет 100 руб. за каждый день</w:t>
      </w:r>
      <w:r w:rsidRPr="005F5565">
        <w:rPr>
          <w:rFonts w:hAnsi="Times New Roman" w:cs="Times New Roman"/>
          <w:color w:val="000000"/>
          <w:sz w:val="24"/>
          <w:szCs w:val="24"/>
        </w:rPr>
        <w:t> </w:t>
      </w:r>
      <w:r w:rsidRPr="005F5565">
        <w:rPr>
          <w:rFonts w:hAnsi="Times New Roman" w:cs="Times New Roman"/>
          <w:color w:val="000000"/>
          <w:sz w:val="24"/>
          <w:szCs w:val="24"/>
          <w:lang w:val="ru-RU"/>
        </w:rPr>
        <w:t>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Выплата суточных производится также, если </w:t>
      </w:r>
      <w:proofErr w:type="gramStart"/>
      <w:r w:rsidRPr="005F5565">
        <w:rPr>
          <w:rFonts w:hAnsi="Times New Roman" w:cs="Times New Roman"/>
          <w:color w:val="000000"/>
          <w:sz w:val="24"/>
          <w:szCs w:val="24"/>
          <w:lang w:val="ru-RU"/>
        </w:rPr>
        <w:t>заболевший</w:t>
      </w:r>
      <w:proofErr w:type="gramEnd"/>
      <w:r w:rsidRPr="005F5565">
        <w:rPr>
          <w:rFonts w:hAnsi="Times New Roman" w:cs="Times New Roman"/>
          <w:color w:val="000000"/>
          <w:sz w:val="24"/>
          <w:szCs w:val="24"/>
          <w:lang w:val="ru-RU"/>
        </w:rPr>
        <w:t xml:space="preserve"> находился на лечении в</w:t>
      </w:r>
      <w:r w:rsidRPr="005F5565">
        <w:rPr>
          <w:rFonts w:hAnsi="Times New Roman" w:cs="Times New Roman"/>
          <w:color w:val="000000"/>
          <w:sz w:val="24"/>
          <w:szCs w:val="24"/>
        </w:rPr>
        <w:t> </w:t>
      </w:r>
      <w:r w:rsidRPr="005F5565">
        <w:rPr>
          <w:rFonts w:hAnsi="Times New Roman" w:cs="Times New Roman"/>
          <w:color w:val="000000"/>
          <w:sz w:val="24"/>
          <w:szCs w:val="24"/>
          <w:lang w:val="ru-RU"/>
        </w:rPr>
        <w:t>стационарном лечебном учреждении, на основании приказа о продлении срока командировки в установленном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5.8. При командировках по России расходы на наем жилья во время командировки (при наличии подтверждающих документов) не могут превышать 550 руб. в сутки. При</w:t>
      </w:r>
      <w:r w:rsidRPr="005F5565">
        <w:rPr>
          <w:rFonts w:hAnsi="Times New Roman" w:cs="Times New Roman"/>
          <w:color w:val="000000"/>
          <w:sz w:val="24"/>
          <w:szCs w:val="24"/>
        </w:rPr>
        <w:t> </w:t>
      </w:r>
      <w:r w:rsidRPr="005F5565">
        <w:rPr>
          <w:rFonts w:hAnsi="Times New Roman" w:cs="Times New Roman"/>
          <w:color w:val="000000"/>
          <w:sz w:val="24"/>
          <w:szCs w:val="24"/>
          <w:lang w:val="ru-RU"/>
        </w:rPr>
        <w:t>отсутствии документов, подтверждающих эти расходы, – 12 руб. в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5.9. Расходы, связанные с командировкой, но не подтвержденные соответствующими документами, сотруднику не возмещаются или возмещаются в минимальном размере.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директора учреждения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только по уважительным причинам (решение об отмене командировки, отозвание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болезнь) при наличии документа, подтверждающего такие расходы.</w:t>
      </w:r>
    </w:p>
    <w:p w:rsidR="00C26890" w:rsidRPr="005F5565" w:rsidRDefault="00C26890" w:rsidP="00C26890">
      <w:pPr>
        <w:ind w:left="-567" w:firstLine="567"/>
        <w:rPr>
          <w:rFonts w:hAnsi="Times New Roman" w:cs="Times New Roman"/>
          <w:color w:val="000000"/>
          <w:sz w:val="24"/>
          <w:szCs w:val="24"/>
          <w:lang w:val="ru-RU"/>
        </w:rPr>
      </w:pPr>
      <w:r w:rsidRPr="005F5565">
        <w:rPr>
          <w:rFonts w:hAnsi="Times New Roman" w:cs="Times New Roman"/>
          <w:color w:val="000000"/>
          <w:sz w:val="24"/>
          <w:szCs w:val="24"/>
          <w:lang w:val="ru-RU"/>
        </w:rPr>
        <w:t>5.10. Сотруднику, направленному в однодневную командировку, согласно статьям 167,     168</w:t>
      </w:r>
      <w:r w:rsidRPr="005F5565">
        <w:rPr>
          <w:rFonts w:hAnsi="Times New Roman" w:cs="Times New Roman"/>
          <w:color w:val="000000"/>
          <w:sz w:val="24"/>
          <w:szCs w:val="24"/>
        </w:rPr>
        <w:t> </w:t>
      </w:r>
      <w:r w:rsidRPr="005F5565">
        <w:rPr>
          <w:rFonts w:hAnsi="Times New Roman" w:cs="Times New Roman"/>
          <w:color w:val="000000"/>
          <w:sz w:val="24"/>
          <w:szCs w:val="24"/>
          <w:lang w:val="ru-RU"/>
        </w:rPr>
        <w:t>Трудового кодекса</w:t>
      </w:r>
      <w:r w:rsidRPr="005F5565">
        <w:rPr>
          <w:rFonts w:hAnsi="Times New Roman" w:cs="Times New Roman"/>
          <w:color w:val="000000"/>
          <w:sz w:val="24"/>
          <w:szCs w:val="24"/>
        </w:rPr>
        <w:t> </w:t>
      </w:r>
      <w:r w:rsidRPr="005F5565">
        <w:rPr>
          <w:rFonts w:hAnsi="Times New Roman" w:cs="Times New Roman"/>
          <w:color w:val="000000"/>
          <w:sz w:val="24"/>
          <w:szCs w:val="24"/>
          <w:lang w:val="ru-RU"/>
        </w:rPr>
        <w:t>оплачиваются:</w:t>
      </w:r>
      <w:r w:rsidRPr="005F5565">
        <w:rPr>
          <w:sz w:val="24"/>
          <w:szCs w:val="24"/>
          <w:lang w:val="ru-RU"/>
        </w:rPr>
        <w:br/>
      </w:r>
      <w:r w:rsidRPr="005F5565">
        <w:rPr>
          <w:rFonts w:hAnsi="Times New Roman" w:cs="Times New Roman"/>
          <w:color w:val="000000"/>
          <w:sz w:val="24"/>
          <w:szCs w:val="24"/>
          <w:lang w:val="ru-RU"/>
        </w:rPr>
        <w:t>– средний заработок за день командировки;</w:t>
      </w:r>
      <w:r w:rsidRPr="005F5565">
        <w:rPr>
          <w:sz w:val="24"/>
          <w:szCs w:val="24"/>
          <w:lang w:val="ru-RU"/>
        </w:rPr>
        <w:br/>
      </w:r>
      <w:r w:rsidRPr="005F5565">
        <w:rPr>
          <w:rFonts w:hAnsi="Times New Roman" w:cs="Times New Roman"/>
          <w:color w:val="000000"/>
          <w:sz w:val="24"/>
          <w:szCs w:val="24"/>
          <w:lang w:val="ru-RU"/>
        </w:rPr>
        <w:t>– расходы на проезд;</w:t>
      </w:r>
      <w:r w:rsidRPr="005F5565">
        <w:rPr>
          <w:sz w:val="24"/>
          <w:szCs w:val="24"/>
          <w:lang w:val="ru-RU"/>
        </w:rPr>
        <w:br/>
      </w:r>
      <w:r w:rsidRPr="005F5565">
        <w:rPr>
          <w:rFonts w:hAnsi="Times New Roman" w:cs="Times New Roman"/>
          <w:color w:val="000000"/>
          <w:sz w:val="24"/>
          <w:szCs w:val="24"/>
          <w:lang w:val="ru-RU"/>
        </w:rPr>
        <w:t>– иные расходы, произведенные сотрудником с разрешения руководителя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Суточные (надбавки взамен суточных) при однодневной командировке не выплачиваются.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5.11.</w:t>
      </w:r>
      <w:r w:rsidRPr="005F5565">
        <w:rPr>
          <w:rFonts w:hAnsi="Times New Roman" w:cs="Times New Roman"/>
          <w:color w:val="000000"/>
          <w:sz w:val="24"/>
          <w:szCs w:val="24"/>
        </w:rPr>
        <w:t> </w:t>
      </w:r>
      <w:r w:rsidRPr="005F5565">
        <w:rPr>
          <w:rFonts w:hAnsi="Times New Roman" w:cs="Times New Roman"/>
          <w:color w:val="000000"/>
          <w:sz w:val="24"/>
          <w:szCs w:val="24"/>
          <w:lang w:val="ru-RU"/>
        </w:rPr>
        <w:t xml:space="preserve">К иным относятся расходы </w:t>
      </w:r>
      <w:proofErr w:type="gramStart"/>
      <w:r w:rsidRPr="005F5565">
        <w:rPr>
          <w:rFonts w:hAnsi="Times New Roman" w:cs="Times New Roman"/>
          <w:color w:val="000000"/>
          <w:sz w:val="24"/>
          <w:szCs w:val="24"/>
          <w:lang w:val="ru-RU"/>
        </w:rPr>
        <w:t>на</w:t>
      </w:r>
      <w:proofErr w:type="gramEnd"/>
      <w:r w:rsidRPr="005F5565">
        <w:rPr>
          <w:rFonts w:hAnsi="Times New Roman" w:cs="Times New Roman"/>
          <w:color w:val="000000"/>
          <w:sz w:val="24"/>
          <w:szCs w:val="24"/>
          <w:lang w:val="ru-RU"/>
        </w:rPr>
        <w:t xml:space="preserve">: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оплату услуг связи;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получение визы и других выездных документов;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оформление заграничного паспорта;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оплату обязательных консульских и аэродромных сборов;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оформление обязательной медицинской страховки;</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сборов на право въезда или транзита автомобиля;</w:t>
      </w:r>
    </w:p>
    <w:p w:rsidR="00C26890" w:rsidRPr="005F5565" w:rsidRDefault="00C26890" w:rsidP="00D80ED6">
      <w:pPr>
        <w:numPr>
          <w:ilvl w:val="0"/>
          <w:numId w:val="25"/>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иных обязательных платежей и сборов.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Иные расходы, произведенные работником, подлежат возмещению в случае, если они произведены с разрешения или </w:t>
      </w:r>
      <w:proofErr w:type="gramStart"/>
      <w:r w:rsidRPr="005F5565">
        <w:rPr>
          <w:rFonts w:hAnsi="Times New Roman" w:cs="Times New Roman"/>
          <w:color w:val="000000"/>
          <w:sz w:val="24"/>
          <w:szCs w:val="24"/>
          <w:lang w:val="ru-RU"/>
        </w:rPr>
        <w:t>ведома</w:t>
      </w:r>
      <w:proofErr w:type="gramEnd"/>
      <w:r w:rsidRPr="005F5565">
        <w:rPr>
          <w:rFonts w:hAnsi="Times New Roman" w:cs="Times New Roman"/>
          <w:color w:val="000000"/>
          <w:sz w:val="24"/>
          <w:szCs w:val="24"/>
          <w:lang w:val="ru-RU"/>
        </w:rPr>
        <w:t xml:space="preserve"> работодателя.</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6. Порядок отчета сотрудника о служебной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6.1. В течение трех рабочих дней со дня возвращения из служебной командировки сотрудник обязательно дооформляет документы, которые были составлены перед отъездом, и оформляет Отчет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разделе 2 «Отчет о выполненной работе в командировке» сотрудник дает полный отчет о проделанной им работе либо участии в мероприятии, на которое он был командирован. К отчету о командировке прилагаются оригиналы либо ксерокопии (</w:t>
      </w:r>
      <w:proofErr w:type="gramStart"/>
      <w:r w:rsidRPr="005F5565">
        <w:rPr>
          <w:rFonts w:hAnsi="Times New Roman" w:cs="Times New Roman"/>
          <w:color w:val="000000"/>
          <w:sz w:val="24"/>
          <w:szCs w:val="24"/>
          <w:lang w:val="ru-RU"/>
        </w:rPr>
        <w:t>скан-копии</w:t>
      </w:r>
      <w:proofErr w:type="gramEnd"/>
      <w:r w:rsidRPr="005F5565">
        <w:rPr>
          <w:rFonts w:hAnsi="Times New Roman" w:cs="Times New Roman"/>
          <w:color w:val="000000"/>
          <w:sz w:val="24"/>
          <w:szCs w:val="24"/>
          <w:lang w:val="ru-RU"/>
        </w:rPr>
        <w:t>) документов, полученных им или подписанных и врученных им</w:t>
      </w:r>
      <w:r w:rsidRPr="005F5565">
        <w:rPr>
          <w:rFonts w:hAnsi="Times New Roman" w:cs="Times New Roman"/>
          <w:color w:val="000000"/>
          <w:sz w:val="24"/>
          <w:szCs w:val="24"/>
        </w:rPr>
        <w:t> </w:t>
      </w:r>
      <w:r w:rsidRPr="005F5565">
        <w:rPr>
          <w:rFonts w:hAnsi="Times New Roman" w:cs="Times New Roman"/>
          <w:color w:val="000000"/>
          <w:sz w:val="24"/>
          <w:szCs w:val="24"/>
          <w:lang w:val="ru-RU"/>
        </w:rPr>
        <w:t>от имени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6.2. Отчет о расходах подотчетного лица (ф. 0504520) с документами, подтверждающими командировочные расходы, сотрудник представляет в бухгалтерию.</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Подтверждающими документами являются:</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проездные билеты;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счета за проживание;</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чеки ККТ;</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товарные чеки;</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квитанции электронных терминалов (слипы);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ксерокопии загранпаспорта с отметками о пересечении границы (при загранкомандировках);</w:t>
      </w:r>
    </w:p>
    <w:p w:rsidR="00C26890" w:rsidRPr="005F5565" w:rsidRDefault="00C26890" w:rsidP="00D80ED6">
      <w:pPr>
        <w:numPr>
          <w:ilvl w:val="0"/>
          <w:numId w:val="26"/>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документы, подтверждающие стоимость служебных телефонных переговоров, и т. д.</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6.3. Остаток денежных средств, превышающий сумму, использованную согласно Отчету о расходах подотчетного лица (ф. 0504520), подлежит возвращению сотрудником в кассу не позднее трех рабочих дней после возвращения из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7. Отзыв сотрудника из командировки или отмена командировки осуществляется в следующем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7.1. Чтобы отменить или изменить условия командировки, которая еще не началась, руководитель  Учреждения  оформляет:</w:t>
      </w:r>
    </w:p>
    <w:p w:rsidR="00C26890" w:rsidRPr="005F5565" w:rsidRDefault="00C26890" w:rsidP="00D80ED6">
      <w:pPr>
        <w:numPr>
          <w:ilvl w:val="0"/>
          <w:numId w:val="27"/>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lang w:val="ru-RU"/>
        </w:rPr>
        <w:t xml:space="preserve">Изменение Решения о командировании на территорию </w:t>
      </w:r>
      <w:r w:rsidRPr="005F5565">
        <w:rPr>
          <w:rFonts w:hAnsi="Times New Roman" w:cs="Times New Roman"/>
          <w:color w:val="000000"/>
          <w:sz w:val="24"/>
          <w:szCs w:val="24"/>
        </w:rPr>
        <w:t>Российской Федерации (ф. 0504513);</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К Изменению Решения прикладывается документ с объяснением причин изменения.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После утверждения Изменения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Решения готовится приказ об отмене командировки или изменении ее условий.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7.2. В случае производственной необходимости работника отзывают из командировки до окончания ее срока по распоряжению директора Учреждения. Основанием является документ с объяснением причин отзыва.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Возмещение расходов отозванному из командировки сотруднику производится на основании Отчета о расходах подотчетного лица (ф. 0504520) и приложенных к нему документов.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7.3. Командировка может быть прекращена досрочно по решению директора учреждения в случаях:</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выполнения служебного задания в полном объеме;</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болезни командированного, наличия чрезвычайных семейных и иных обстоятельств, требующих его присутствия по месту постоянного проживания;</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наличия служебной необходимости;</w:t>
      </w:r>
    </w:p>
    <w:p w:rsidR="00C26890" w:rsidRPr="005F5565" w:rsidRDefault="00C26890" w:rsidP="00D80ED6">
      <w:pPr>
        <w:numPr>
          <w:ilvl w:val="0"/>
          <w:numId w:val="2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нарушения сотрудником трудовой дисциплины в период 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7.4.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Pr="00804481" w:rsidRDefault="000036D4" w:rsidP="00C26890">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lang w:val="ru-RU"/>
        </w:rPr>
      </w:pPr>
    </w:p>
    <w:p w:rsidR="00C26890" w:rsidRPr="00804481" w:rsidRDefault="00C26890" w:rsidP="001057CC">
      <w:pPr>
        <w:pBdr>
          <w:top w:val="none" w:sz="0" w:space="0" w:color="222222"/>
          <w:left w:val="none" w:sz="0" w:space="0" w:color="222222"/>
          <w:bottom w:val="single" w:sz="0" w:space="26" w:color="CCCCCC"/>
          <w:right w:val="none" w:sz="0" w:space="1" w:color="222222"/>
        </w:pBdr>
        <w:spacing w:line="0" w:lineRule="atLeast"/>
        <w:jc w:val="right"/>
        <w:rPr>
          <w:rFonts w:hAnsi="Times New Roman" w:cs="Times New Roman"/>
          <w:color w:val="000000"/>
          <w:sz w:val="24"/>
          <w:szCs w:val="24"/>
          <w:lang w:val="ru-RU"/>
        </w:rPr>
      </w:pPr>
      <w:r w:rsidRPr="00804481">
        <w:rPr>
          <w:rFonts w:hAnsi="Times New Roman" w:cs="Times New Roman"/>
          <w:color w:val="000000"/>
          <w:sz w:val="24"/>
          <w:szCs w:val="24"/>
          <w:lang w:val="ru-RU"/>
        </w:rPr>
        <w:t>Приложение №1</w:t>
      </w:r>
      <w:r w:rsidR="001057CC">
        <w:rPr>
          <w:rFonts w:hAnsi="Times New Roman" w:cs="Times New Roman"/>
          <w:color w:val="000000"/>
          <w:sz w:val="24"/>
          <w:szCs w:val="24"/>
          <w:lang w:val="ru-RU"/>
        </w:rPr>
        <w:t>5</w:t>
      </w:r>
    </w:p>
    <w:p w:rsidR="00C26890" w:rsidRPr="00425EE2" w:rsidRDefault="00C26890" w:rsidP="001057CC">
      <w:pPr>
        <w:pBdr>
          <w:top w:val="none" w:sz="0" w:space="0" w:color="222222"/>
          <w:left w:val="none" w:sz="0" w:space="0" w:color="222222"/>
          <w:bottom w:val="single" w:sz="0" w:space="26" w:color="CCCCCC"/>
          <w:right w:val="none" w:sz="0" w:space="1" w:color="222222"/>
        </w:pBdr>
        <w:spacing w:line="0" w:lineRule="atLeast"/>
        <w:jc w:val="right"/>
        <w:rPr>
          <w:rFonts w:hAnsi="Times New Roman" w:cs="Times New Roman"/>
          <w:color w:val="000000"/>
          <w:sz w:val="24"/>
          <w:szCs w:val="24"/>
          <w:lang w:val="ru-RU"/>
        </w:rPr>
      </w:pPr>
      <w:r w:rsidRPr="00804481">
        <w:rPr>
          <w:rFonts w:hAnsi="Times New Roman" w:cs="Times New Roman"/>
          <w:color w:val="000000"/>
          <w:sz w:val="24"/>
          <w:szCs w:val="24"/>
          <w:lang w:val="ru-RU"/>
        </w:rPr>
        <w:t>к приказу от 30.12.2025 №</w:t>
      </w:r>
      <w:r w:rsidR="00804481" w:rsidRPr="00804481">
        <w:rPr>
          <w:rFonts w:hAnsi="Times New Roman" w:cs="Times New Roman"/>
          <w:color w:val="000000"/>
          <w:sz w:val="24"/>
          <w:szCs w:val="24"/>
          <w:lang w:val="ru-RU"/>
        </w:rPr>
        <w:t>59</w:t>
      </w:r>
      <w:r w:rsidRPr="00804481">
        <w:rPr>
          <w:rFonts w:hAnsi="Times New Roman" w:cs="Times New Roman"/>
          <w:color w:val="000000"/>
          <w:sz w:val="24"/>
          <w:szCs w:val="24"/>
          <w:lang w:val="ru-RU"/>
        </w:rPr>
        <w:t>_</w:t>
      </w:r>
    </w:p>
    <w:p w:rsidR="00C26890" w:rsidRPr="00425EE2" w:rsidRDefault="00C26890" w:rsidP="001057CC">
      <w:pPr>
        <w:pBdr>
          <w:top w:val="none" w:sz="0" w:space="0" w:color="222222"/>
          <w:left w:val="none" w:sz="0" w:space="0" w:color="222222"/>
          <w:bottom w:val="single" w:sz="0" w:space="26" w:color="CCCCCC"/>
          <w:right w:val="none" w:sz="0" w:space="1" w:color="222222"/>
        </w:pBdr>
        <w:jc w:val="center"/>
        <w:rPr>
          <w:sz w:val="24"/>
          <w:szCs w:val="24"/>
          <w:lang w:val="ru-RU"/>
        </w:rPr>
      </w:pPr>
      <w:r w:rsidRPr="00425EE2">
        <w:rPr>
          <w:color w:val="222222"/>
          <w:sz w:val="24"/>
          <w:szCs w:val="24"/>
          <w:lang w:val="ru-RU"/>
        </w:rPr>
        <w:t>ПОЛОЖЕНИЕ</w:t>
      </w:r>
    </w:p>
    <w:p w:rsidR="00C26890" w:rsidRPr="00425EE2" w:rsidRDefault="00C26890" w:rsidP="001057CC">
      <w:pPr>
        <w:pBdr>
          <w:top w:val="none" w:sz="0" w:space="0" w:color="222222"/>
          <w:left w:val="none" w:sz="0" w:space="0" w:color="222222"/>
          <w:bottom w:val="single" w:sz="0" w:space="26" w:color="CCCCCC"/>
          <w:right w:val="none" w:sz="0" w:space="1" w:color="222222"/>
        </w:pBdr>
        <w:jc w:val="center"/>
        <w:rPr>
          <w:color w:val="222222"/>
          <w:sz w:val="24"/>
          <w:szCs w:val="24"/>
          <w:lang w:val="ru-RU"/>
        </w:rPr>
      </w:pPr>
      <w:r w:rsidRPr="00425EE2">
        <w:rPr>
          <w:color w:val="222222"/>
          <w:sz w:val="24"/>
          <w:szCs w:val="24"/>
          <w:lang w:val="ru-RU"/>
        </w:rPr>
        <w:t>о признании кредиторской задолженности невостребованной</w:t>
      </w:r>
    </w:p>
    <w:p w:rsidR="00C26890" w:rsidRPr="00425EE2" w:rsidRDefault="00C26890" w:rsidP="00C26890">
      <w:pPr>
        <w:spacing w:line="600" w:lineRule="atLeast"/>
        <w:jc w:val="center"/>
        <w:rPr>
          <w:b/>
          <w:bCs/>
          <w:color w:val="252525"/>
          <w:spacing w:val="-2"/>
          <w:sz w:val="24"/>
          <w:szCs w:val="24"/>
          <w:lang w:val="ru-RU"/>
        </w:rPr>
      </w:pPr>
      <w:r w:rsidRPr="00425EE2">
        <w:rPr>
          <w:b/>
          <w:bCs/>
          <w:color w:val="252525"/>
          <w:spacing w:val="-2"/>
          <w:sz w:val="24"/>
          <w:szCs w:val="24"/>
          <w:lang w:val="ru-RU"/>
        </w:rPr>
        <w:t>1. Общие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1.1. Настоящее Положение разработано в соответствии с Гражданским кодексом, Законом от 06.12.2011 № 402-ФЗ «О бухгалтерском учете».</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1.2. Положение устанавливает правила и условия признания кредиторской задолженности</w:t>
      </w:r>
      <w:r w:rsidRPr="00425EE2">
        <w:rPr>
          <w:rFonts w:hAnsi="Times New Roman" w:cs="Times New Roman"/>
          <w:color w:val="000000"/>
          <w:sz w:val="24"/>
          <w:szCs w:val="24"/>
        </w:rPr>
        <w:t> </w:t>
      </w:r>
      <w:r w:rsidRPr="00425EE2">
        <w:rPr>
          <w:rFonts w:hAnsi="Times New Roman" w:cs="Times New Roman"/>
          <w:color w:val="000000"/>
          <w:sz w:val="24"/>
          <w:szCs w:val="24"/>
          <w:lang w:val="ru-RU"/>
        </w:rPr>
        <w:t>учреждения невостребованной кредиторами с целью списания с балансового или забалансового учета.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1.3. Решение о признании кредиторской задолженности невостребованной принимает комиссия учреждения по поступлению и выбытию активов.</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2. Критерии признания кредиторской задолженности невостребованной кредиторами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2.1. Невостребованной признается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просроченная кредиторская задолженность:</w:t>
      </w:r>
    </w:p>
    <w:p w:rsidR="00C26890" w:rsidRPr="00425EE2" w:rsidRDefault="00C26890" w:rsidP="00D80ED6">
      <w:pPr>
        <w:numPr>
          <w:ilvl w:val="0"/>
          <w:numId w:val="29"/>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 xml:space="preserve">в </w:t>
      </w:r>
      <w:proofErr w:type="gramStart"/>
      <w:r w:rsidRPr="00425EE2">
        <w:rPr>
          <w:rFonts w:hAnsi="Times New Roman" w:cs="Times New Roman"/>
          <w:color w:val="000000"/>
          <w:sz w:val="24"/>
          <w:szCs w:val="24"/>
          <w:lang w:val="ru-RU"/>
        </w:rPr>
        <w:t>отношении</w:t>
      </w:r>
      <w:proofErr w:type="gramEnd"/>
      <w:r w:rsidRPr="00425EE2">
        <w:rPr>
          <w:rFonts w:hAnsi="Times New Roman" w:cs="Times New Roman"/>
          <w:color w:val="000000"/>
          <w:sz w:val="24"/>
          <w:szCs w:val="24"/>
          <w:lang w:val="ru-RU"/>
        </w:rPr>
        <w:t xml:space="preserve"> которой кредитор не предъявил требования;</w:t>
      </w:r>
    </w:p>
    <w:p w:rsidR="00C26890" w:rsidRPr="00425EE2" w:rsidRDefault="00C26890" w:rsidP="00D80ED6">
      <w:pPr>
        <w:numPr>
          <w:ilvl w:val="0"/>
          <w:numId w:val="29"/>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которая носит заявительный характер, при этом кредитор не подтвердил задолженность по результатам инвентаризации.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2.2. Основанием для признания кредиторской задолженности невостребованной является:</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истечение срока исковой давности (ст. 196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вследствие невозможности его исполнения в соответствии с гражданским законодательством (ст. 416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на основании акта государственного органа (ст. 417 ГК РФ);</w:t>
      </w:r>
    </w:p>
    <w:p w:rsidR="00C26890" w:rsidRPr="00425EE2" w:rsidRDefault="00C26890" w:rsidP="00D80ED6">
      <w:pPr>
        <w:numPr>
          <w:ilvl w:val="0"/>
          <w:numId w:val="30"/>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ликвидация юридического лица</w:t>
      </w:r>
      <w:r w:rsidRPr="00425EE2">
        <w:rPr>
          <w:rFonts w:hAnsi="Times New Roman" w:cs="Times New Roman"/>
          <w:color w:val="000000"/>
          <w:sz w:val="24"/>
          <w:szCs w:val="24"/>
        </w:rPr>
        <w:t> </w:t>
      </w:r>
      <w:r w:rsidRPr="00425EE2">
        <w:rPr>
          <w:rFonts w:hAnsi="Times New Roman" w:cs="Times New Roman"/>
          <w:color w:val="000000"/>
          <w:sz w:val="24"/>
          <w:szCs w:val="24"/>
          <w:lang w:val="ru-RU"/>
        </w:rPr>
        <w:t>или смерть гражданина (ст. 419 ГК РФ).</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3. Порядок признания кредиторской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lastRenderedPageBreak/>
        <w:t>3.1. Комиссия принимает решение о признании кредиторской задолженности на основании служебной записки главного бухгалтера</w:t>
      </w:r>
      <w:r w:rsidRPr="00425EE2">
        <w:rPr>
          <w:rFonts w:hAnsi="Times New Roman" w:cs="Times New Roman"/>
          <w:color w:val="000000"/>
          <w:sz w:val="24"/>
          <w:szCs w:val="24"/>
        </w:rPr>
        <w:t> </w:t>
      </w:r>
      <w:r w:rsidRPr="00425EE2">
        <w:rPr>
          <w:rFonts w:hAnsi="Times New Roman" w:cs="Times New Roman"/>
          <w:color w:val="000000"/>
          <w:sz w:val="24"/>
          <w:szCs w:val="24"/>
          <w:lang w:val="ru-RU"/>
        </w:rPr>
        <w:t>либо результатов инвентаризации кредиторской задолженности – Акта о результатах инвентаризации (ф. 0510463) и данных соответствующих инвентаризационных описей.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Срок для принятия решения –</w:t>
      </w:r>
      <w:r w:rsidRPr="00425EE2">
        <w:rPr>
          <w:rFonts w:hAnsi="Times New Roman" w:cs="Times New Roman"/>
          <w:color w:val="000000"/>
          <w:sz w:val="24"/>
          <w:szCs w:val="24"/>
        </w:rPr>
        <w:t> </w:t>
      </w:r>
      <w:r w:rsidRPr="00425EE2">
        <w:rPr>
          <w:rFonts w:hAnsi="Times New Roman" w:cs="Times New Roman"/>
          <w:color w:val="000000"/>
          <w:sz w:val="24"/>
          <w:szCs w:val="24"/>
          <w:lang w:val="ru-RU"/>
        </w:rPr>
        <w:t>не позднее одного рабочего</w:t>
      </w:r>
      <w:r w:rsidRPr="00425EE2">
        <w:rPr>
          <w:rFonts w:hAnsi="Times New Roman" w:cs="Times New Roman"/>
          <w:color w:val="000000"/>
          <w:sz w:val="24"/>
          <w:szCs w:val="24"/>
        </w:rPr>
        <w:t> </w:t>
      </w:r>
      <w:r w:rsidRPr="00425EE2">
        <w:rPr>
          <w:rFonts w:hAnsi="Times New Roman" w:cs="Times New Roman"/>
          <w:color w:val="000000"/>
          <w:sz w:val="24"/>
          <w:szCs w:val="24"/>
          <w:lang w:val="ru-RU"/>
        </w:rPr>
        <w:t>дня</w:t>
      </w:r>
      <w:r w:rsidRPr="00425EE2">
        <w:rPr>
          <w:rFonts w:hAnsi="Times New Roman" w:cs="Times New Roman"/>
          <w:color w:val="000000"/>
          <w:sz w:val="24"/>
          <w:szCs w:val="24"/>
        </w:rPr>
        <w:t> </w:t>
      </w:r>
      <w:r w:rsidRPr="00425EE2">
        <w:rPr>
          <w:rFonts w:hAnsi="Times New Roman" w:cs="Times New Roman"/>
          <w:color w:val="000000"/>
          <w:sz w:val="24"/>
          <w:szCs w:val="24"/>
          <w:lang w:val="ru-RU"/>
        </w:rPr>
        <w:t>после поступления служебной записки</w:t>
      </w:r>
      <w:r w:rsidRPr="00425EE2">
        <w:rPr>
          <w:rFonts w:hAnsi="Times New Roman" w:cs="Times New Roman"/>
          <w:color w:val="000000"/>
          <w:sz w:val="24"/>
          <w:szCs w:val="24"/>
        </w:rPr>
        <w:t> </w:t>
      </w:r>
      <w:r w:rsidRPr="00425EE2">
        <w:rPr>
          <w:rFonts w:hAnsi="Times New Roman" w:cs="Times New Roman"/>
          <w:color w:val="000000"/>
          <w:sz w:val="24"/>
          <w:szCs w:val="24"/>
          <w:lang w:val="ru-RU"/>
        </w:rPr>
        <w:t>либо Акта о результатах инвентаризации (ф. 0510463).</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w:t>
      </w:r>
      <w:r w:rsidRPr="00425EE2">
        <w:rPr>
          <w:rFonts w:hAnsi="Times New Roman" w:cs="Times New Roman"/>
          <w:color w:val="000000"/>
          <w:sz w:val="24"/>
          <w:szCs w:val="24"/>
        </w:rPr>
        <w:t> </w:t>
      </w:r>
      <w:r w:rsidRPr="00425EE2">
        <w:rPr>
          <w:rFonts w:hAnsi="Times New Roman" w:cs="Times New Roman"/>
          <w:color w:val="000000"/>
          <w:sz w:val="24"/>
          <w:szCs w:val="24"/>
          <w:lang w:val="ru-RU"/>
        </w:rPr>
        <w:t>пункте 3.3</w:t>
      </w:r>
      <w:r w:rsidRPr="00425EE2">
        <w:rPr>
          <w:rFonts w:hAnsi="Times New Roman" w:cs="Times New Roman"/>
          <w:color w:val="000000"/>
          <w:sz w:val="24"/>
          <w:szCs w:val="24"/>
        </w:rPr>
        <w:t> </w:t>
      </w:r>
      <w:r w:rsidRPr="00425EE2">
        <w:rPr>
          <w:rFonts w:hAnsi="Times New Roman" w:cs="Times New Roman"/>
          <w:color w:val="000000"/>
          <w:sz w:val="24"/>
          <w:szCs w:val="24"/>
          <w:lang w:val="ru-RU"/>
        </w:rPr>
        <w:t>настоящего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3.3. Для признания кредиторской задолженности невостребованной необходимы следующие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документ, содержащий сведения из ЕГРЮЛ о ликвидации юридического лица или об отсутствии</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сведений о юридическом лице в ЕГРЮЛ.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 xml:space="preserve">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постановления о прекращении исполнительного производства;</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документы, подтверждающие истечение срока исковой давности (договоры, платежные</w:t>
      </w:r>
      <w:r w:rsidRPr="00425EE2">
        <w:rPr>
          <w:rFonts w:hAnsi="Times New Roman" w:cs="Times New Roman"/>
          <w:color w:val="000000"/>
          <w:sz w:val="24"/>
          <w:szCs w:val="24"/>
        </w:rPr>
        <w:t> </w:t>
      </w:r>
      <w:r w:rsidRPr="00425EE2">
        <w:rPr>
          <w:rFonts w:hAnsi="Times New Roman" w:cs="Times New Roman"/>
          <w:color w:val="000000"/>
          <w:sz w:val="24"/>
          <w:szCs w:val="24"/>
          <w:lang w:val="ru-RU"/>
        </w:rPr>
        <w:t>документы, товарные накладные, акты выполненных работ (оказанных услуг), акты</w:t>
      </w:r>
      <w:r w:rsidRPr="00425EE2">
        <w:rPr>
          <w:rFonts w:hAnsi="Times New Roman" w:cs="Times New Roman"/>
          <w:color w:val="000000"/>
          <w:sz w:val="24"/>
          <w:szCs w:val="24"/>
        </w:rPr>
        <w:t> </w:t>
      </w:r>
      <w:r w:rsidRPr="00425EE2">
        <w:rPr>
          <w:rFonts w:hAnsi="Times New Roman" w:cs="Times New Roman"/>
          <w:color w:val="000000"/>
          <w:sz w:val="24"/>
          <w:szCs w:val="24"/>
          <w:lang w:val="ru-RU"/>
        </w:rPr>
        <w:t>инвентаризации,</w:t>
      </w:r>
      <w:r w:rsidRPr="00425EE2">
        <w:rPr>
          <w:rFonts w:hAnsi="Times New Roman" w:cs="Times New Roman"/>
          <w:color w:val="000000"/>
          <w:sz w:val="24"/>
          <w:szCs w:val="24"/>
        </w:rPr>
        <w:t> </w:t>
      </w:r>
      <w:r w:rsidRPr="00425EE2">
        <w:rPr>
          <w:rFonts w:hAnsi="Times New Roman" w:cs="Times New Roman"/>
          <w:color w:val="000000"/>
          <w:sz w:val="24"/>
          <w:szCs w:val="24"/>
          <w:lang w:val="ru-RU"/>
        </w:rPr>
        <w:t>другие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акта государственного органа или органа местного самоуправления, вследствие которого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исполнение обязательства становится невозможным полностью или частично;</w:t>
      </w:r>
    </w:p>
    <w:p w:rsidR="00C26890" w:rsidRPr="00425EE2" w:rsidRDefault="00C26890" w:rsidP="00D80ED6">
      <w:pPr>
        <w:numPr>
          <w:ilvl w:val="0"/>
          <w:numId w:val="31"/>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 содержащий сведения уполномоченного органа о наступлении чрезвычайных или других непредвиденных обстоятельств.</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3.4. Решение комиссии оформляется в Решении о списании задолженности, невостребованной кредиторами (ф. 0510437).</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3.5. На основании Решения</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 задолженность списывается с балансовых счетов:</w:t>
      </w:r>
    </w:p>
    <w:p w:rsidR="00C26890" w:rsidRPr="00425EE2" w:rsidRDefault="00C26890" w:rsidP="00D80ED6">
      <w:pPr>
        <w:numPr>
          <w:ilvl w:val="0"/>
          <w:numId w:val="32"/>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окончательно –</w:t>
      </w:r>
      <w:r w:rsidRPr="00425EE2">
        <w:rPr>
          <w:rFonts w:hAnsi="Times New Roman" w:cs="Times New Roman"/>
          <w:color w:val="000000"/>
          <w:sz w:val="24"/>
          <w:szCs w:val="24"/>
        </w:rPr>
        <w:t> </w:t>
      </w:r>
      <w:r w:rsidRPr="00425EE2">
        <w:rPr>
          <w:rFonts w:hAnsi="Times New Roman" w:cs="Times New Roman"/>
          <w:color w:val="000000"/>
          <w:sz w:val="24"/>
          <w:szCs w:val="24"/>
          <w:lang w:val="ru-RU"/>
        </w:rPr>
        <w:t>если кредитор исключен</w:t>
      </w:r>
      <w:r w:rsidRPr="00425EE2">
        <w:rPr>
          <w:rFonts w:hAnsi="Times New Roman" w:cs="Times New Roman"/>
          <w:color w:val="000000"/>
          <w:sz w:val="24"/>
          <w:szCs w:val="24"/>
        </w:rPr>
        <w:t> </w:t>
      </w:r>
      <w:r w:rsidRPr="00425EE2">
        <w:rPr>
          <w:rFonts w:hAnsi="Times New Roman" w:cs="Times New Roman"/>
          <w:color w:val="000000"/>
          <w:sz w:val="24"/>
          <w:szCs w:val="24"/>
          <w:lang w:val="ru-RU"/>
        </w:rPr>
        <w:t>из ЕГРЮЛ/ЕГРИП. Если кредитор является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физическим</w:t>
      </w:r>
      <w:r w:rsidRPr="00425EE2">
        <w:rPr>
          <w:rFonts w:hAnsi="Times New Roman" w:cs="Times New Roman"/>
          <w:color w:val="000000"/>
          <w:sz w:val="24"/>
          <w:szCs w:val="24"/>
        </w:rPr>
        <w:t> </w:t>
      </w:r>
      <w:r w:rsidRPr="00425EE2">
        <w:rPr>
          <w:rFonts w:hAnsi="Times New Roman" w:cs="Times New Roman"/>
          <w:color w:val="000000"/>
          <w:sz w:val="24"/>
          <w:szCs w:val="24"/>
          <w:lang w:val="ru-RU"/>
        </w:rPr>
        <w:t>лицом, задолженность списывается окончательно в случае его смерти при отсутствии претензий наследников;</w:t>
      </w:r>
    </w:p>
    <w:p w:rsidR="00C26890" w:rsidRPr="00425EE2" w:rsidRDefault="00C26890" w:rsidP="00D80ED6">
      <w:pPr>
        <w:numPr>
          <w:ilvl w:val="0"/>
          <w:numId w:val="32"/>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на забалансовый счет 20 «Задолженность, невостребованная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w:t>
      </w:r>
      <w:r w:rsidRPr="00425EE2">
        <w:rPr>
          <w:rFonts w:hAnsi="Times New Roman" w:cs="Times New Roman"/>
          <w:color w:val="000000"/>
          <w:sz w:val="24"/>
          <w:szCs w:val="24"/>
        </w:rPr>
        <w:t> </w:t>
      </w:r>
      <w:r w:rsidRPr="00425EE2">
        <w:rPr>
          <w:rFonts w:hAnsi="Times New Roman" w:cs="Times New Roman"/>
          <w:color w:val="000000"/>
          <w:sz w:val="24"/>
          <w:szCs w:val="24"/>
          <w:lang w:val="ru-RU"/>
        </w:rPr>
        <w:t>в остальных случаях признания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3.6. С</w:t>
      </w:r>
      <w:r w:rsidRPr="00425EE2">
        <w:rPr>
          <w:rFonts w:hAnsi="Times New Roman" w:cs="Times New Roman"/>
          <w:color w:val="000000"/>
          <w:sz w:val="24"/>
          <w:szCs w:val="24"/>
        </w:rPr>
        <w:t> </w:t>
      </w:r>
      <w:r w:rsidRPr="00425EE2">
        <w:rPr>
          <w:rFonts w:hAnsi="Times New Roman" w:cs="Times New Roman"/>
          <w:color w:val="000000"/>
          <w:sz w:val="24"/>
          <w:szCs w:val="24"/>
          <w:lang w:val="ru-RU"/>
        </w:rPr>
        <w:t>забалансового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задолженность списывается в следующих случаях:</w:t>
      </w:r>
    </w:p>
    <w:p w:rsidR="00C26890" w:rsidRPr="00425EE2" w:rsidRDefault="00C26890" w:rsidP="00D80ED6">
      <w:pPr>
        <w:numPr>
          <w:ilvl w:val="0"/>
          <w:numId w:val="33"/>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C26890" w:rsidRPr="00425EE2" w:rsidRDefault="00C26890" w:rsidP="00D80ED6">
      <w:pPr>
        <w:numPr>
          <w:ilvl w:val="0"/>
          <w:numId w:val="33"/>
        </w:numPr>
        <w:ind w:left="-426" w:right="180"/>
        <w:jc w:val="both"/>
        <w:rPr>
          <w:rFonts w:hAnsi="Times New Roman" w:cs="Times New Roman"/>
          <w:color w:val="000000"/>
          <w:sz w:val="24"/>
          <w:szCs w:val="24"/>
        </w:rPr>
      </w:pPr>
      <w:r w:rsidRPr="00425EE2">
        <w:rPr>
          <w:rFonts w:hAnsi="Times New Roman" w:cs="Times New Roman"/>
          <w:color w:val="000000"/>
          <w:sz w:val="24"/>
          <w:szCs w:val="24"/>
          <w:lang w:val="ru-RU"/>
        </w:rPr>
        <w:lastRenderedPageBreak/>
        <w:t xml:space="preserve">при наличии документов, подтверждающих прекращение обязательства в связи со смертью </w:t>
      </w:r>
      <w:r w:rsidRPr="00425EE2">
        <w:rPr>
          <w:rFonts w:hAnsi="Times New Roman" w:cs="Times New Roman"/>
          <w:color w:val="000000"/>
          <w:sz w:val="24"/>
          <w:szCs w:val="24"/>
        </w:rPr>
        <w:t>(ликвидацией) контрагента.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Основание –</w:t>
      </w:r>
      <w:r w:rsidRPr="00425EE2">
        <w:rPr>
          <w:rFonts w:hAnsi="Times New Roman" w:cs="Times New Roman"/>
          <w:color w:val="000000"/>
          <w:sz w:val="24"/>
          <w:szCs w:val="24"/>
        </w:rPr>
        <w:t> </w:t>
      </w:r>
      <w:r w:rsidRPr="00425EE2">
        <w:rPr>
          <w:rFonts w:hAnsi="Times New Roman" w:cs="Times New Roman"/>
          <w:color w:val="000000"/>
          <w:sz w:val="24"/>
          <w:szCs w:val="24"/>
          <w:lang w:val="ru-RU"/>
        </w:rPr>
        <w:t>Решение</w:t>
      </w:r>
      <w:r w:rsidRPr="00425EE2">
        <w:rPr>
          <w:rFonts w:hAnsi="Times New Roman" w:cs="Times New Roman"/>
          <w:color w:val="000000"/>
          <w:sz w:val="24"/>
          <w:szCs w:val="24"/>
        </w:rPr>
        <w:t> </w:t>
      </w:r>
      <w:r w:rsidRPr="00425EE2">
        <w:rPr>
          <w:rFonts w:hAnsi="Times New Roman" w:cs="Times New Roman"/>
          <w:color w:val="000000"/>
          <w:sz w:val="24"/>
          <w:szCs w:val="24"/>
          <w:lang w:val="ru-RU"/>
        </w:rPr>
        <w:t>о списании</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задолженности, невостребованной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w:t>
      </w:r>
    </w:p>
    <w:p w:rsidR="00C26890" w:rsidRPr="001F4B8A"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3.7.</w:t>
      </w:r>
      <w:r w:rsidRPr="00425EE2">
        <w:rPr>
          <w:rFonts w:hAnsi="Times New Roman" w:cs="Times New Roman"/>
          <w:color w:val="000000"/>
          <w:sz w:val="24"/>
          <w:szCs w:val="24"/>
        </w:rPr>
        <w:t> </w:t>
      </w:r>
      <w:r w:rsidRPr="00425EE2">
        <w:rPr>
          <w:rFonts w:hAnsi="Times New Roman" w:cs="Times New Roman"/>
          <w:color w:val="000000"/>
          <w:sz w:val="24"/>
          <w:szCs w:val="24"/>
          <w:lang w:val="ru-RU"/>
        </w:rPr>
        <w:t>С забалансового 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задолженность восстанавливается на балансовом учете в случае, если кредитор предъявил требование в отношении этой задолженности. </w:t>
      </w:r>
      <w:r w:rsidRPr="001F4B8A">
        <w:rPr>
          <w:rFonts w:hAnsi="Times New Roman" w:cs="Times New Roman"/>
          <w:color w:val="000000"/>
          <w:sz w:val="24"/>
          <w:szCs w:val="24"/>
          <w:lang w:val="ru-RU"/>
        </w:rPr>
        <w:t>Основание –</w:t>
      </w:r>
      <w:r w:rsidRPr="00425EE2">
        <w:rPr>
          <w:rFonts w:hAnsi="Times New Roman" w:cs="Times New Roman"/>
          <w:color w:val="000000"/>
          <w:sz w:val="24"/>
          <w:szCs w:val="24"/>
        </w:rPr>
        <w:t> </w:t>
      </w:r>
      <w:r w:rsidRPr="001F4B8A">
        <w:rPr>
          <w:rFonts w:hAnsi="Times New Roman" w:cs="Times New Roman"/>
          <w:color w:val="000000"/>
          <w:sz w:val="24"/>
          <w:szCs w:val="24"/>
          <w:lang w:val="ru-RU"/>
        </w:rPr>
        <w:t>Решение о восстановлении кредиторской задолженности (ф. 0510446).</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C26890" w:rsidRDefault="00C26890" w:rsidP="00115B1F">
      <w:pPr>
        <w:rPr>
          <w:lang w:val="ru-RU"/>
        </w:rPr>
      </w:pPr>
    </w:p>
    <w:p w:rsidR="00C26890" w:rsidRDefault="00C26890" w:rsidP="00115B1F">
      <w:pPr>
        <w:rPr>
          <w:lang w:val="ru-RU"/>
        </w:rPr>
      </w:pPr>
    </w:p>
    <w:p w:rsidR="007D7EC8" w:rsidRDefault="007D7EC8" w:rsidP="007D7EC8">
      <w:pPr>
        <w:rPr>
          <w:lang w:val="ru-RU"/>
        </w:rPr>
      </w:pPr>
    </w:p>
    <w:p w:rsidR="00C26890" w:rsidRPr="005372C0" w:rsidRDefault="00C26890" w:rsidP="007D7EC8">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Приложение</w:t>
      </w:r>
      <w:r w:rsidR="001057CC">
        <w:rPr>
          <w:rFonts w:hAnsi="Times New Roman" w:cs="Times New Roman"/>
          <w:color w:val="000000"/>
          <w:sz w:val="24"/>
          <w:szCs w:val="24"/>
          <w:lang w:val="ru-RU"/>
        </w:rPr>
        <w:t xml:space="preserve"> 16</w:t>
      </w:r>
      <w:r w:rsidRPr="00804481">
        <w:rPr>
          <w:sz w:val="24"/>
          <w:szCs w:val="24"/>
          <w:lang w:val="ru-RU"/>
        </w:rPr>
        <w:br/>
      </w:r>
      <w:r w:rsidRPr="00804481">
        <w:rPr>
          <w:rFonts w:hAnsi="Times New Roman" w:cs="Times New Roman"/>
          <w:color w:val="000000"/>
          <w:sz w:val="24"/>
          <w:szCs w:val="24"/>
          <w:lang w:val="ru-RU"/>
        </w:rPr>
        <w:t>к приказу от 30.12.2025</w:t>
      </w:r>
      <w:r w:rsidRPr="00804481">
        <w:rPr>
          <w:rFonts w:hAnsi="Times New Roman" w:cs="Times New Roman"/>
          <w:color w:val="000000"/>
          <w:sz w:val="24"/>
          <w:szCs w:val="24"/>
        </w:rPr>
        <w:t> </w:t>
      </w:r>
      <w:r w:rsidRPr="00804481">
        <w:rPr>
          <w:rFonts w:hAnsi="Times New Roman" w:cs="Times New Roman"/>
          <w:color w:val="000000"/>
          <w:sz w:val="24"/>
          <w:szCs w:val="24"/>
          <w:lang w:val="ru-RU"/>
        </w:rPr>
        <w:t>№ _</w:t>
      </w:r>
      <w:r w:rsidR="00804481" w:rsidRPr="00804481">
        <w:rPr>
          <w:rFonts w:hAnsi="Times New Roman" w:cs="Times New Roman"/>
          <w:color w:val="000000"/>
          <w:sz w:val="24"/>
          <w:szCs w:val="24"/>
          <w:lang w:val="ru-RU"/>
        </w:rPr>
        <w:t>59</w:t>
      </w:r>
      <w:r w:rsidRPr="00804481">
        <w:rPr>
          <w:rFonts w:hAnsi="Times New Roman" w:cs="Times New Roman"/>
          <w:color w:val="000000"/>
          <w:sz w:val="24"/>
          <w:szCs w:val="24"/>
          <w:lang w:val="ru-RU"/>
        </w:rPr>
        <w:t>_</w:t>
      </w:r>
    </w:p>
    <w:p w:rsidR="00C26890" w:rsidRPr="005372C0" w:rsidRDefault="00C26890" w:rsidP="00C26890">
      <w:pPr>
        <w:jc w:val="center"/>
        <w:rPr>
          <w:rFonts w:hAnsi="Times New Roman" w:cs="Times New Roman"/>
          <w:color w:val="000000"/>
          <w:sz w:val="24"/>
          <w:szCs w:val="24"/>
          <w:lang w:val="ru-RU"/>
        </w:rPr>
      </w:pPr>
      <w:r w:rsidRPr="005372C0">
        <w:rPr>
          <w:sz w:val="24"/>
          <w:szCs w:val="24"/>
          <w:lang w:val="ru-RU"/>
        </w:rPr>
        <w:br/>
      </w:r>
      <w:r w:rsidRPr="005372C0">
        <w:rPr>
          <w:rFonts w:hAnsi="Times New Roman" w:cs="Times New Roman"/>
          <w:b/>
          <w:bCs/>
          <w:color w:val="000000"/>
          <w:sz w:val="24"/>
          <w:szCs w:val="24"/>
          <w:lang w:val="ru-RU"/>
        </w:rPr>
        <w:t>Порядок расчета резерва предстоящих расходов по выплатам персоналу</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Оценочное обязательство резерва предстоящих расходов по выплатам персоналу определяется ежеквартально на последний день</w:t>
      </w:r>
      <w:r w:rsidRPr="005372C0">
        <w:rPr>
          <w:rFonts w:hAnsi="Times New Roman" w:cs="Times New Roman"/>
          <w:color w:val="000000"/>
          <w:sz w:val="24"/>
          <w:szCs w:val="24"/>
        </w:rPr>
        <w:t> </w:t>
      </w:r>
      <w:r w:rsidRPr="005372C0">
        <w:rPr>
          <w:rFonts w:hAnsi="Times New Roman" w:cs="Times New Roman"/>
          <w:color w:val="000000"/>
          <w:sz w:val="24"/>
          <w:szCs w:val="24"/>
          <w:lang w:val="ru-RU"/>
        </w:rPr>
        <w:t>квартала.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 В величину резерва предстоящих расходов по выплатам персоналу</w:t>
      </w:r>
      <w:r w:rsidRPr="005372C0">
        <w:rPr>
          <w:rFonts w:hAnsi="Times New Roman" w:cs="Times New Roman"/>
          <w:color w:val="000000"/>
          <w:sz w:val="24"/>
          <w:szCs w:val="24"/>
        </w:rPr>
        <w:t> </w:t>
      </w:r>
      <w:r w:rsidRPr="005372C0">
        <w:rPr>
          <w:rFonts w:hAnsi="Times New Roman" w:cs="Times New Roman"/>
          <w:color w:val="000000"/>
          <w:sz w:val="24"/>
          <w:szCs w:val="24"/>
          <w:lang w:val="ru-RU"/>
        </w:rPr>
        <w:t>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сумма оплаты отпусков сотрудникам за фактически отработанное время на дату расчета резерва;</w:t>
      </w:r>
      <w:r w:rsidRPr="005372C0">
        <w:rPr>
          <w:sz w:val="24"/>
          <w:szCs w:val="24"/>
          <w:lang w:val="ru-RU"/>
        </w:rPr>
        <w:br/>
      </w:r>
      <w:r w:rsidRPr="005372C0">
        <w:rPr>
          <w:rFonts w:hAnsi="Times New Roman" w:cs="Times New Roman"/>
          <w:color w:val="000000"/>
          <w:sz w:val="24"/>
          <w:szCs w:val="24"/>
          <w:lang w:val="ru-RU"/>
        </w:rPr>
        <w:t>2) начисленная на отпускные сумма обязательных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3. Сумма оплаты отпусков рассчитывается по формуле:</w:t>
      </w:r>
    </w:p>
    <w:tbl>
      <w:tblPr>
        <w:tblW w:w="8936" w:type="dxa"/>
        <w:tblCellMar>
          <w:top w:w="15" w:type="dxa"/>
          <w:left w:w="15" w:type="dxa"/>
          <w:bottom w:w="15" w:type="dxa"/>
          <w:right w:w="15" w:type="dxa"/>
        </w:tblCellMar>
        <w:tblLook w:val="0600" w:firstRow="0" w:lastRow="0" w:firstColumn="0" w:lastColumn="0" w:noHBand="1" w:noVBand="1"/>
      </w:tblPr>
      <w:tblGrid>
        <w:gridCol w:w="1080"/>
        <w:gridCol w:w="286"/>
        <w:gridCol w:w="5088"/>
        <w:gridCol w:w="324"/>
        <w:gridCol w:w="2158"/>
      </w:tblGrid>
      <w:tr w:rsidR="00C26890" w:rsidRPr="0004602D" w:rsidTr="00C268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Сумма</w:t>
            </w:r>
            <w:r w:rsidRPr="005372C0">
              <w:rPr>
                <w:sz w:val="24"/>
                <w:szCs w:val="24"/>
              </w:rPr>
              <w:br/>
            </w:r>
            <w:r w:rsidRPr="005372C0">
              <w:rPr>
                <w:rFonts w:hAnsi="Times New Roman" w:cs="Times New Roman"/>
                <w:color w:val="000000"/>
                <w:sz w:val="24"/>
                <w:szCs w:val="24"/>
              </w:rPr>
              <w:t>оплаты</w:t>
            </w:r>
            <w:r w:rsidRPr="005372C0">
              <w:rPr>
                <w:sz w:val="24"/>
                <w:szCs w:val="24"/>
              </w:rPr>
              <w:br/>
            </w:r>
            <w:r w:rsidRPr="005372C0">
              <w:rPr>
                <w:rFonts w:hAnsi="Times New Roman" w:cs="Times New Roman"/>
                <w:color w:val="000000"/>
                <w:sz w:val="24"/>
                <w:szCs w:val="24"/>
              </w:rPr>
              <w:t>отпусков</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Количество не использованных всеми сотрудниками</w:t>
            </w:r>
            <w:r w:rsidRPr="005372C0">
              <w:rPr>
                <w:sz w:val="24"/>
                <w:szCs w:val="24"/>
                <w:lang w:val="ru-RU"/>
              </w:rPr>
              <w:br/>
            </w:r>
            <w:r w:rsidRPr="005372C0">
              <w:rPr>
                <w:rFonts w:hAnsi="Times New Roman" w:cs="Times New Roman"/>
                <w:color w:val="000000"/>
                <w:sz w:val="24"/>
                <w:szCs w:val="24"/>
                <w:lang w:val="ru-RU"/>
              </w:rPr>
              <w:t>дней отпусков</w:t>
            </w:r>
            <w:r w:rsidRPr="005372C0">
              <w:rPr>
                <w:sz w:val="24"/>
                <w:szCs w:val="24"/>
                <w:lang w:val="ru-RU"/>
              </w:rPr>
              <w:br/>
            </w:r>
            <w:r w:rsidRPr="005372C0">
              <w:rPr>
                <w:rFonts w:hAnsi="Times New Roman" w:cs="Times New Roman"/>
                <w:color w:val="000000"/>
                <w:sz w:val="24"/>
                <w:szCs w:val="24"/>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Средний дневной</w:t>
            </w:r>
            <w:r w:rsidRPr="005372C0">
              <w:rPr>
                <w:sz w:val="24"/>
                <w:szCs w:val="24"/>
                <w:lang w:val="ru-RU"/>
              </w:rPr>
              <w:br/>
            </w:r>
            <w:r w:rsidRPr="005372C0">
              <w:rPr>
                <w:rFonts w:hAnsi="Times New Roman" w:cs="Times New Roman"/>
                <w:color w:val="000000"/>
                <w:sz w:val="24"/>
                <w:szCs w:val="24"/>
                <w:lang w:val="ru-RU"/>
              </w:rPr>
              <w:t>заработок</w:t>
            </w:r>
            <w:r w:rsidRPr="005372C0">
              <w:rPr>
                <w:sz w:val="24"/>
                <w:szCs w:val="24"/>
                <w:lang w:val="ru-RU"/>
              </w:rPr>
              <w:br/>
            </w:r>
            <w:r w:rsidRPr="005372C0">
              <w:rPr>
                <w:rFonts w:hAnsi="Times New Roman" w:cs="Times New Roman"/>
                <w:color w:val="000000"/>
                <w:sz w:val="24"/>
                <w:szCs w:val="24"/>
                <w:lang w:val="ru-RU"/>
              </w:rPr>
              <w:t>по учреждению</w:t>
            </w:r>
            <w:r w:rsidRPr="005372C0">
              <w:rPr>
                <w:sz w:val="24"/>
                <w:szCs w:val="24"/>
                <w:lang w:val="ru-RU"/>
              </w:rPr>
              <w:br/>
            </w:r>
            <w:r w:rsidRPr="005372C0">
              <w:rPr>
                <w:rFonts w:hAnsi="Times New Roman" w:cs="Times New Roman"/>
                <w:color w:val="000000"/>
                <w:sz w:val="24"/>
                <w:szCs w:val="24"/>
                <w:lang w:val="ru-RU"/>
              </w:rPr>
              <w:t xml:space="preserve">за </w:t>
            </w:r>
            <w:proofErr w:type="gramStart"/>
            <w:r w:rsidRPr="005372C0">
              <w:rPr>
                <w:rFonts w:hAnsi="Times New Roman" w:cs="Times New Roman"/>
                <w:color w:val="000000"/>
                <w:sz w:val="24"/>
                <w:szCs w:val="24"/>
                <w:lang w:val="ru-RU"/>
              </w:rPr>
              <w:t>последние</w:t>
            </w:r>
            <w:proofErr w:type="gramEnd"/>
            <w:r w:rsidRPr="005372C0">
              <w:rPr>
                <w:rFonts w:hAnsi="Times New Roman" w:cs="Times New Roman"/>
                <w:color w:val="000000"/>
                <w:sz w:val="24"/>
                <w:szCs w:val="24"/>
                <w:lang w:val="ru-RU"/>
              </w:rPr>
              <w:t xml:space="preserve"> 12 мес.</w:t>
            </w:r>
          </w:p>
        </w:tc>
      </w:tr>
      <w:tr w:rsidR="00C26890" w:rsidRPr="0004602D" w:rsidTr="00C26890">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r>
    </w:tbl>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4. Данные о количестве дней неиспользованного отпуска представляет кадровая служба в</w:t>
      </w:r>
      <w:r w:rsidRPr="005372C0">
        <w:rPr>
          <w:rFonts w:hAnsi="Times New Roman" w:cs="Times New Roman"/>
          <w:color w:val="000000"/>
          <w:sz w:val="24"/>
          <w:szCs w:val="24"/>
        </w:rPr>
        <w:t> </w:t>
      </w:r>
      <w:r w:rsidRPr="005372C0">
        <w:rPr>
          <w:rFonts w:hAnsi="Times New Roman" w:cs="Times New Roman"/>
          <w:color w:val="000000"/>
          <w:sz w:val="24"/>
          <w:szCs w:val="24"/>
          <w:lang w:val="ru-RU"/>
        </w:rPr>
        <w:t>соответствии с графиком документооборота.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5. Средний дневной заработок (</w:t>
      </w:r>
      <w:proofErr w:type="gramStart"/>
      <w:r w:rsidRPr="005372C0">
        <w:rPr>
          <w:rFonts w:hAnsi="Times New Roman" w:cs="Times New Roman"/>
          <w:color w:val="000000"/>
          <w:sz w:val="24"/>
          <w:szCs w:val="24"/>
          <w:lang w:val="ru-RU"/>
        </w:rPr>
        <w:t>З</w:t>
      </w:r>
      <w:proofErr w:type="gramEnd"/>
      <w:r w:rsidRPr="005372C0">
        <w:rPr>
          <w:rFonts w:hAnsi="Times New Roman" w:cs="Times New Roman"/>
          <w:color w:val="000000"/>
          <w:sz w:val="24"/>
          <w:szCs w:val="24"/>
          <w:lang w:val="ru-RU"/>
        </w:rPr>
        <w:t xml:space="preserve"> ср. д.) в целом по учреждению определяется по формуле:</w:t>
      </w:r>
    </w:p>
    <w:p w:rsidR="00C26890" w:rsidRPr="005372C0" w:rsidRDefault="00C26890" w:rsidP="00C26890">
      <w:pPr>
        <w:rPr>
          <w:rFonts w:hAnsi="Times New Roman" w:cs="Times New Roman"/>
          <w:color w:val="000000"/>
          <w:sz w:val="24"/>
          <w:szCs w:val="24"/>
          <w:lang w:val="ru-RU"/>
        </w:rPr>
      </w:pPr>
      <w:proofErr w:type="gramStart"/>
      <w:r w:rsidRPr="005372C0">
        <w:rPr>
          <w:rFonts w:hAnsi="Times New Roman" w:cs="Times New Roman"/>
          <w:b/>
          <w:bCs/>
          <w:color w:val="000000"/>
          <w:sz w:val="24"/>
          <w:szCs w:val="24"/>
          <w:lang w:val="ru-RU"/>
        </w:rPr>
        <w:t>З</w:t>
      </w:r>
      <w:proofErr w:type="gramEnd"/>
      <w:r w:rsidRPr="005372C0">
        <w:rPr>
          <w:rFonts w:hAnsi="Times New Roman" w:cs="Times New Roman"/>
          <w:b/>
          <w:bCs/>
          <w:color w:val="000000"/>
          <w:sz w:val="24"/>
          <w:szCs w:val="24"/>
          <w:lang w:val="ru-RU"/>
        </w:rPr>
        <w:t xml:space="preserve"> ср. д. = ФОТ : 12 мес. : Ч : 29,3</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где:</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Ч – количество штатных единиц по штатному расписанию, действующему на дату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lastRenderedPageBreak/>
        <w:t>29,3 – среднемесячное число календарных дней, установленное статьей 139 Трудового</w:t>
      </w:r>
      <w:r w:rsidRPr="005372C0">
        <w:rPr>
          <w:rFonts w:hAnsi="Times New Roman" w:cs="Times New Roman"/>
          <w:color w:val="000000"/>
          <w:sz w:val="24"/>
          <w:szCs w:val="24"/>
        </w:rPr>
        <w:t> </w:t>
      </w:r>
      <w:r w:rsidRPr="005372C0">
        <w:rPr>
          <w:rFonts w:hAnsi="Times New Roman" w:cs="Times New Roman"/>
          <w:color w:val="000000"/>
          <w:sz w:val="24"/>
          <w:szCs w:val="24"/>
          <w:lang w:val="ru-RU"/>
        </w:rPr>
        <w:t>кодекса.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6. В сумму обязательных страховых взносов для формирования резерва 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сумма, рассчитанная по общеустановленной ставке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 сумма, рассчитанная из дополнительных тарифов страховых взносов во внебюджетные фонды.</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sidRPr="005372C0">
        <w:rPr>
          <w:rFonts w:hAnsi="Times New Roman" w:cs="Times New Roman"/>
          <w:color w:val="000000"/>
          <w:sz w:val="24"/>
          <w:szCs w:val="24"/>
        </w:rPr>
        <w:t> </w:t>
      </w:r>
      <w:r w:rsidRPr="005372C0">
        <w:rPr>
          <w:rFonts w:hAnsi="Times New Roman" w:cs="Times New Roman"/>
          <w:color w:val="000000"/>
          <w:sz w:val="24"/>
          <w:szCs w:val="24"/>
          <w:lang w:val="ru-RU"/>
        </w:rPr>
        <w:t>страховых взносов и взносов на травматизм.</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Дополнительные тарифы обязательных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рассчитываются отдельно</w:t>
      </w:r>
      <w:r w:rsidRPr="005372C0">
        <w:rPr>
          <w:rFonts w:hAnsi="Times New Roman" w:cs="Times New Roman"/>
          <w:color w:val="000000"/>
          <w:sz w:val="24"/>
          <w:szCs w:val="24"/>
        </w:rPr>
        <w:t> </w:t>
      </w:r>
      <w:r w:rsidRPr="005372C0">
        <w:rPr>
          <w:rFonts w:hAnsi="Times New Roman" w:cs="Times New Roman"/>
          <w:color w:val="000000"/>
          <w:sz w:val="24"/>
          <w:szCs w:val="24"/>
          <w:lang w:val="ru-RU"/>
        </w:rPr>
        <w:t>по формуле: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Впр</w:t>
      </w:r>
      <w:proofErr w:type="gramStart"/>
      <w:r w:rsidRPr="005372C0">
        <w:rPr>
          <w:rFonts w:hAnsi="Times New Roman" w:cs="Times New Roman"/>
          <w:color w:val="000000"/>
          <w:sz w:val="24"/>
          <w:szCs w:val="24"/>
          <w:lang w:val="ru-RU"/>
        </w:rPr>
        <w:t xml:space="preserve"> :</w:t>
      </w:r>
      <w:proofErr w:type="gramEnd"/>
      <w:r w:rsidRPr="005372C0">
        <w:rPr>
          <w:rFonts w:hAnsi="Times New Roman" w:cs="Times New Roman"/>
          <w:color w:val="000000"/>
          <w:sz w:val="24"/>
          <w:szCs w:val="24"/>
          <w:lang w:val="ru-RU"/>
        </w:rPr>
        <w:t xml:space="preserve"> ФОТ × 100, где: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дополнительные тарифы страховых взносов в Пенсионный фонд, включаемые 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расчет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Впр – сумма дополнительных тарифов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 xml:space="preserve"> на пенсионное страхование,</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рассчитанная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Pr="00804481" w:rsidRDefault="00C26890" w:rsidP="00C26890">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Приложение№</w:t>
      </w:r>
      <w:r w:rsidR="001057CC">
        <w:rPr>
          <w:rFonts w:hAnsi="Times New Roman" w:cs="Times New Roman"/>
          <w:color w:val="000000"/>
          <w:sz w:val="24"/>
          <w:szCs w:val="24"/>
          <w:lang w:val="ru-RU"/>
        </w:rPr>
        <w:t xml:space="preserve"> 17</w:t>
      </w:r>
    </w:p>
    <w:p w:rsidR="00C26890" w:rsidRPr="00B94050" w:rsidRDefault="00C26890" w:rsidP="00C26890">
      <w:pPr>
        <w:jc w:val="right"/>
        <w:rPr>
          <w:rFonts w:hAnsi="Times New Roman" w:cs="Times New Roman"/>
          <w:color w:val="000000"/>
          <w:sz w:val="24"/>
          <w:szCs w:val="24"/>
          <w:lang w:val="ru-RU"/>
        </w:rPr>
      </w:pPr>
      <w:r w:rsidRPr="00804481">
        <w:rPr>
          <w:rFonts w:hAnsi="Times New Roman" w:cs="Times New Roman"/>
          <w:color w:val="000000"/>
          <w:sz w:val="24"/>
          <w:szCs w:val="24"/>
          <w:lang w:val="ru-RU"/>
        </w:rPr>
        <w:t>к приказу от 30.12.2025 №</w:t>
      </w:r>
      <w:r w:rsidR="00804481" w:rsidRPr="00804481">
        <w:rPr>
          <w:rFonts w:hAnsi="Times New Roman" w:cs="Times New Roman"/>
          <w:color w:val="000000"/>
          <w:sz w:val="24"/>
          <w:szCs w:val="24"/>
          <w:lang w:val="ru-RU"/>
        </w:rPr>
        <w:t>59</w:t>
      </w:r>
    </w:p>
    <w:p w:rsidR="00C26890" w:rsidRPr="00B94050" w:rsidRDefault="00C26890" w:rsidP="00C26890">
      <w:pPr>
        <w:ind w:left="-709" w:firstLine="425"/>
        <w:jc w:val="center"/>
        <w:rPr>
          <w:rFonts w:hAnsi="Times New Roman" w:cs="Times New Roman"/>
          <w:color w:val="000000"/>
          <w:sz w:val="24"/>
          <w:szCs w:val="24"/>
          <w:lang w:val="ru-RU"/>
        </w:rPr>
      </w:pPr>
      <w:r w:rsidRPr="00B94050">
        <w:rPr>
          <w:rFonts w:hAnsi="Times New Roman" w:cs="Times New Roman"/>
          <w:b/>
          <w:bCs/>
          <w:color w:val="000000"/>
          <w:sz w:val="24"/>
          <w:szCs w:val="24"/>
          <w:lang w:val="ru-RU"/>
        </w:rPr>
        <w:t>Порядок принятия обязательств</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1. Обязательства (принятые, принимаемые, отложенные) принимаются к учету в пределах утвержденных плановых назначений.</w:t>
      </w:r>
      <w:r w:rsidR="007D7EC8">
        <w:rPr>
          <w:rFonts w:hAnsi="Times New Roman" w:cs="Times New Roman"/>
          <w:color w:val="000000"/>
          <w:sz w:val="24"/>
          <w:szCs w:val="24"/>
          <w:lang w:val="ru-RU"/>
        </w:rPr>
        <w:t xml:space="preserve"> </w:t>
      </w:r>
      <w:r w:rsidRPr="00B94050">
        <w:rPr>
          <w:rFonts w:hAnsi="Times New Roman" w:cs="Times New Roman"/>
          <w:color w:val="000000"/>
          <w:sz w:val="24"/>
          <w:szCs w:val="24"/>
          <w:lang w:val="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B94050">
        <w:rPr>
          <w:rFonts w:hAnsi="Times New Roman" w:cs="Times New Roman"/>
          <w:color w:val="000000"/>
          <w:sz w:val="24"/>
          <w:szCs w:val="24"/>
          <w:lang w:val="ru-RU"/>
        </w:rPr>
        <w:t>ств пр</w:t>
      </w:r>
      <w:proofErr w:type="gramEnd"/>
      <w:r w:rsidRPr="00B94050">
        <w:rPr>
          <w:rFonts w:hAnsi="Times New Roman" w:cs="Times New Roman"/>
          <w:color w:val="000000"/>
          <w:sz w:val="24"/>
          <w:szCs w:val="24"/>
          <w:lang w:val="ru-RU"/>
        </w:rPr>
        <w:t>ошлых лет.</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К отложенным обязательствам текущего финансового года относятся обязательства по созданным резервам предстоящих расходов (на оплату</w:t>
      </w:r>
      <w:r w:rsidRPr="00B94050">
        <w:rPr>
          <w:sz w:val="24"/>
          <w:szCs w:val="24"/>
          <w:lang w:val="ru-RU"/>
        </w:rPr>
        <w:br/>
      </w:r>
      <w:r w:rsidRPr="00B94050">
        <w:rPr>
          <w:rFonts w:hAnsi="Times New Roman" w:cs="Times New Roman"/>
          <w:color w:val="000000"/>
          <w:sz w:val="24"/>
          <w:szCs w:val="24"/>
          <w:lang w:val="ru-RU"/>
        </w:rPr>
        <w:t>отпусков, по претензионным требованиям и искам, на ремонт основных средств и т. д.).</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2. Принятие к учету принимаемых обязательств осуществляется на основании:</w:t>
      </w:r>
    </w:p>
    <w:p w:rsidR="00C26890" w:rsidRPr="00B94050" w:rsidRDefault="00C26890" w:rsidP="00D80ED6">
      <w:pPr>
        <w:numPr>
          <w:ilvl w:val="0"/>
          <w:numId w:val="34"/>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 xml:space="preserve">извещения об осуществлении закупки – </w:t>
      </w:r>
      <w:proofErr w:type="gramStart"/>
      <w:r w:rsidRPr="00B94050">
        <w:rPr>
          <w:rFonts w:hAnsi="Times New Roman" w:cs="Times New Roman"/>
          <w:color w:val="000000"/>
          <w:sz w:val="24"/>
          <w:szCs w:val="24"/>
          <w:lang w:val="ru-RU"/>
        </w:rPr>
        <w:t>с даты размещения</w:t>
      </w:r>
      <w:proofErr w:type="gramEnd"/>
      <w:r w:rsidRPr="00B94050">
        <w:rPr>
          <w:rFonts w:hAnsi="Times New Roman" w:cs="Times New Roman"/>
          <w:color w:val="000000"/>
          <w:sz w:val="24"/>
          <w:szCs w:val="24"/>
          <w:lang w:val="ru-RU"/>
        </w:rPr>
        <w:t xml:space="preserve"> в ЕИС в сфере закупок;</w:t>
      </w:r>
    </w:p>
    <w:p w:rsidR="00C26890" w:rsidRPr="00B94050" w:rsidRDefault="00C26890" w:rsidP="00D80ED6">
      <w:pPr>
        <w:numPr>
          <w:ilvl w:val="0"/>
          <w:numId w:val="34"/>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сведений о приглашении принять участие в определениях поставщика (подрядчика, исполнителя).</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Суммы ранее принятых обязательств подлежат корректировке:</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proofErr w:type="gramStart"/>
      <w:r w:rsidRPr="00B94050">
        <w:rPr>
          <w:rFonts w:hAnsi="Times New Roman" w:cs="Times New Roman"/>
          <w:color w:val="000000"/>
          <w:sz w:val="24"/>
          <w:szCs w:val="24"/>
          <w:lang w:val="ru-RU"/>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roofErr w:type="gramEnd"/>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в пределах выделенных лимитов на сумму отозванных лимитов бюджетных обязательств (далее – ЛБО) на основании расходного расписания, на сумму неиспользованных ЛБО на основании отчета о состоянии лицевого счета ПБС;</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по заявлению на выдачу под отчет денежных средств, подлежит изменению в сумме утвержденного авансового отчета;</w:t>
      </w:r>
    </w:p>
    <w:p w:rsidR="00C26890" w:rsidRPr="00B94050" w:rsidRDefault="00C26890" w:rsidP="00D80ED6">
      <w:pPr>
        <w:numPr>
          <w:ilvl w:val="0"/>
          <w:numId w:val="35"/>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7D7EC8"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lastRenderedPageBreak/>
        <w:t>3. Денежные обязательства отражаются в учете не ранее принятия расходных обязательств.</w:t>
      </w:r>
      <w:r w:rsidRPr="00B94050">
        <w:rPr>
          <w:rFonts w:hAnsi="Times New Roman" w:cs="Times New Roman"/>
          <w:color w:val="000000"/>
          <w:sz w:val="24"/>
          <w:szCs w:val="24"/>
        </w:rPr>
        <w:t> </w:t>
      </w:r>
      <w:r w:rsidRPr="00B94050">
        <w:rPr>
          <w:rFonts w:hAnsi="Times New Roman" w:cs="Times New Roman"/>
          <w:color w:val="000000"/>
          <w:sz w:val="24"/>
          <w:szCs w:val="24"/>
          <w:lang w:val="ru-RU"/>
        </w:rPr>
        <w:t>Денежные обязательства принимаются к учету в сумме документа, подтверждающего их возникновение.</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4. Принятые обязательства отражаются в журнале регистрации обязательств (ф. 0504064).</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5. Показатели (остатки) обязательств текущего финансового года (за исключением исполненных денежных обязательств), сформированные по</w:t>
      </w:r>
      <w:r w:rsidRPr="00B94050">
        <w:rPr>
          <w:rFonts w:hAnsi="Times New Roman" w:cs="Times New Roman"/>
          <w:color w:val="000000"/>
          <w:sz w:val="24"/>
          <w:szCs w:val="24"/>
        </w:rPr>
        <w:t> </w:t>
      </w:r>
      <w:r w:rsidRPr="00B94050">
        <w:rPr>
          <w:rFonts w:hAnsi="Times New Roman" w:cs="Times New Roman"/>
          <w:color w:val="000000"/>
          <w:sz w:val="24"/>
          <w:szCs w:val="24"/>
          <w:lang w:val="ru-RU"/>
        </w:rPr>
        <w:t>результатам отчетного финансового года, подлежат перерегистрации в году, следующем за отчетным финансовым годом.</w:t>
      </w:r>
    </w:p>
    <w:p w:rsidR="00C26890" w:rsidRPr="00B94050" w:rsidRDefault="00C26890" w:rsidP="00C26890">
      <w:pPr>
        <w:ind w:left="-709" w:firstLine="425"/>
        <w:jc w:val="both"/>
        <w:rPr>
          <w:rFonts w:hAnsi="Times New Roman" w:cs="Times New Roman"/>
          <w:color w:val="000000"/>
          <w:sz w:val="24"/>
          <w:szCs w:val="24"/>
          <w:lang w:val="ru-RU"/>
        </w:rPr>
      </w:pPr>
    </w:p>
    <w:p w:rsidR="00C26890" w:rsidRPr="00B94050" w:rsidRDefault="00C26890" w:rsidP="00C26890">
      <w:pPr>
        <w:ind w:left="-709" w:firstLine="425"/>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C26890" w:rsidRDefault="00C26890" w:rsidP="00115B1F">
      <w:pPr>
        <w:rPr>
          <w:lang w:val="ru-RU"/>
        </w:rPr>
      </w:pPr>
    </w:p>
    <w:p w:rsidR="007D7EC8" w:rsidRDefault="007D7EC8" w:rsidP="00115B1F">
      <w:pPr>
        <w:rPr>
          <w:lang w:val="ru-RU"/>
        </w:rPr>
      </w:pPr>
    </w:p>
    <w:p w:rsidR="00C26890" w:rsidRPr="003F750A" w:rsidRDefault="00C26890" w:rsidP="00C26890">
      <w:pPr>
        <w:jc w:val="right"/>
        <w:rPr>
          <w:rFonts w:hAnsi="Times New Roman" w:cs="Times New Roman"/>
          <w:color w:val="000000"/>
          <w:sz w:val="24"/>
          <w:szCs w:val="24"/>
          <w:lang w:val="ru-RU"/>
        </w:rPr>
      </w:pPr>
      <w:r w:rsidRPr="003F750A">
        <w:rPr>
          <w:rFonts w:hAnsi="Times New Roman" w:cs="Times New Roman"/>
          <w:color w:val="000000"/>
          <w:sz w:val="24"/>
          <w:szCs w:val="24"/>
          <w:lang w:val="ru-RU"/>
        </w:rPr>
        <w:t>Приложение №</w:t>
      </w:r>
      <w:r w:rsidR="001057CC">
        <w:rPr>
          <w:rFonts w:hAnsi="Times New Roman" w:cs="Times New Roman"/>
          <w:color w:val="000000"/>
          <w:sz w:val="24"/>
          <w:szCs w:val="24"/>
          <w:lang w:val="ru-RU"/>
        </w:rPr>
        <w:t>18</w:t>
      </w:r>
    </w:p>
    <w:p w:rsidR="00C26890" w:rsidRPr="00FF6A40" w:rsidRDefault="00C26890" w:rsidP="00C26890">
      <w:pPr>
        <w:jc w:val="right"/>
        <w:rPr>
          <w:rFonts w:hAnsi="Times New Roman" w:cs="Times New Roman"/>
          <w:color w:val="000000"/>
          <w:sz w:val="24"/>
          <w:szCs w:val="24"/>
          <w:lang w:val="ru-RU"/>
        </w:rPr>
      </w:pPr>
      <w:r w:rsidRPr="003F750A">
        <w:rPr>
          <w:rFonts w:hAnsi="Times New Roman" w:cs="Times New Roman"/>
          <w:color w:val="000000"/>
          <w:sz w:val="24"/>
          <w:szCs w:val="24"/>
          <w:lang w:val="ru-RU"/>
        </w:rPr>
        <w:t xml:space="preserve"> к приказу от 30.12.2025 №</w:t>
      </w:r>
      <w:r w:rsidR="003F750A" w:rsidRPr="003F750A">
        <w:rPr>
          <w:rFonts w:hAnsi="Times New Roman" w:cs="Times New Roman"/>
          <w:color w:val="000000"/>
          <w:sz w:val="24"/>
          <w:szCs w:val="24"/>
          <w:lang w:val="ru-RU"/>
        </w:rPr>
        <w:t>59</w:t>
      </w:r>
    </w:p>
    <w:p w:rsidR="00C26890" w:rsidRPr="00FF6A40" w:rsidRDefault="00C26890" w:rsidP="00C26890">
      <w:pPr>
        <w:pBdr>
          <w:top w:val="none" w:sz="0" w:space="0" w:color="222222"/>
          <w:left w:val="none" w:sz="0" w:space="0" w:color="222222"/>
          <w:bottom w:val="single" w:sz="0" w:space="26" w:color="CCCCCC"/>
          <w:right w:val="none" w:sz="0" w:space="0" w:color="222222"/>
        </w:pBdr>
        <w:spacing w:line="0" w:lineRule="atLeast"/>
        <w:jc w:val="center"/>
        <w:rPr>
          <w:color w:val="222222"/>
          <w:sz w:val="24"/>
          <w:szCs w:val="24"/>
          <w:lang w:val="ru-RU"/>
        </w:rPr>
      </w:pPr>
      <w:r w:rsidRPr="00FF6A40">
        <w:rPr>
          <w:color w:val="222222"/>
          <w:sz w:val="24"/>
          <w:szCs w:val="24"/>
          <w:lang w:val="ru-RU"/>
        </w:rPr>
        <w:t>Порядок проведения инвентаризации активов и</w:t>
      </w:r>
      <w:r w:rsidRPr="00FF6A40">
        <w:rPr>
          <w:color w:val="222222"/>
          <w:sz w:val="24"/>
          <w:szCs w:val="24"/>
        </w:rPr>
        <w:t> </w:t>
      </w:r>
      <w:r w:rsidRPr="00FF6A40">
        <w:rPr>
          <w:color w:val="222222"/>
          <w:sz w:val="24"/>
          <w:szCs w:val="24"/>
          <w:lang w:val="ru-RU"/>
        </w:rPr>
        <w:t>обязательств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Настоящий Порядок разработан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со</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следующими документами: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Законом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06.12.2011 №</w:t>
      </w:r>
      <w:r w:rsidRPr="00FF6A40">
        <w:rPr>
          <w:rFonts w:hAnsi="Times New Roman" w:cs="Times New Roman"/>
          <w:color w:val="000000"/>
          <w:sz w:val="24"/>
          <w:szCs w:val="24"/>
        </w:rPr>
        <w:t> </w:t>
      </w:r>
      <w:r w:rsidRPr="00FF6A40">
        <w:rPr>
          <w:rFonts w:hAnsi="Times New Roman" w:cs="Times New Roman"/>
          <w:color w:val="000000"/>
          <w:sz w:val="24"/>
          <w:szCs w:val="24"/>
          <w:lang w:val="ru-RU"/>
        </w:rPr>
        <w:t>402-ФЗ «О</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«Концептуальные основы бухгалтерского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организаций государственного сектора»,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31.12.2016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256н;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«Доходы»,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27.02.2018 № 32н;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30.12.2017 №</w:t>
      </w:r>
      <w:r w:rsidRPr="00FF6A40">
        <w:rPr>
          <w:rFonts w:hAnsi="Times New Roman" w:cs="Times New Roman"/>
          <w:color w:val="000000"/>
          <w:sz w:val="24"/>
          <w:szCs w:val="24"/>
        </w:rPr>
        <w:t> </w:t>
      </w:r>
      <w:r w:rsidRPr="00FF6A40">
        <w:rPr>
          <w:rFonts w:hAnsi="Times New Roman" w:cs="Times New Roman"/>
          <w:color w:val="000000"/>
          <w:sz w:val="24"/>
          <w:szCs w:val="24"/>
          <w:lang w:val="ru-RU"/>
        </w:rPr>
        <w:t>274н;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Указанием</w:t>
      </w:r>
      <w:r w:rsidRPr="00FF6A40">
        <w:rPr>
          <w:rFonts w:hAnsi="Times New Roman" w:cs="Times New Roman"/>
          <w:color w:val="000000"/>
          <w:sz w:val="24"/>
          <w:szCs w:val="24"/>
        </w:rPr>
        <w:t> </w:t>
      </w:r>
      <w:r w:rsidRPr="00FF6A40">
        <w:rPr>
          <w:rFonts w:hAnsi="Times New Roman" w:cs="Times New Roman"/>
          <w:color w:val="000000"/>
          <w:sz w:val="24"/>
          <w:szCs w:val="24"/>
          <w:lang w:val="ru-RU"/>
        </w:rPr>
        <w:t>ЦБ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11.03.2014 №</w:t>
      </w:r>
      <w:r w:rsidRPr="00FF6A40">
        <w:rPr>
          <w:rFonts w:hAnsi="Times New Roman" w:cs="Times New Roman"/>
          <w:color w:val="000000"/>
          <w:sz w:val="24"/>
          <w:szCs w:val="24"/>
        </w:rPr>
        <w:t> </w:t>
      </w:r>
      <w:r w:rsidRPr="00FF6A40">
        <w:rPr>
          <w:rFonts w:hAnsi="Times New Roman" w:cs="Times New Roman"/>
          <w:color w:val="000000"/>
          <w:sz w:val="24"/>
          <w:szCs w:val="24"/>
          <w:lang w:val="ru-RU"/>
        </w:rPr>
        <w:t>3210-У «О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порядке ведения кассовых операций юридическими лицами...»;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30.03.2015 №</w:t>
      </w:r>
      <w:r w:rsidRPr="00FF6A40">
        <w:rPr>
          <w:rFonts w:hAnsi="Times New Roman" w:cs="Times New Roman"/>
          <w:color w:val="000000"/>
          <w:sz w:val="24"/>
          <w:szCs w:val="24"/>
        </w:rPr>
        <w:t> </w:t>
      </w:r>
      <w:r w:rsidRPr="00FF6A40">
        <w:rPr>
          <w:rFonts w:hAnsi="Times New Roman" w:cs="Times New Roman"/>
          <w:color w:val="000000"/>
          <w:sz w:val="24"/>
          <w:szCs w:val="24"/>
          <w:lang w:val="ru-RU"/>
        </w:rPr>
        <w:t>52н;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15.04.2021 №</w:t>
      </w:r>
      <w:r w:rsidRPr="00FF6A40">
        <w:rPr>
          <w:rFonts w:hAnsi="Times New Roman" w:cs="Times New Roman"/>
          <w:color w:val="000000"/>
          <w:sz w:val="24"/>
          <w:szCs w:val="24"/>
        </w:rPr>
        <w:t> </w:t>
      </w:r>
      <w:r w:rsidRPr="00FF6A40">
        <w:rPr>
          <w:rFonts w:hAnsi="Times New Roman" w:cs="Times New Roman"/>
          <w:color w:val="000000"/>
          <w:sz w:val="24"/>
          <w:szCs w:val="24"/>
          <w:lang w:val="ru-RU"/>
        </w:rPr>
        <w:t>61н;</w:t>
      </w:r>
    </w:p>
    <w:p w:rsidR="00C26890" w:rsidRPr="00FF6A40" w:rsidRDefault="00C26890" w:rsidP="00D80ED6">
      <w:pPr>
        <w:numPr>
          <w:ilvl w:val="0"/>
          <w:numId w:val="36"/>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Правилами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хранения драгоценных металлов, камней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изделий, утвержденными постановлением Правительства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28.09.2000 №</w:t>
      </w:r>
      <w:r w:rsidRPr="00FF6A40">
        <w:rPr>
          <w:rFonts w:hAnsi="Times New Roman" w:cs="Times New Roman"/>
          <w:color w:val="000000"/>
          <w:sz w:val="24"/>
          <w:szCs w:val="24"/>
        </w:rPr>
        <w:t> </w:t>
      </w:r>
      <w:r w:rsidRPr="00FF6A40">
        <w:rPr>
          <w:rFonts w:hAnsi="Times New Roman" w:cs="Times New Roman"/>
          <w:color w:val="000000"/>
          <w:sz w:val="24"/>
          <w:szCs w:val="24"/>
          <w:lang w:val="ru-RU"/>
        </w:rPr>
        <w:t>731.</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1. Общие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1.1. Настоящий Порядок устанавливает правила проведения инвентаризации имущества,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сроки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перечень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проверяемых при проведении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1.2. Инвентаризации подлежит все имущество учреждения независимо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виды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Также инвентаризации подлежит имущество, находящееся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ответственном хранении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безвозмездное пользование, аренду, проводит ссудополучатель, арендополучатель.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(материально ответственных) лиц,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ответственные лица.</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lastRenderedPageBreak/>
        <w:t>1.3. Учреждение проводит инвентаризацию:</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случаях, установленных в пунктах</w:t>
      </w:r>
      <w:r w:rsidRPr="00FF6A40">
        <w:rPr>
          <w:rFonts w:hAnsi="Times New Roman" w:cs="Times New Roman"/>
          <w:color w:val="000000"/>
          <w:sz w:val="24"/>
          <w:szCs w:val="24"/>
        </w:rPr>
        <w:t> </w:t>
      </w:r>
      <w:r w:rsidRPr="00FF6A40">
        <w:rPr>
          <w:rFonts w:hAnsi="Times New Roman" w:cs="Times New Roman"/>
          <w:color w:val="000000"/>
          <w:sz w:val="24"/>
          <w:szCs w:val="24"/>
          <w:lang w:val="ru-RU"/>
        </w:rPr>
        <w:t>31</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32</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 обязательная инвентаризация;</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еже</w:t>
      </w:r>
      <w:r w:rsidRPr="00FF6A40">
        <w:rPr>
          <w:rFonts w:hAnsi="Times New Roman" w:cs="Times New Roman"/>
          <w:color w:val="000000"/>
          <w:sz w:val="24"/>
          <w:szCs w:val="24"/>
          <w:lang w:val="ru-RU"/>
        </w:rPr>
        <w:t>квартально</w:t>
      </w:r>
      <w:r w:rsidRPr="00FF6A40">
        <w:rPr>
          <w:rFonts w:hAnsi="Times New Roman" w:cs="Times New Roman"/>
          <w:color w:val="000000"/>
          <w:sz w:val="24"/>
          <w:szCs w:val="24"/>
        </w:rPr>
        <w:t> — в кассе;</w:t>
      </w:r>
    </w:p>
    <w:p w:rsidR="00C26890" w:rsidRPr="00FF6A40" w:rsidRDefault="00C26890" w:rsidP="00D80ED6">
      <w:pPr>
        <w:numPr>
          <w:ilvl w:val="0"/>
          <w:numId w:val="37"/>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случаях –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учреждении проводятся сплошные и выборочные инвентаризации. Сплошная инвентаризация предполагает проверку всего имущества, активов и обязательств по всем местам их хранения и ответственным лицам. Сплошная инвентаризация проводится перед годовой отчетностью. Особенности выборочной инвентаризации установлены в разделе 4 настоящего положения.</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t>Ежегодной годовой инвентаризации подлежат:</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затратах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года, были выявлены расхождения;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 xml:space="preserve">информация </w:t>
      </w:r>
      <w:proofErr w:type="gramStart"/>
      <w:r w:rsidRPr="00FF6A40">
        <w:rPr>
          <w:rFonts w:hAnsi="Times New Roman" w:cs="Times New Roman"/>
          <w:color w:val="000000"/>
          <w:sz w:val="24"/>
          <w:szCs w:val="24"/>
          <w:lang w:val="ru-RU"/>
        </w:rPr>
        <w:t>объектах</w:t>
      </w:r>
      <w:proofErr w:type="gramEnd"/>
      <w:r w:rsidRPr="00FF6A40">
        <w:rPr>
          <w:rFonts w:hAnsi="Times New Roman" w:cs="Times New Roman"/>
          <w:color w:val="000000"/>
          <w:sz w:val="24"/>
          <w:szCs w:val="24"/>
          <w:lang w:val="ru-RU"/>
        </w:rPr>
        <w:t xml:space="preserve"> учета, стоимостная оценка которых определяет налоговые обязательства;</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формирующих показатели, в отношении которых законодательством Российской Федерации установлены ограничения;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особо ценном движимом имуществе (сделках с ним), показатели расчётов по крупным сделкам);</w:t>
      </w:r>
    </w:p>
    <w:p w:rsidR="00C26890" w:rsidRPr="00FF6A40" w:rsidRDefault="00C26890" w:rsidP="00D80ED6">
      <w:pPr>
        <w:numPr>
          <w:ilvl w:val="0"/>
          <w:numId w:val="38"/>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иных объектах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 xml:space="preserve">Инвентаризация </w:t>
      </w:r>
      <w:proofErr w:type="gramStart"/>
      <w:r w:rsidRPr="00FF6A40">
        <w:rPr>
          <w:rFonts w:hAnsi="Times New Roman" w:cs="Times New Roman"/>
          <w:color w:val="000000"/>
          <w:sz w:val="24"/>
          <w:szCs w:val="24"/>
          <w:lang w:val="ru-RU"/>
        </w:rPr>
        <w:t>проводится</w:t>
      </w:r>
      <w:proofErr w:type="gramEnd"/>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отсутствии 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объективным причинам</w:t>
      </w:r>
      <w:r w:rsidRPr="00FF6A40">
        <w:rPr>
          <w:rFonts w:hAnsi="Times New Roman" w:cs="Times New Roman"/>
          <w:color w:val="000000"/>
          <w:sz w:val="24"/>
          <w:szCs w:val="24"/>
        </w:rPr>
        <w:t> </w:t>
      </w:r>
      <w:r w:rsidRPr="00FF6A40">
        <w:rPr>
          <w:rFonts w:hAnsi="Times New Roman" w:cs="Times New Roman"/>
          <w:color w:val="000000"/>
          <w:sz w:val="24"/>
          <w:szCs w:val="24"/>
          <w:lang w:val="ru-RU"/>
        </w:rPr>
        <w:t>— болезни, отпуска, смерти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Инвентаризация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этих случаях проводится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день приемки дел новым ответственным лицом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всем передаваемым объектам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чрезвычайных происшествиях, таких как пожар, наводнение, землетрясение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 инвентаризация проводится сразу после окончания соответствующего события. Когда есть угроза жизни или здоровью</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после устранения причин, из-за которых провести инвентаризацию невозможно.</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1.4. Имущество, которое поступило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инвентаризации, принимают ответственные лица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присутствии членов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заносят его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отдельную инвентаризационную опись.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такое имущество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включается. Описи прилагают к</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акту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1.5. Инвентаризация проводится методами осмотра, подсчета, взвешивания, обмера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осмотра).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случаях, когда применение методов осмотра для выявления фактического наличия объектов инвентаризации невозможно или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представляется возможным без существенных затрат, учреждение использует альтернативные способы (методы)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использованием цифровых технологий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подтверждения, выверки (интеграции)):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 видеофиксация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 фиксация (актирование),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факта осуществления объектом соответствующей функции;</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поступления экономических выгод;</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использования полезного потенциала;</w:t>
      </w:r>
    </w:p>
    <w:p w:rsidR="00C26890" w:rsidRPr="00FF6A40" w:rsidRDefault="00C26890" w:rsidP="00D80ED6">
      <w:pPr>
        <w:numPr>
          <w:ilvl w:val="0"/>
          <w:numId w:val="39"/>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подтверждения наличия (обоснованности владения) данными государственных (муниципальных) реестров (информационных ресурсов), содержащих информацию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объекте инвентаризации, посредством запросов или средствами технологической интеграции информационных систем.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Замеры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установленные факты оформляются актами, которые вместе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расчетами прилагаются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оформляющим результаты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методом подтверждения, выверки (интеграции),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методом расчетов допустимо проводить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дату, предшествующую дате принятия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2. Общий порядок и</w:t>
      </w:r>
      <w:r w:rsidRPr="00FF6A40">
        <w:rPr>
          <w:b/>
          <w:bCs/>
          <w:color w:val="252525"/>
          <w:spacing w:val="-2"/>
          <w:sz w:val="24"/>
          <w:szCs w:val="24"/>
        </w:rPr>
        <w:t> </w:t>
      </w:r>
      <w:r w:rsidRPr="00FF6A40">
        <w:rPr>
          <w:b/>
          <w:bCs/>
          <w:color w:val="252525"/>
          <w:spacing w:val="-2"/>
          <w:sz w:val="24"/>
          <w:szCs w:val="24"/>
          <w:lang w:val="ru-RU"/>
        </w:rPr>
        <w:t>сроки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 Для проведения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создается постоянно действующая инвентаризационная комиссия минимум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трех человек.</w:t>
      </w:r>
      <w:r w:rsidRPr="00FF6A40">
        <w:rPr>
          <w:rFonts w:hAnsi="Times New Roman" w:cs="Times New Roman"/>
          <w:color w:val="000000"/>
          <w:sz w:val="24"/>
          <w:szCs w:val="24"/>
        </w:rPr>
        <w:t> </w:t>
      </w:r>
      <w:r w:rsidRPr="00FF6A40">
        <w:rPr>
          <w:rFonts w:hAnsi="Times New Roman" w:cs="Times New Roman"/>
          <w:color w:val="000000"/>
          <w:sz w:val="24"/>
          <w:szCs w:val="24"/>
          <w:lang w:val="ru-RU"/>
        </w:rPr>
        <w:t>В состав инвентаризационной комиссии включают представителей администрации</w:t>
      </w:r>
      <w:r w:rsidRPr="00FF6A40">
        <w:rPr>
          <w:sz w:val="24"/>
          <w:szCs w:val="24"/>
          <w:lang w:val="ru-RU"/>
        </w:rPr>
        <w:br/>
      </w:r>
      <w:r w:rsidRPr="00FF6A40">
        <w:rPr>
          <w:rFonts w:hAnsi="Times New Roman" w:cs="Times New Roman"/>
          <w:color w:val="000000"/>
          <w:sz w:val="24"/>
          <w:szCs w:val="24"/>
          <w:lang w:val="ru-RU"/>
        </w:rPr>
        <w:t>учреждения и других специалистов. Персональный состав постоянно действующей комиссии утверждает руководитель учреждения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перед списанием имущества, для признания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 выявленных излишков, для выбытия недостающих объектов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учета или корректировки бухгалтерских данных при пересортице может проводить комиссия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Руководитель наделяет комиссию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полномочиями проводить инвентаризацию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случаях отдельным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членов основной комиссии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правом голоса. Остальные члены рабочей комиссии права голоса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имеют. Персональный состав рабочих инвентаризационных комиссий утверждает руководитель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Детальные правила работы комиссии,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права, ответственность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полномочия устанавливаются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отдельном локальном акте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 положении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комиссии.</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 xml:space="preserve">2.2. </w:t>
      </w:r>
      <w:proofErr w:type="gramStart"/>
      <w:r w:rsidRPr="00FF6A40">
        <w:rPr>
          <w:rFonts w:hAnsi="Times New Roman" w:cs="Times New Roman"/>
          <w:color w:val="000000"/>
          <w:sz w:val="24"/>
          <w:szCs w:val="24"/>
          <w:lang w:val="ru-RU"/>
        </w:rPr>
        <w:t>Инвентаризации подлежит имущество учреждения,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него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106.00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нефинансовые активы»,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следующие финансовые активы, обязательства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финансовые результаты: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Х.201.00.000;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Х.205.00.000;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выданным авансам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Х.206.00.000;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подотчетными лицами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Х.208.00.000;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ущербу имуществу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иным 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Х.209.00.000;</w:t>
      </w:r>
      <w:proofErr w:type="gramEnd"/>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принятым обязательствам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Х.302.00.000;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платежам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бюджеты</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Х.303.00.000;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прочие 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Х.304.00.000;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будущих периодов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Х.401.40.000;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резервы предстоящих расходов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Х.401.60.000.</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2.3. Сроки проведения плановых инвентаризаций установлены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Кроме плановых инвентаризаций, учреждение может проводить внеплановые сплошные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выборочные инвентаризации. Внеплановые инвентаризации проводятся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2.4.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начала проверки фактического наличия имущества инвентаризационной комиссии надлежит получить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или отчеты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движении материальных ценностей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денежных средств, не</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сданные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учтенные бухгалтерией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Председатель инвентаризационной комиссии визирует все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приложенные к</w:t>
      </w:r>
      <w:r w:rsidRPr="00FF6A40">
        <w:rPr>
          <w:rFonts w:hAnsi="Times New Roman" w:cs="Times New Roman"/>
          <w:color w:val="000000"/>
          <w:sz w:val="24"/>
          <w:szCs w:val="24"/>
        </w:rPr>
        <w:t> </w:t>
      </w:r>
      <w:r w:rsidRPr="00FF6A40">
        <w:rPr>
          <w:rFonts w:hAnsi="Times New Roman" w:cs="Times New Roman"/>
          <w:color w:val="000000"/>
          <w:sz w:val="24"/>
          <w:szCs w:val="24"/>
          <w:lang w:val="ru-RU"/>
        </w:rPr>
        <w:t>реестрам (отчетам), с</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указанием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инвентаризации </w:t>
      </w:r>
      <w:proofErr w:type="gramStart"/>
      <w:r w:rsidRPr="00FF6A40">
        <w:rPr>
          <w:rFonts w:hAnsi="Times New Roman" w:cs="Times New Roman"/>
          <w:color w:val="000000"/>
          <w:sz w:val="24"/>
          <w:szCs w:val="24"/>
          <w:lang w:val="ru-RU"/>
        </w:rPr>
        <w:t>на</w:t>
      </w:r>
      <w:proofErr w:type="gramEnd"/>
      <w:r w:rsidRPr="00FF6A40">
        <w:rPr>
          <w:rFonts w:hAnsi="Times New Roman" w:cs="Times New Roman"/>
          <w:color w:val="000000"/>
          <w:sz w:val="24"/>
          <w:szCs w:val="24"/>
          <w:lang w:val="ru-RU"/>
        </w:rPr>
        <w:t xml:space="preserve"> "___"» (дата). Это служит основанием для определения остатков имущества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w:t>
      </w:r>
      <w:r w:rsidRPr="00FF6A40">
        <w:rPr>
          <w:sz w:val="24"/>
          <w:szCs w:val="24"/>
          <w:lang w:val="ru-RU"/>
        </w:rPr>
        <w:br/>
      </w:r>
      <w:r w:rsidRPr="00FF6A40">
        <w:rPr>
          <w:rFonts w:hAnsi="Times New Roman" w:cs="Times New Roman"/>
          <w:color w:val="000000"/>
          <w:sz w:val="24"/>
          <w:szCs w:val="24"/>
          <w:lang w:val="ru-RU"/>
        </w:rPr>
        <w:t>инвентаризации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учетным данным.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2.5. Ответственные лица дают расписки о</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что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 инвентаризации все расходные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приходные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сданы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или переданы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ценности, поступившие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их</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ответственность, оприходованы, а</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выбывшие списаны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 Аналогичные расписки дают сотрудники, имеющие подотчетные суммы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приобретение или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имущества.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2.6. Фактическое наличие имущества при инвентаризации определяют путем осмотра, подсчета, взвешивания, обмера. Вес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навалочных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наливных материальных ценностей проверяется путем обмеров, замеров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технических расчетов.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материальных ценностей, которые хранятся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неповрежденной упаковке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информацией производителя 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количестве товара внутри, проводится методом фиксации. Для </w:t>
      </w:r>
      <w:r w:rsidRPr="00FF6A40">
        <w:rPr>
          <w:rFonts w:hAnsi="Times New Roman" w:cs="Times New Roman"/>
          <w:color w:val="000000"/>
          <w:sz w:val="24"/>
          <w:szCs w:val="24"/>
          <w:lang w:val="ru-RU"/>
        </w:rPr>
        <w:lastRenderedPageBreak/>
        <w:t>этого вскрывается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пересчитывается содержимое части упаковок</w:t>
      </w:r>
      <w:r w:rsidRPr="00FF6A40">
        <w:rPr>
          <w:rFonts w:hAnsi="Times New Roman" w:cs="Times New Roman"/>
          <w:color w:val="000000"/>
          <w:sz w:val="24"/>
          <w:szCs w:val="24"/>
        </w:rPr>
        <w:t> </w:t>
      </w:r>
      <w:r w:rsidRPr="00FF6A40">
        <w:rPr>
          <w:rFonts w:hAnsi="Times New Roman" w:cs="Times New Roman"/>
          <w:color w:val="000000"/>
          <w:sz w:val="24"/>
          <w:szCs w:val="24"/>
          <w:lang w:val="ru-RU"/>
        </w:rPr>
        <w:t>— 10</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процентов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количества. Остальной подсчет ведется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производителя.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которое находится вне учреждения, может проходить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помощью виде</w:t>
      </w:r>
      <w:proofErr w:type="gramStart"/>
      <w:r w:rsidRPr="00FF6A40">
        <w:rPr>
          <w:rFonts w:hAnsi="Times New Roman" w:cs="Times New Roman"/>
          <w:color w:val="000000"/>
          <w:sz w:val="24"/>
          <w:szCs w:val="24"/>
          <w:lang w:val="ru-RU"/>
        </w:rPr>
        <w:t>о-</w:t>
      </w:r>
      <w:proofErr w:type="gramEnd"/>
      <w:r w:rsidRPr="00FF6A40">
        <w:rPr>
          <w:rFonts w:hAnsi="Times New Roman" w:cs="Times New Roman"/>
          <w:color w:val="000000"/>
          <w:sz w:val="24"/>
          <w:szCs w:val="24"/>
          <w:lang w:val="ru-RU"/>
        </w:rPr>
        <w:t xml:space="preserve">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правилам, установленным в разделе</w:t>
      </w:r>
      <w:r w:rsidRPr="00FF6A40">
        <w:rPr>
          <w:rFonts w:hAnsi="Times New Roman" w:cs="Times New Roman"/>
          <w:color w:val="000000"/>
          <w:sz w:val="24"/>
          <w:szCs w:val="24"/>
        </w:rPr>
        <w:t> </w:t>
      </w:r>
      <w:r w:rsidRPr="00FF6A40">
        <w:rPr>
          <w:rFonts w:hAnsi="Times New Roman" w:cs="Times New Roman"/>
          <w:color w:val="000000"/>
          <w:sz w:val="24"/>
          <w:szCs w:val="24"/>
          <w:lang w:val="ru-RU"/>
        </w:rPr>
        <w:t>5</w:t>
      </w:r>
      <w:r w:rsidRPr="00FF6A40">
        <w:rPr>
          <w:rFonts w:hAnsi="Times New Roman" w:cs="Times New Roman"/>
          <w:color w:val="000000"/>
          <w:sz w:val="24"/>
          <w:szCs w:val="24"/>
        </w:rPr>
        <w:t> </w:t>
      </w:r>
      <w:r w:rsidRPr="00FF6A40">
        <w:rPr>
          <w:rFonts w:hAnsi="Times New Roman" w:cs="Times New Roman"/>
          <w:color w:val="000000"/>
          <w:sz w:val="24"/>
          <w:szCs w:val="24"/>
          <w:lang w:val="ru-RU"/>
        </w:rPr>
        <w:t>настоящего порядка.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камер видеонаблюдения проводится путем фиксации выполнения функций объекта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поступления сигналов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совершения видеозаписей.</w:t>
      </w:r>
    </w:p>
    <w:p w:rsidR="00C26890" w:rsidRPr="00FF6A40" w:rsidRDefault="00C26890" w:rsidP="00C26890">
      <w:pPr>
        <w:ind w:left="-426" w:right="-896"/>
        <w:jc w:val="both"/>
        <w:rPr>
          <w:rFonts w:hAnsi="Times New Roman" w:cs="Times New Roman"/>
          <w:color w:val="000000"/>
          <w:sz w:val="24"/>
          <w:szCs w:val="24"/>
          <w:lang w:val="ru-RU"/>
        </w:rPr>
      </w:pPr>
      <w:proofErr w:type="gramStart"/>
      <w:r w:rsidRPr="00FF6A40">
        <w:rPr>
          <w:rFonts w:hAnsi="Times New Roman" w:cs="Times New Roman"/>
          <w:color w:val="000000"/>
          <w:sz w:val="24"/>
          <w:szCs w:val="24"/>
          <w:lang w:val="ru-RU"/>
        </w:rPr>
        <w:t>Инвентаризация</w:t>
      </w:r>
      <w:r w:rsidRPr="00FF6A40">
        <w:rPr>
          <w:rFonts w:hAnsi="Times New Roman" w:cs="Times New Roman"/>
          <w:color w:val="000000"/>
          <w:sz w:val="24"/>
          <w:szCs w:val="24"/>
        </w:rPr>
        <w:t> </w:t>
      </w:r>
      <w:r w:rsidRPr="00FF6A40">
        <w:rPr>
          <w:rFonts w:hAnsi="Times New Roman" w:cs="Times New Roman"/>
          <w:color w:val="000000"/>
          <w:sz w:val="24"/>
          <w:szCs w:val="24"/>
          <w:lang w:val="ru-RU"/>
        </w:rPr>
        <w:t>методами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расчетов (подтверждения, выверки (интеграции), проводится посредством запросов, в т.ч.</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средствами технологической интеграции ИС, для подтверждения наличия (обоснованности владения) объектов инвентаризации с данными государственных (муниципальных) реестров (информационных ресурсов), которые содержат информацию об этих объектах.</w:t>
      </w:r>
      <w:proofErr w:type="gramEnd"/>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кредиторской задолженности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 группе плательщиков (кредиторов), обеспечивается посредством сверки персонифицированных данных управленческого учета. При этом ответственное за ведение расчетов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лицо предоставляет комиссии оборотно-сальдовую ведомость на отчетную дату в разрезе контрагентов. Оборотно-сальдовая ведомость является неотъемлемой частью инвентаризационной описи.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2.7. Проверка фактического наличия имущества производится при обязательном участии ответственных лиц.</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2.8. Инвентаризационная комиссия обеспечивает полноту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точность внесения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данных о</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фактических остатках основных средств, нематериальных активов, материальных запасов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другого имущества, денежных средств,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правильность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своевременность оформления материалов инвентаризации. Также комиссия обеспечивает внесение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обнаруженных признаков обесценения актива.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2.9. Если инвентаризация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течение нескольких дней, то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помещения, где хранятся материальные ценности, при уходе инвентаризационной комиссии должны быть опечатаны.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перерывов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работе инвентаризационных комиссий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обеденный перерыв,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ночное время,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другим причинам) описи должны храниться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ящике (шкафу, сейфе)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закрытом помещении, где проводится инвентаризация.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2.10. Если ответственные лица обнаружат после инвентаризации ошибки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описях, они должны немедленно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открытия склада, кладовой, секции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 заявить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этом председателю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Инвентаризационная комиссия осуществляет проверку указанных фактов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подтверждения производит исправление выявленных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установленном порядке.</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3. Особенности инвентаризации отдельных видов имущества, финансовых активов, обязательств и</w:t>
      </w:r>
      <w:r w:rsidRPr="00FF6A40">
        <w:rPr>
          <w:b/>
          <w:bCs/>
          <w:color w:val="252525"/>
          <w:spacing w:val="-2"/>
          <w:sz w:val="24"/>
          <w:szCs w:val="24"/>
        </w:rPr>
        <w:t> </w:t>
      </w:r>
      <w:r w:rsidRPr="00FF6A40">
        <w:rPr>
          <w:b/>
          <w:bCs/>
          <w:color w:val="252525"/>
          <w:spacing w:val="-2"/>
          <w:sz w:val="24"/>
          <w:szCs w:val="24"/>
          <w:lang w:val="ru-RU"/>
        </w:rPr>
        <w:t>финансовых результатов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3.1. Инвентаризация основных сре</w:t>
      </w:r>
      <w:proofErr w:type="gramStart"/>
      <w:r w:rsidRPr="00FF6A40">
        <w:rPr>
          <w:rFonts w:hAnsi="Times New Roman" w:cs="Times New Roman"/>
          <w:color w:val="000000"/>
          <w:sz w:val="24"/>
          <w:szCs w:val="24"/>
          <w:lang w:val="ru-RU"/>
        </w:rPr>
        <w:t>дств пр</w:t>
      </w:r>
      <w:proofErr w:type="gramEnd"/>
      <w:r w:rsidRPr="00FF6A40">
        <w:rPr>
          <w:rFonts w:hAnsi="Times New Roman" w:cs="Times New Roman"/>
          <w:color w:val="000000"/>
          <w:sz w:val="24"/>
          <w:szCs w:val="24"/>
          <w:lang w:val="ru-RU"/>
        </w:rPr>
        <w:t>оводится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 перед составлением годовой бухгалтерской отчетности. Исключение</w:t>
      </w:r>
      <w:r w:rsidRPr="00FF6A40">
        <w:rPr>
          <w:rFonts w:hAnsi="Times New Roman" w:cs="Times New Roman"/>
          <w:color w:val="000000"/>
          <w:sz w:val="24"/>
          <w:szCs w:val="24"/>
        </w:rPr>
        <w:t> </w:t>
      </w:r>
      <w:r w:rsidRPr="00FF6A40">
        <w:rPr>
          <w:rFonts w:hAnsi="Times New Roman" w:cs="Times New Roman"/>
          <w:color w:val="000000"/>
          <w:sz w:val="24"/>
          <w:szCs w:val="24"/>
          <w:lang w:val="ru-RU"/>
        </w:rPr>
        <w:t>— объекты библиотечного фонда, сроки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порядок инвентаризации которых изложены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3.3 настоящего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Инвентаризации подлежат основные средства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101.00 «Основные средства»,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имущество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01</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полученное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пользование», 02</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ценности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хранении», 21</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Основные средства, которые временно отсутствуют (находятся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подрядчика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ремонте, у</w:t>
      </w:r>
      <w:r w:rsidRPr="00FF6A40">
        <w:rPr>
          <w:rFonts w:hAnsi="Times New Roman" w:cs="Times New Roman"/>
          <w:color w:val="000000"/>
          <w:sz w:val="24"/>
          <w:szCs w:val="24"/>
        </w:rPr>
        <w:t> </w:t>
      </w:r>
      <w:r w:rsidRPr="00FF6A40">
        <w:rPr>
          <w:rFonts w:hAnsi="Times New Roman" w:cs="Times New Roman"/>
          <w:color w:val="000000"/>
          <w:sz w:val="24"/>
          <w:szCs w:val="24"/>
          <w:lang w:val="ru-RU"/>
        </w:rPr>
        <w:t>сотрудников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командировке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инвентаризируются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момента выбытия.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Перед инвентаризацией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инвентарные карточки, книги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как они заполнены;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техпаспортов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технических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государственной регистрации объектов;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которые приняли или сдали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отсутствии документов комиссия должна обеспечить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или оформление. При обнаружении расхождений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неточностей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регистрах бухгалтерского учета или технической документации следует внести соответствующие исправления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уточнения.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фактическое наличие объектов основных средств, эксплуатируются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они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назначению;</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физическое состояние объектов основных средств: рабочее, поломка, износ, порча.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Данные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физическом состоянии комиссия указывает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3.2. 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комиссия проводит путем фиксации факта получения экономических выгод</w:t>
      </w:r>
      <w:r w:rsidRPr="00FF6A40">
        <w:rPr>
          <w:rFonts w:hAnsi="Times New Roman" w:cs="Times New Roman"/>
          <w:color w:val="000000"/>
          <w:sz w:val="24"/>
          <w:szCs w:val="24"/>
        </w:rPr>
        <w:t> </w:t>
      </w:r>
      <w:r w:rsidRPr="00FF6A40">
        <w:rPr>
          <w:rFonts w:hAnsi="Times New Roman" w:cs="Times New Roman"/>
          <w:color w:val="000000"/>
          <w:sz w:val="24"/>
          <w:szCs w:val="24"/>
          <w:lang w:val="ru-RU"/>
        </w:rPr>
        <w:t>— арендной платы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арендатора.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3.3. Инвентаризация библиотечных фондов проводится при смене руководителя библиотеки,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следующие сроки: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наиболее ценные фонды, хранящиеся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сейфах,</w:t>
      </w:r>
      <w:r w:rsidRPr="00FF6A40">
        <w:rPr>
          <w:rFonts w:hAnsi="Times New Roman" w:cs="Times New Roman"/>
          <w:color w:val="000000"/>
          <w:sz w:val="24"/>
          <w:szCs w:val="24"/>
        </w:rPr>
        <w:t> </w:t>
      </w:r>
      <w:r w:rsidRPr="00FF6A40">
        <w:rPr>
          <w:rFonts w:hAnsi="Times New Roman" w:cs="Times New Roman"/>
          <w:color w:val="000000"/>
          <w:sz w:val="24"/>
          <w:szCs w:val="24"/>
          <w:lang w:val="ru-RU"/>
        </w:rPr>
        <w:t>— ежегодно;</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редчайшие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ценные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три года;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остальные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пять лет.</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библиотечного фонда комиссия проверяет книги путем подсчета, электронные документы</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количественным показателям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контрольным суммам.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3.4.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незавершенному капстроительству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106.11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недвижимое имущество учреждения»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составе оборудования, которое передали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стройку, но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начали монтировать;</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причины законсервированных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временно приостановленных объектов строительства.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При проверке используется техническая документация, акты сдачи выполненных работ (этапов), журналы учета выполненных работ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объектах строительства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отдельному виду работ, конструктивным элементам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оборудованию комиссия указывает наименование объекта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выполненных работ.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графах 8</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9</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НФА комиссия указывает ход реализации вложений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пунктом</w:t>
      </w:r>
      <w:r w:rsidRPr="00FF6A40">
        <w:rPr>
          <w:rFonts w:hAnsi="Times New Roman" w:cs="Times New Roman"/>
          <w:color w:val="000000"/>
          <w:sz w:val="24"/>
          <w:szCs w:val="24"/>
        </w:rPr>
        <w:t> </w:t>
      </w:r>
      <w:r w:rsidRPr="00FF6A40">
        <w:rPr>
          <w:rFonts w:hAnsi="Times New Roman" w:cs="Times New Roman"/>
          <w:color w:val="000000"/>
          <w:sz w:val="24"/>
          <w:szCs w:val="24"/>
          <w:lang w:val="ru-RU"/>
        </w:rPr>
        <w:t>75 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25.03.2011 №</w:t>
      </w:r>
      <w:r w:rsidRPr="00FF6A40">
        <w:rPr>
          <w:rFonts w:hAnsi="Times New Roman" w:cs="Times New Roman"/>
          <w:color w:val="000000"/>
          <w:sz w:val="24"/>
          <w:szCs w:val="24"/>
        </w:rPr>
        <w:t> </w:t>
      </w:r>
      <w:r w:rsidRPr="00FF6A40">
        <w:rPr>
          <w:rFonts w:hAnsi="Times New Roman" w:cs="Times New Roman"/>
          <w:color w:val="000000"/>
          <w:sz w:val="24"/>
          <w:szCs w:val="24"/>
          <w:lang w:val="ru-RU"/>
        </w:rPr>
        <w:t>33н.</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3.5. При инвентаризации нематериальных активов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свидетельства, патенты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лицензионные договоры, которые подтверждают исключительные права учреждения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активы;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учтены</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активы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3.6. Материальные запасы комиссия проверяет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ответственному лицу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хранения. При инвентаризации материальных запасов, которых нет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отгруженные,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проверяется обоснованность сумм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соответствующих счетах бухучета.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Отдельные инвентаризационные описи (ф. 0510466) составляются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запасы, которые: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распределены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 лицам;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отправке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 дата отгрузки,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перечень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номера учетных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отгружены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вовремя покупателями.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отгрузке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покупателя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сумма, дата отгрузки, дата выписки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 расчетного документа;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переработку.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перерабатывающей</w:t>
      </w:r>
      <w:r w:rsidRPr="00FF6A40">
        <w:rPr>
          <w:sz w:val="24"/>
          <w:szCs w:val="24"/>
          <w:lang w:val="ru-RU"/>
        </w:rPr>
        <w:br/>
      </w:r>
      <w:r w:rsidRPr="00FF6A40">
        <w:rPr>
          <w:rFonts w:hAnsi="Times New Roman" w:cs="Times New Roman"/>
          <w:color w:val="000000"/>
          <w:sz w:val="24"/>
          <w:szCs w:val="24"/>
          <w:lang w:val="ru-RU"/>
        </w:rPr>
        <w:t>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фактическая стоимость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 бухучета, дата передачи, номера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даты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ГСМ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(ф. 0510466) указываются: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остатки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транспортному средству;</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топливо, которое хранится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емкостях.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Остаток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измеряется такими способами: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специальными измерителями или мерками;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путем слива или заправки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полного бака;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показаниям бортового компьютера или стрелочного индикатора уровня топлива.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продуктов питания комиссия: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пломбирует подсобные помещения, подвалы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места, где есть отдельные входы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выходы;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исправность весов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измерительных приборов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сроки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клеймения.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Фактическое наличие продуктов определяется путем пересчета, взвешивания, измерения. Вес наливных продуктов определяется путем обмеров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технических расчетов. Указанные обмеры (замеры) оформляются актами, подписываемыми членами инвентаризационной комиссии и ответственным лицом.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Количество продуктов в неповрежденной упаковке — путем подсчета мест (массы нетто, брутто) в упаковке и пересчета упаковок, с обязательной проверкой на выборочной основе части упаковок посредством их вскрытия. Процент выборки устанавливается председателем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3.7. При инвентаризации денежных средств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счетах комиссия сверяет остатки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счетах 201.11, 201.21, 201.22, 201.26, 201.27</w:t>
      </w:r>
      <w:r w:rsidRPr="00FF6A40">
        <w:rPr>
          <w:rFonts w:hAnsi="Times New Roman" w:cs="Times New Roman"/>
          <w:color w:val="000000"/>
          <w:sz w:val="24"/>
          <w:szCs w:val="24"/>
        </w:rPr>
        <w:t> </w:t>
      </w:r>
      <w:r w:rsidRPr="00FF6A40">
        <w:rPr>
          <w:rFonts w:hAnsi="Times New Roman" w:cs="Times New Roman"/>
          <w:color w:val="000000"/>
          <w:sz w:val="24"/>
          <w:szCs w:val="24"/>
          <w:lang w:val="ru-RU"/>
        </w:rPr>
        <w:t>с выписками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Если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бухучете числятся остатки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(счета 201.13, 201.23), комиссия сверяет остатки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подтверждающих документов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 банковскими квитанциями, квитанциями почтового отделения, копиями сопроводительных ведомостей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сдачу выручки инкассаторам, слипами (чеками платежных терминалов)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0510464).</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3.8. Проверку наличных денег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кассе комиссия начинает с</w:t>
      </w:r>
      <w:r w:rsidRPr="00FF6A40">
        <w:rPr>
          <w:rFonts w:hAnsi="Times New Roman" w:cs="Times New Roman"/>
          <w:color w:val="000000"/>
          <w:sz w:val="24"/>
          <w:szCs w:val="24"/>
        </w:rPr>
        <w:t> </w:t>
      </w:r>
      <w:r w:rsidRPr="00FF6A40">
        <w:rPr>
          <w:rFonts w:hAnsi="Times New Roman" w:cs="Times New Roman"/>
          <w:color w:val="000000"/>
          <w:sz w:val="24"/>
          <w:szCs w:val="24"/>
          <w:lang w:val="ru-RU"/>
        </w:rPr>
        <w:t>операционных касс,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кассовой ленте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счетчиках кассового аппарата.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Инвентаризации подлежат: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наличные деньги;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бланки строгой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наличных денежных средств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 производится путем полного (полистного) пересчета. При проверке бланков строгой отчетности комиссия фиксирует начальные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конечные номера бланков.</w:t>
      </w:r>
    </w:p>
    <w:p w:rsidR="00C26890" w:rsidRPr="00FF6A40" w:rsidRDefault="00C26890" w:rsidP="00C26890">
      <w:pPr>
        <w:ind w:left="-426" w:right="-896"/>
        <w:rPr>
          <w:rFonts w:hAnsi="Times New Roman" w:cs="Times New Roman"/>
          <w:color w:val="000000"/>
          <w:sz w:val="24"/>
          <w:szCs w:val="24"/>
          <w:lang w:val="ru-RU"/>
        </w:rPr>
      </w:pPr>
      <w:proofErr w:type="gramStart"/>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кассы комиссия: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кассовую книгу, отчеты кассира,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кассовые ордера, журнал регистрации приходных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расходных кассовых ордеров,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денег, реестр депонированных сумм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документы кассовой дисциплины;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суммы, оприходованные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кассу,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списанными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лицевого (расчетного) счета;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поверяет соблюдение кассиром лимита остатка наличных денежных средств, своевременность депонирования невыплаченных сумм зарплаты.</w:t>
      </w:r>
      <w:proofErr w:type="gramEnd"/>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Результаты инвентаризации наличных денежных средств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0510467). Результаты инвентаризации денежных документов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0510465).</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3.9. При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инвентаризации полученного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имущества комиссия проверяет сохранность имущества,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проверяет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право аренды: договор аренды, акт приема-передачи. Цена договора сверяется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 xml:space="preserve">3.10. </w:t>
      </w:r>
      <w:proofErr w:type="gramStart"/>
      <w:r w:rsidRPr="00FF6A40">
        <w:rPr>
          <w:rFonts w:hAnsi="Times New Roman" w:cs="Times New Roman"/>
          <w:color w:val="000000"/>
          <w:sz w:val="24"/>
          <w:szCs w:val="24"/>
          <w:lang w:val="ru-RU"/>
        </w:rPr>
        <w:t>Инвентаризацию расчетов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дебиторами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 комиссия проводит методом подтверждения, выверки (интеграции)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учетом следующих особенностей:</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определяет сроки возникновения задолженности;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суммы невыплаченной зарплаты (депонированные суммы),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переплаты сотрудникам;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данные бухучета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актах сверки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покупателями (заказчиками)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поставщиками (исполнителями, подрядчиками),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бюджетом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внебюджетными фондами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налогам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взносам;</w:t>
      </w:r>
      <w:proofErr w:type="gramEnd"/>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обоснованность задолженности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недостачам, хищениям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кредиторскую задолженность,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востребованную кредиторами,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дебиторскую задолженность, безнадежную к</w:t>
      </w:r>
      <w:r w:rsidRPr="00FF6A40">
        <w:rPr>
          <w:rFonts w:hAnsi="Times New Roman" w:cs="Times New Roman"/>
          <w:color w:val="000000"/>
          <w:sz w:val="24"/>
          <w:szCs w:val="24"/>
        </w:rPr>
        <w:t> </w:t>
      </w:r>
      <w:r w:rsidRPr="00FF6A40">
        <w:rPr>
          <w:rFonts w:hAnsi="Times New Roman" w:cs="Times New Roman"/>
          <w:color w:val="000000"/>
          <w:sz w:val="24"/>
          <w:szCs w:val="24"/>
          <w:lang w:val="ru-RU"/>
        </w:rPr>
        <w:t>взысканию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сомнительную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 положением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ведения бухгалтерского учета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группе плательщиков (кредиторов) инвентаризация проводится путем сверки персонифицированных данных управленческого учета</w:t>
      </w:r>
      <w:r w:rsidRPr="00FF6A40">
        <w:rPr>
          <w:rFonts w:hAnsi="Times New Roman" w:cs="Times New Roman"/>
          <w:color w:val="000000"/>
          <w:sz w:val="24"/>
          <w:szCs w:val="24"/>
        </w:rPr>
        <w:t> </w:t>
      </w:r>
      <w:r w:rsidRPr="00FF6A40">
        <w:rPr>
          <w:rFonts w:hAnsi="Times New Roman" w:cs="Times New Roman"/>
          <w:color w:val="000000"/>
          <w:sz w:val="24"/>
          <w:szCs w:val="24"/>
          <w:lang w:val="ru-RU"/>
        </w:rPr>
        <w:t>к</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составу аналитических признаков задолженности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соответствующим группам плательщиков (кредиторов). Информация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 конкретных должников (кредиторов)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аналитических признаках отражается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документах инвентаризации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персонифицированного (управленческого)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0504089).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3.11. Инвентаризацию резервов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условных оценках комиссия проводит методом расчетов. При инвентаризации резервов предстоящих расходов комиссия проверяет правильность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обоснованность создания.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части резерва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отпусков проверяются: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количество дней неиспользованного отпуска;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среднедневная сумма расходов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труда;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 отчислений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обязательное пенсионное, социальное, медицинское страхование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страхование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несчастных случаев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профзаболеваний.</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резервов,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3.12. При инвентаризации доходов будущих периодов комиссия проверяет правомерность отнесения полученных доходов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относятся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аренды;</w:t>
      </w:r>
      <w:r w:rsidRPr="00FF6A40">
        <w:rPr>
          <w:sz w:val="24"/>
          <w:szCs w:val="24"/>
          <w:lang w:val="ru-RU"/>
        </w:rPr>
        <w:br/>
      </w:r>
      <w:r w:rsidRPr="00FF6A40">
        <w:rPr>
          <w:rFonts w:hAnsi="Times New Roman" w:cs="Times New Roman"/>
          <w:color w:val="000000"/>
          <w:sz w:val="24"/>
          <w:szCs w:val="24"/>
          <w:lang w:val="ru-RU"/>
        </w:rPr>
        <w:lastRenderedPageBreak/>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субсидии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финансовое обеспечение государственного задания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соглашению, которое подписано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текущем году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будущий год.</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C26890" w:rsidRPr="00FF6A40" w:rsidRDefault="00C26890" w:rsidP="00C26890">
      <w:pPr>
        <w:ind w:left="-426" w:right="-896"/>
        <w:jc w:val="both"/>
        <w:rPr>
          <w:rFonts w:hAnsi="Times New Roman" w:cs="Times New Roman"/>
          <w:color w:val="000000"/>
          <w:sz w:val="24"/>
          <w:szCs w:val="24"/>
          <w:lang w:val="ru-RU"/>
        </w:rPr>
      </w:pPr>
      <w:proofErr w:type="gramStart"/>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доходов будущих периодов,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roofErr w:type="gramEnd"/>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3.14. Инвентаризация драгоценных металлов, драгоценных камней, ювелирных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иных изделий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них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соответствии с разделом </w:t>
      </w:r>
      <w:r w:rsidRPr="00FF6A40">
        <w:rPr>
          <w:rFonts w:hAnsi="Times New Roman" w:cs="Times New Roman"/>
          <w:color w:val="000000"/>
          <w:sz w:val="24"/>
          <w:szCs w:val="24"/>
        </w:rPr>
        <w:t>III </w:t>
      </w:r>
      <w:r w:rsidRPr="00FF6A40">
        <w:rPr>
          <w:rFonts w:hAnsi="Times New Roman" w:cs="Times New Roman"/>
          <w:color w:val="000000"/>
          <w:sz w:val="24"/>
          <w:szCs w:val="24"/>
          <w:lang w:val="ru-RU"/>
        </w:rPr>
        <w:t>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09.12.2016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231н.</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4. Особенности выборочной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4.1. Выборочная инвентаризация затрагивает только некоторое имущество, активы, обязательства и некоторых ответственных лиц. Объекты для выборочной инвентаризации указываются в Решении о проведении инвентаризации (ф. 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4.2. Выборочная инвентаризация проводится в сроки, указанные в 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4.3. Выборочную инвентаризацию проводит комиссия по поступлению и выбытию активов в следующих случаях:</w:t>
      </w:r>
    </w:p>
    <w:p w:rsidR="00C26890" w:rsidRPr="00FF6A40" w:rsidRDefault="00C26890" w:rsidP="00D80ED6">
      <w:pPr>
        <w:numPr>
          <w:ilvl w:val="0"/>
          <w:numId w:val="40"/>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и кредиторской задолженности;</w:t>
      </w:r>
    </w:p>
    <w:p w:rsidR="00C26890" w:rsidRPr="00FF6A40" w:rsidRDefault="00C26890" w:rsidP="00D80ED6">
      <w:pPr>
        <w:numPr>
          <w:ilvl w:val="0"/>
          <w:numId w:val="40"/>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в целях списания.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 xml:space="preserve">В остальных случаях, в том числе </w:t>
      </w:r>
      <w:proofErr w:type="gramStart"/>
      <w:r w:rsidRPr="00FF6A40">
        <w:rPr>
          <w:rFonts w:hAnsi="Times New Roman" w:cs="Times New Roman"/>
          <w:color w:val="000000"/>
          <w:sz w:val="24"/>
          <w:szCs w:val="24"/>
          <w:lang w:val="ru-RU"/>
        </w:rPr>
        <w:t>в</w:t>
      </w:r>
      <w:proofErr w:type="gramEnd"/>
      <w:r w:rsidRPr="00FF6A40">
        <w:rPr>
          <w:rFonts w:hAnsi="Times New Roman" w:cs="Times New Roman"/>
          <w:color w:val="000000"/>
          <w:sz w:val="24"/>
          <w:szCs w:val="24"/>
          <w:lang w:val="ru-RU"/>
        </w:rPr>
        <w:t xml:space="preserve"> целя </w:t>
      </w:r>
      <w:proofErr w:type="gramStart"/>
      <w:r w:rsidRPr="00FF6A40">
        <w:rPr>
          <w:rFonts w:hAnsi="Times New Roman" w:cs="Times New Roman"/>
          <w:color w:val="000000"/>
          <w:sz w:val="24"/>
          <w:szCs w:val="24"/>
          <w:lang w:val="ru-RU"/>
        </w:rPr>
        <w:t>контроля</w:t>
      </w:r>
      <w:proofErr w:type="gramEnd"/>
      <w:r w:rsidRPr="00FF6A40">
        <w:rPr>
          <w:rFonts w:hAnsi="Times New Roman" w:cs="Times New Roman"/>
          <w:color w:val="000000"/>
          <w:sz w:val="24"/>
          <w:szCs w:val="24"/>
          <w:lang w:val="ru-RU"/>
        </w:rPr>
        <w:t xml:space="preserve"> состояния имущества, после чрезвычайных ситуаций,</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выборочную инвентаризацию проводит инвентаризационная комиссия.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 xml:space="preserve">Во время инвентаризации средства индивидуальной защиты комиссия выявляет изношенные и неисправные </w:t>
      </w:r>
      <w:proofErr w:type="gramStart"/>
      <w:r w:rsidRPr="00FF6A40">
        <w:rPr>
          <w:rFonts w:hAnsi="Times New Roman" w:cs="Times New Roman"/>
          <w:color w:val="000000"/>
          <w:sz w:val="24"/>
          <w:szCs w:val="24"/>
          <w:lang w:val="ru-RU"/>
        </w:rPr>
        <w:t>СИЗ</w:t>
      </w:r>
      <w:proofErr w:type="gramEnd"/>
      <w:r w:rsidRPr="00FF6A40">
        <w:rPr>
          <w:rFonts w:hAnsi="Times New Roman" w:cs="Times New Roman"/>
          <w:color w:val="000000"/>
          <w:sz w:val="24"/>
          <w:szCs w:val="24"/>
          <w:lang w:val="ru-RU"/>
        </w:rPr>
        <w:t>, контролирует соблюдение норм выдачи и соответствие требованиям охраны труда.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Во время инвентаризации имущества, предназначенного в аренду или прокат, комиссия</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его состояние и соблюдение условий использования.</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5. Оформление результатов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5.1. После осмотров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инвентаризационная комиссия проводит заседание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соблюдением кворума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менее 2/3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числа членов комиссии. Если кворума нет, председатель должен перенести заседание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новую дату, которая попадает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период инвентаризации. Эти правила заседаний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соблюдением кворума устанавливаются также для </w:t>
      </w:r>
      <w:r w:rsidRPr="00FF6A40">
        <w:rPr>
          <w:rFonts w:hAnsi="Times New Roman" w:cs="Times New Roman"/>
          <w:color w:val="000000"/>
          <w:sz w:val="24"/>
          <w:szCs w:val="24"/>
          <w:lang w:val="ru-RU"/>
        </w:rPr>
        <w:lastRenderedPageBreak/>
        <w:t>комиссии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если она проводит инвентаризацию перед списанием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установленных настоящим положением случаях.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бухгалтерского учета. Решения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заключения комиссии оформляются документально</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актах, ведомостях.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5.2. Правильно оформленные инвентаризационной комиссией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подписанные всеми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ответственными лицами инвентаризационные описи (сличительные ведомости), акты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для выверки данных фактического наличия имущественно-материальных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ценностей,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5.3. Выявленные расхождения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(сличительных ведомостях)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0510463). Акт подписывается всеми членами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утверждается руководителем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 xml:space="preserve">5.4. После завершения </w:t>
      </w:r>
      <w:proofErr w:type="gramStart"/>
      <w:r w:rsidRPr="00FF6A40">
        <w:rPr>
          <w:rFonts w:hAnsi="Times New Roman" w:cs="Times New Roman"/>
          <w:color w:val="000000"/>
          <w:sz w:val="24"/>
          <w:szCs w:val="24"/>
          <w:lang w:val="ru-RU"/>
        </w:rPr>
        <w:t>инвентаризации</w:t>
      </w:r>
      <w:proofErr w:type="gramEnd"/>
      <w:r w:rsidRPr="00FF6A40">
        <w:rPr>
          <w:rFonts w:hAnsi="Times New Roman" w:cs="Times New Roman"/>
          <w:color w:val="000000"/>
          <w:sz w:val="24"/>
          <w:szCs w:val="24"/>
          <w:lang w:val="ru-RU"/>
        </w:rPr>
        <w:t xml:space="preserve"> выявленные расхождения (неучтенные объекты, недостачи) должны быть отражены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необходимости – материалы направлены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судебные органы для предъявления гражданского иска.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5.5. Результаты инвентаризации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того месяца,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котором была закончена инвентаризация,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годовой инвентаризации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годовом бухгалтерском отчете.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5.6.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причинам расхождений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недостачи или порчи имущества комиссия оценивает,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основе объяснений ответственного лица, имеются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основания для возмещения недостачи или ущерба. Результат оценки указывается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решении комиссии.</w:t>
      </w:r>
      <w:r w:rsidRPr="00FF6A40">
        <w:rPr>
          <w:sz w:val="24"/>
          <w:szCs w:val="24"/>
          <w:lang w:val="ru-RU"/>
        </w:rPr>
        <w:br/>
      </w:r>
      <w:r w:rsidRPr="00FF6A40">
        <w:rPr>
          <w:rFonts w:hAnsi="Times New Roman" w:cs="Times New Roman"/>
          <w:color w:val="000000"/>
          <w:sz w:val="24"/>
          <w:szCs w:val="24"/>
          <w:lang w:val="ru-RU"/>
        </w:rPr>
        <w:t>Основание: подпункт</w:t>
      </w:r>
      <w:r w:rsidRPr="00FF6A40">
        <w:rPr>
          <w:rFonts w:hAnsi="Times New Roman" w:cs="Times New Roman"/>
          <w:color w:val="000000"/>
          <w:sz w:val="24"/>
          <w:szCs w:val="24"/>
        </w:rPr>
        <w:t> </w:t>
      </w:r>
      <w:r w:rsidRPr="00FF6A40">
        <w:rPr>
          <w:rFonts w:hAnsi="Times New Roman" w:cs="Times New Roman"/>
          <w:color w:val="000000"/>
          <w:sz w:val="24"/>
          <w:szCs w:val="24"/>
          <w:lang w:val="ru-RU"/>
        </w:rPr>
        <w:t>«б» пункта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24</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w:t>
      </w:r>
    </w:p>
    <w:p w:rsidR="00C26890" w:rsidRPr="00FF6A40" w:rsidRDefault="00C26890" w:rsidP="00C26890">
      <w:pPr>
        <w:spacing w:line="600" w:lineRule="atLeast"/>
        <w:ind w:left="-426" w:right="-896"/>
        <w:jc w:val="both"/>
        <w:rPr>
          <w:b/>
          <w:bCs/>
          <w:color w:val="252525"/>
          <w:spacing w:val="-2"/>
          <w:sz w:val="24"/>
          <w:szCs w:val="24"/>
          <w:lang w:val="ru-RU"/>
        </w:rPr>
      </w:pPr>
      <w:r w:rsidRPr="00FF6A40">
        <w:rPr>
          <w:b/>
          <w:bCs/>
          <w:color w:val="252525"/>
          <w:spacing w:val="-2"/>
          <w:sz w:val="24"/>
          <w:szCs w:val="24"/>
          <w:lang w:val="ru-RU"/>
        </w:rPr>
        <w:t>6. Особенности инвентаризации имущества с</w:t>
      </w:r>
      <w:r w:rsidRPr="00FF6A40">
        <w:rPr>
          <w:b/>
          <w:bCs/>
          <w:color w:val="252525"/>
          <w:spacing w:val="-2"/>
          <w:sz w:val="24"/>
          <w:szCs w:val="24"/>
        </w:rPr>
        <w:t> </w:t>
      </w:r>
      <w:r w:rsidRPr="00FF6A40">
        <w:rPr>
          <w:b/>
          <w:bCs/>
          <w:color w:val="252525"/>
          <w:spacing w:val="-2"/>
          <w:sz w:val="24"/>
          <w:szCs w:val="24"/>
          <w:lang w:val="ru-RU"/>
        </w:rPr>
        <w:t>помощью виде</w:t>
      </w:r>
      <w:proofErr w:type="gramStart"/>
      <w:r w:rsidRPr="00FF6A40">
        <w:rPr>
          <w:b/>
          <w:bCs/>
          <w:color w:val="252525"/>
          <w:spacing w:val="-2"/>
          <w:sz w:val="24"/>
          <w:szCs w:val="24"/>
          <w:lang w:val="ru-RU"/>
        </w:rPr>
        <w:t>о-</w:t>
      </w:r>
      <w:proofErr w:type="gramEnd"/>
      <w:r w:rsidRPr="00FF6A40">
        <w:rPr>
          <w:b/>
          <w:bCs/>
          <w:color w:val="252525"/>
          <w:spacing w:val="-2"/>
          <w:sz w:val="24"/>
          <w:szCs w:val="24"/>
          <w:lang w:val="ru-RU"/>
        </w:rPr>
        <w:t xml:space="preserve"> и</w:t>
      </w:r>
      <w:r w:rsidRPr="00FF6A40">
        <w:rPr>
          <w:b/>
          <w:bCs/>
          <w:color w:val="252525"/>
          <w:spacing w:val="-2"/>
          <w:sz w:val="24"/>
          <w:szCs w:val="24"/>
        </w:rPr>
        <w:t> </w:t>
      </w:r>
      <w:r w:rsidRPr="00FF6A40">
        <w:rPr>
          <w:b/>
          <w:bCs/>
          <w:color w:val="252525"/>
          <w:spacing w:val="-2"/>
          <w:sz w:val="24"/>
          <w:szCs w:val="24"/>
          <w:lang w:val="ru-RU"/>
        </w:rPr>
        <w:t>фотофиксации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6.1. 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лиц. Инвентаризируется имущество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структурных подразделениях учреждения, филиале, складе с помощью виде</w:t>
      </w:r>
      <w:proofErr w:type="gramStart"/>
      <w:r w:rsidRPr="00FF6A40">
        <w:rPr>
          <w:rFonts w:hAnsi="Times New Roman" w:cs="Times New Roman"/>
          <w:color w:val="000000"/>
          <w:sz w:val="24"/>
          <w:szCs w:val="24"/>
          <w:lang w:val="ru-RU"/>
        </w:rPr>
        <w:t>о-</w:t>
      </w:r>
      <w:proofErr w:type="gramEnd"/>
      <w:r w:rsidRPr="00FF6A40">
        <w:rPr>
          <w:rFonts w:hAnsi="Times New Roman" w:cs="Times New Roman"/>
          <w:color w:val="000000"/>
          <w:sz w:val="24"/>
          <w:szCs w:val="24"/>
          <w:lang w:val="ru-RU"/>
        </w:rPr>
        <w:t xml:space="preserve">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режиме реального времени.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6.2. Записывать видео инвентаризации может назначенный председателем член комиссии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телефон с</w:t>
      </w:r>
      <w:r w:rsidRPr="00FF6A40">
        <w:rPr>
          <w:rFonts w:hAnsi="Times New Roman" w:cs="Times New Roman"/>
          <w:color w:val="000000"/>
          <w:sz w:val="24"/>
          <w:szCs w:val="24"/>
        </w:rPr>
        <w:t> </w:t>
      </w:r>
      <w:r w:rsidRPr="00FF6A40">
        <w:rPr>
          <w:rFonts w:hAnsi="Times New Roman" w:cs="Times New Roman"/>
          <w:color w:val="000000"/>
          <w:sz w:val="24"/>
          <w:szCs w:val="24"/>
          <w:lang w:val="ru-RU"/>
        </w:rPr>
        <w:t>камерой. Он</w:t>
      </w:r>
      <w:r w:rsidRPr="00FF6A40">
        <w:rPr>
          <w:rFonts w:hAnsi="Times New Roman" w:cs="Times New Roman"/>
          <w:color w:val="000000"/>
          <w:sz w:val="24"/>
          <w:szCs w:val="24"/>
        </w:rPr>
        <w:t> </w:t>
      </w:r>
      <w:r w:rsidRPr="00FF6A40">
        <w:rPr>
          <w:rFonts w:hAnsi="Times New Roman" w:cs="Times New Roman"/>
          <w:color w:val="000000"/>
          <w:sz w:val="24"/>
          <w:szCs w:val="24"/>
          <w:lang w:val="ru-RU"/>
        </w:rPr>
        <w:t>же производит фотосъемку имущества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его хранения. Председатель обеспечивает, чтобы запись была качественной,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кадр попадало все, что происходит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вся процедура инвентаризации целиком, включая опечатывание помещений по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окончании инвентаризации, если оно проводится. </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6.3.Файлы с  виде</w:t>
      </w:r>
      <w:proofErr w:type="gramStart"/>
      <w:r w:rsidRPr="00FF6A40">
        <w:rPr>
          <w:rFonts w:hAnsi="Times New Roman" w:cs="Times New Roman"/>
          <w:color w:val="000000"/>
          <w:sz w:val="24"/>
          <w:szCs w:val="24"/>
          <w:lang w:val="ru-RU"/>
        </w:rPr>
        <w:t>о-</w:t>
      </w:r>
      <w:proofErr w:type="gramEnd"/>
      <w:r w:rsidRPr="00FF6A40">
        <w:rPr>
          <w:rFonts w:hAnsi="Times New Roman" w:cs="Times New Roman"/>
          <w:color w:val="000000"/>
          <w:sz w:val="24"/>
          <w:szCs w:val="24"/>
          <w:lang w:val="ru-RU"/>
        </w:rPr>
        <w:t xml:space="preserve">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фотофиксацией ответственный член комиссии отправляет другим членам комиссии, чтобы зафиксировать наличие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оформить это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помощью мессенджера </w:t>
      </w:r>
      <w:r w:rsidRPr="00FF6A40">
        <w:rPr>
          <w:rFonts w:hAnsi="Times New Roman" w:cs="Times New Roman"/>
          <w:color w:val="000000"/>
          <w:sz w:val="24"/>
          <w:szCs w:val="24"/>
        </w:rPr>
        <w:t>Express</w:t>
      </w:r>
      <w:r w:rsidRPr="00FF6A40">
        <w:rPr>
          <w:rFonts w:hAnsi="Times New Roman" w:cs="Times New Roman"/>
          <w:color w:val="000000"/>
          <w:sz w:val="24"/>
          <w:szCs w:val="24"/>
          <w:lang w:val="ru-RU"/>
        </w:rPr>
        <w:t>.</w:t>
      </w:r>
    </w:p>
    <w:tbl>
      <w:tblPr>
        <w:tblpPr w:leftFromText="180" w:rightFromText="180" w:vertAnchor="text" w:horzAnchor="margin" w:tblpX="-351" w:tblpY="-1439"/>
        <w:tblW w:w="5447" w:type="pct"/>
        <w:tblCellMar>
          <w:top w:w="15" w:type="dxa"/>
          <w:left w:w="15" w:type="dxa"/>
          <w:bottom w:w="15" w:type="dxa"/>
          <w:right w:w="15" w:type="dxa"/>
        </w:tblCellMar>
        <w:tblLook w:val="0600" w:firstRow="0" w:lastRow="0" w:firstColumn="0" w:lastColumn="0" w:noHBand="1" w:noVBand="1"/>
      </w:tblPr>
      <w:tblGrid>
        <w:gridCol w:w="1216"/>
        <w:gridCol w:w="3132"/>
        <w:gridCol w:w="3277"/>
        <w:gridCol w:w="2421"/>
      </w:tblGrid>
      <w:tr w:rsidR="00C26890" w:rsidRPr="0004602D" w:rsidTr="00C26890">
        <w:tc>
          <w:tcPr>
            <w:tcW w:w="6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559"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631"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2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r>
    </w:tbl>
    <w:p w:rsidR="003F3889"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6.4. Председатель комиссии передает описи членам комиссии, которые присутствовали удаленно,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возвращения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члены комиссии, подписав описи, передают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получения. Видеозаписи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 которые подтверждают, что имущество фактически находится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местах хранения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ответственных лиц,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окончании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электронный архив.</w:t>
      </w:r>
    </w:p>
    <w:p w:rsidR="00C26890" w:rsidRDefault="00C26890"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C26890" w:rsidRPr="003F750A" w:rsidRDefault="00C26890" w:rsidP="00C26890">
      <w:pPr>
        <w:jc w:val="right"/>
        <w:rPr>
          <w:rFonts w:hAnsi="Times New Roman" w:cs="Times New Roman"/>
          <w:color w:val="000000"/>
          <w:sz w:val="24"/>
          <w:szCs w:val="24"/>
          <w:lang w:val="ru-RU"/>
        </w:rPr>
      </w:pPr>
      <w:r w:rsidRPr="003F750A">
        <w:rPr>
          <w:rFonts w:hAnsi="Times New Roman" w:cs="Times New Roman"/>
          <w:color w:val="000000"/>
          <w:sz w:val="24"/>
          <w:szCs w:val="24"/>
          <w:lang w:val="ru-RU"/>
        </w:rPr>
        <w:t>Приложение№</w:t>
      </w:r>
      <w:r w:rsidR="001057CC">
        <w:rPr>
          <w:rFonts w:hAnsi="Times New Roman" w:cs="Times New Roman"/>
          <w:color w:val="000000"/>
          <w:sz w:val="24"/>
          <w:szCs w:val="24"/>
          <w:lang w:val="ru-RU"/>
        </w:rPr>
        <w:t xml:space="preserve"> 19</w:t>
      </w:r>
    </w:p>
    <w:p w:rsidR="00C26890" w:rsidRPr="00991384" w:rsidRDefault="00C26890" w:rsidP="00C26890">
      <w:pPr>
        <w:jc w:val="right"/>
        <w:rPr>
          <w:rFonts w:hAnsi="Times New Roman" w:cs="Times New Roman"/>
          <w:color w:val="000000"/>
          <w:sz w:val="24"/>
          <w:szCs w:val="24"/>
          <w:lang w:val="ru-RU"/>
        </w:rPr>
      </w:pPr>
      <w:r w:rsidRPr="003F750A">
        <w:rPr>
          <w:rFonts w:hAnsi="Times New Roman" w:cs="Times New Roman"/>
          <w:color w:val="000000"/>
          <w:sz w:val="24"/>
          <w:szCs w:val="24"/>
          <w:lang w:val="ru-RU"/>
        </w:rPr>
        <w:t xml:space="preserve">к приказу от 30.12.2025 № </w:t>
      </w:r>
      <w:r w:rsidR="003F750A" w:rsidRPr="003F750A">
        <w:rPr>
          <w:rFonts w:hAnsi="Times New Roman" w:cs="Times New Roman"/>
          <w:color w:val="000000"/>
          <w:sz w:val="24"/>
          <w:szCs w:val="24"/>
          <w:lang w:val="ru-RU"/>
        </w:rPr>
        <w:t>59</w:t>
      </w:r>
    </w:p>
    <w:p w:rsidR="00C26890" w:rsidRPr="00991384" w:rsidRDefault="00C26890" w:rsidP="00C26890">
      <w:pPr>
        <w:jc w:val="center"/>
        <w:rPr>
          <w:rFonts w:hAnsi="Times New Roman" w:cs="Times New Roman"/>
          <w:color w:val="000000"/>
          <w:sz w:val="28"/>
          <w:szCs w:val="28"/>
          <w:lang w:val="ru-RU"/>
        </w:rPr>
      </w:pPr>
      <w:r w:rsidRPr="00991384">
        <w:rPr>
          <w:rFonts w:hAnsi="Times New Roman" w:cs="Times New Roman"/>
          <w:b/>
          <w:bCs/>
          <w:color w:val="000000"/>
          <w:sz w:val="28"/>
          <w:szCs w:val="28"/>
          <w:lang w:val="ru-RU"/>
        </w:rPr>
        <w:t>Порядок признания в бухгалтерском учете и раскрытия в бухгалтерской (финансовой)</w:t>
      </w:r>
      <w:r w:rsidRPr="00991384">
        <w:rPr>
          <w:rFonts w:hAnsi="Times New Roman" w:cs="Times New Roman"/>
          <w:b/>
          <w:bCs/>
          <w:color w:val="000000"/>
          <w:sz w:val="28"/>
          <w:szCs w:val="28"/>
        </w:rPr>
        <w:t> </w:t>
      </w:r>
      <w:r w:rsidRPr="00991384">
        <w:rPr>
          <w:rFonts w:hAnsi="Times New Roman" w:cs="Times New Roman"/>
          <w:b/>
          <w:bCs/>
          <w:color w:val="000000"/>
          <w:sz w:val="28"/>
          <w:szCs w:val="28"/>
          <w:lang w:val="ru-RU"/>
        </w:rPr>
        <w:t>отчетности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 xml:space="preserve">1. </w:t>
      </w:r>
      <w:proofErr w:type="gramStart"/>
      <w:r w:rsidRPr="00991384">
        <w:rPr>
          <w:rFonts w:hAnsi="Times New Roman" w:cs="Times New Roman"/>
          <w:color w:val="000000"/>
          <w:sz w:val="28"/>
          <w:szCs w:val="28"/>
          <w:lang w:val="ru-RU"/>
        </w:rPr>
        <w:t>В данные бухгалтерского учета за отчетный период включается информация о событиях</w:t>
      </w:r>
      <w:r w:rsidRPr="00991384">
        <w:rPr>
          <w:rFonts w:hAnsi="Times New Roman" w:cs="Times New Roman"/>
          <w:color w:val="000000"/>
          <w:sz w:val="28"/>
          <w:szCs w:val="28"/>
        </w:rPr>
        <w:t> </w:t>
      </w:r>
      <w:r w:rsidRPr="00991384">
        <w:rPr>
          <w:rFonts w:hAnsi="Times New Roman" w:cs="Times New Roman"/>
          <w:color w:val="000000"/>
          <w:sz w:val="28"/>
          <w:szCs w:val="28"/>
          <w:lang w:val="ru-RU"/>
        </w:rPr>
        <w:t>после отчетной даты – существенных фактах хозяйственной жизни, которые произошли в</w:t>
      </w:r>
      <w:r w:rsidRPr="00991384">
        <w:rPr>
          <w:rFonts w:hAnsi="Times New Roman" w:cs="Times New Roman"/>
          <w:color w:val="000000"/>
          <w:sz w:val="28"/>
          <w:szCs w:val="28"/>
        </w:rPr>
        <w:t> </w:t>
      </w:r>
      <w:r w:rsidRPr="00991384">
        <w:rPr>
          <w:rFonts w:hAnsi="Times New Roman" w:cs="Times New Roman"/>
          <w:color w:val="000000"/>
          <w:sz w:val="28"/>
          <w:szCs w:val="28"/>
          <w:lang w:val="ru-RU"/>
        </w:rPr>
        <w:t>период между отчетной датой и датой подписания или принятия бухгалтерской (финансовой)</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и оказали или могут оказать существенное влияние на финансовое состояние,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движение денег или результаты деятельности учреждения (далее – События).</w:t>
      </w:r>
      <w:proofErr w:type="gramEnd"/>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Факт хозяйственной жизни признается существенным, если без знания о нем пользователи</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не могут достоверно оценить финансовое состояние, движение денежных средств</w:t>
      </w:r>
      <w:r w:rsidRPr="00991384">
        <w:rPr>
          <w:rFonts w:hAnsi="Times New Roman" w:cs="Times New Roman"/>
          <w:color w:val="000000"/>
          <w:sz w:val="28"/>
          <w:szCs w:val="28"/>
        </w:rPr>
        <w:t> </w:t>
      </w:r>
      <w:r w:rsidRPr="00991384">
        <w:rPr>
          <w:rFonts w:hAnsi="Times New Roman" w:cs="Times New Roman"/>
          <w:color w:val="000000"/>
          <w:sz w:val="28"/>
          <w:szCs w:val="28"/>
          <w:lang w:val="ru-RU"/>
        </w:rPr>
        <w:t>или результаты деятельности учреждения. Оценивает существенность влияний и</w:t>
      </w:r>
      <w:r w:rsidRPr="00991384">
        <w:rPr>
          <w:rFonts w:hAnsi="Times New Roman" w:cs="Times New Roman"/>
          <w:color w:val="000000"/>
          <w:sz w:val="28"/>
          <w:szCs w:val="28"/>
        </w:rPr>
        <w:t> </w:t>
      </w:r>
      <w:r w:rsidRPr="00991384">
        <w:rPr>
          <w:rFonts w:hAnsi="Times New Roman" w:cs="Times New Roman"/>
          <w:color w:val="000000"/>
          <w:sz w:val="28"/>
          <w:szCs w:val="28"/>
          <w:lang w:val="ru-RU"/>
        </w:rPr>
        <w:t>квалифицирует событие как событие после отчетной даты главный бухгалтер на основе</w:t>
      </w:r>
      <w:r w:rsidRPr="00991384">
        <w:rPr>
          <w:rFonts w:hAnsi="Times New Roman" w:cs="Times New Roman"/>
          <w:color w:val="000000"/>
          <w:sz w:val="28"/>
          <w:szCs w:val="28"/>
        </w:rPr>
        <w:t> </w:t>
      </w:r>
      <w:r w:rsidRPr="00991384">
        <w:rPr>
          <w:rFonts w:hAnsi="Times New Roman" w:cs="Times New Roman"/>
          <w:color w:val="000000"/>
          <w:sz w:val="28"/>
          <w:szCs w:val="28"/>
          <w:lang w:val="ru-RU"/>
        </w:rPr>
        <w:t>своего профессионального суждения.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 Событиями после отчетной даты признаются: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2.1. События, которые подтверждают существовавшие на отчетную дату хозяйственные</w:t>
      </w:r>
      <w:r w:rsidRPr="00991384">
        <w:rPr>
          <w:rFonts w:hAnsi="Times New Roman" w:cs="Times New Roman"/>
          <w:color w:val="000000"/>
          <w:sz w:val="28"/>
          <w:szCs w:val="28"/>
        </w:rPr>
        <w:t> </w:t>
      </w:r>
      <w:r w:rsidRPr="00991384">
        <w:rPr>
          <w:rFonts w:hAnsi="Times New Roman" w:cs="Times New Roman"/>
          <w:color w:val="000000"/>
          <w:sz w:val="28"/>
          <w:szCs w:val="28"/>
          <w:lang w:val="ru-RU"/>
        </w:rPr>
        <w:t>условия учреждения. Учреждение применяет перечень таких событий, приведенный в пункте</w:t>
      </w:r>
      <w:r w:rsidRPr="00991384">
        <w:rPr>
          <w:rFonts w:hAnsi="Times New Roman" w:cs="Times New Roman"/>
          <w:color w:val="000000"/>
          <w:sz w:val="28"/>
          <w:szCs w:val="28"/>
        </w:rPr>
        <w:t> </w:t>
      </w:r>
      <w:r w:rsidRPr="00991384">
        <w:rPr>
          <w:rFonts w:hAnsi="Times New Roman" w:cs="Times New Roman"/>
          <w:color w:val="000000"/>
          <w:sz w:val="28"/>
          <w:szCs w:val="28"/>
          <w:lang w:val="ru-RU"/>
        </w:rPr>
        <w:t>7 СГС «События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2.2. События, которые указывают на условия хозяйственной деятельности, факты</w:t>
      </w:r>
      <w:r>
        <w:rPr>
          <w:rFonts w:hAnsi="Times New Roman" w:cs="Times New Roman"/>
          <w:color w:val="000000"/>
          <w:sz w:val="28"/>
          <w:szCs w:val="28"/>
          <w:lang w:val="ru-RU"/>
        </w:rPr>
        <w:t xml:space="preserve"> </w:t>
      </w:r>
      <w:r w:rsidRPr="00991384">
        <w:rPr>
          <w:rFonts w:hAnsi="Times New Roman" w:cs="Times New Roman"/>
          <w:color w:val="000000"/>
          <w:sz w:val="28"/>
          <w:szCs w:val="28"/>
          <w:lang w:val="ru-RU"/>
        </w:rPr>
        <w:t>хозяйственной жизни или обстоятельства, возникшие после отчетной даты. Учреждение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применяет перечень таких событий, приведенный в пункте 7 СГС «События после отчетной</w:t>
      </w:r>
      <w:r w:rsidRPr="00991384">
        <w:rPr>
          <w:rFonts w:hAnsi="Times New Roman" w:cs="Times New Roman"/>
          <w:color w:val="000000"/>
          <w:sz w:val="28"/>
          <w:szCs w:val="28"/>
        </w:rPr>
        <w:t> </w:t>
      </w:r>
      <w:r w:rsidRPr="00991384">
        <w:rPr>
          <w:rFonts w:hAnsi="Times New Roman" w:cs="Times New Roman"/>
          <w:color w:val="000000"/>
          <w:sz w:val="28"/>
          <w:szCs w:val="28"/>
          <w:lang w:val="ru-RU"/>
        </w:rPr>
        <w:t>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 Событие отражается в учете и отчетности в следующем порядке:</w:t>
      </w:r>
    </w:p>
    <w:p w:rsidR="00C26890" w:rsidRPr="00991384" w:rsidRDefault="00C26890" w:rsidP="007D7EC8">
      <w:pPr>
        <w:ind w:left="-709" w:right="-851"/>
        <w:jc w:val="both"/>
        <w:rPr>
          <w:rFonts w:hAnsi="Times New Roman" w:cs="Times New Roman"/>
          <w:color w:val="000000"/>
          <w:sz w:val="28"/>
          <w:szCs w:val="28"/>
        </w:rPr>
      </w:pPr>
      <w:r w:rsidRPr="00991384">
        <w:rPr>
          <w:rFonts w:hAnsi="Times New Roman" w:cs="Times New Roman"/>
          <w:color w:val="000000"/>
          <w:sz w:val="28"/>
          <w:szCs w:val="28"/>
          <w:lang w:val="ru-RU"/>
        </w:rPr>
        <w:t>3.1. Событие, которое подтверждает хозяйственные условия, существовавшие на отчетную</w:t>
      </w:r>
      <w:r w:rsidRPr="00991384">
        <w:rPr>
          <w:rFonts w:hAnsi="Times New Roman" w:cs="Times New Roman"/>
          <w:color w:val="000000"/>
          <w:sz w:val="28"/>
          <w:szCs w:val="28"/>
        </w:rPr>
        <w:t> </w:t>
      </w:r>
      <w:r w:rsidRPr="00991384">
        <w:rPr>
          <w:rFonts w:hAnsi="Times New Roman" w:cs="Times New Roman"/>
          <w:color w:val="000000"/>
          <w:sz w:val="28"/>
          <w:szCs w:val="28"/>
          <w:lang w:val="ru-RU"/>
        </w:rPr>
        <w:t xml:space="preserve">дату, отражается в учете отчетного периода. </w:t>
      </w:r>
      <w:r w:rsidRPr="00991384">
        <w:rPr>
          <w:rFonts w:hAnsi="Times New Roman" w:cs="Times New Roman"/>
          <w:color w:val="000000"/>
          <w:sz w:val="28"/>
          <w:szCs w:val="28"/>
        </w:rPr>
        <w:t>При этом делается:</w:t>
      </w:r>
    </w:p>
    <w:p w:rsidR="00C26890" w:rsidRPr="00991384" w:rsidRDefault="00C26890" w:rsidP="00D80ED6">
      <w:pPr>
        <w:numPr>
          <w:ilvl w:val="0"/>
          <w:numId w:val="41"/>
        </w:numPr>
        <w:ind w:left="-709" w:right="-851" w:firstLine="0"/>
        <w:contextualSpacing/>
        <w:jc w:val="both"/>
        <w:rPr>
          <w:rFonts w:hAnsi="Times New Roman" w:cs="Times New Roman"/>
          <w:color w:val="000000"/>
          <w:sz w:val="28"/>
          <w:szCs w:val="28"/>
          <w:lang w:val="ru-RU"/>
        </w:rPr>
      </w:pPr>
      <w:r w:rsidRPr="00991384">
        <w:rPr>
          <w:rFonts w:hAnsi="Times New Roman" w:cs="Times New Roman"/>
          <w:color w:val="000000"/>
          <w:sz w:val="28"/>
          <w:szCs w:val="28"/>
          <w:lang w:val="ru-RU"/>
        </w:rPr>
        <w:t>дополнительная бухгалтерская запись, которая отражает это событие,</w:t>
      </w:r>
    </w:p>
    <w:p w:rsidR="00C26890" w:rsidRPr="00991384" w:rsidRDefault="00C26890" w:rsidP="00D80ED6">
      <w:pPr>
        <w:numPr>
          <w:ilvl w:val="0"/>
          <w:numId w:val="41"/>
        </w:numPr>
        <w:ind w:left="-709" w:right="-851" w:firstLine="0"/>
        <w:jc w:val="both"/>
        <w:rPr>
          <w:rFonts w:hAnsi="Times New Roman" w:cs="Times New Roman"/>
          <w:color w:val="000000"/>
          <w:sz w:val="28"/>
          <w:szCs w:val="28"/>
          <w:lang w:val="ru-RU"/>
        </w:rPr>
      </w:pPr>
      <w:r w:rsidRPr="00991384">
        <w:rPr>
          <w:rFonts w:hAnsi="Times New Roman" w:cs="Times New Roman"/>
          <w:color w:val="000000"/>
          <w:sz w:val="28"/>
          <w:szCs w:val="28"/>
          <w:lang w:val="ru-RU"/>
        </w:rPr>
        <w:lastRenderedPageBreak/>
        <w:t>либо запись способом «</w:t>
      </w:r>
      <w:proofErr w:type="gramStart"/>
      <w:r w:rsidRPr="00991384">
        <w:rPr>
          <w:rFonts w:hAnsi="Times New Roman" w:cs="Times New Roman"/>
          <w:color w:val="000000"/>
          <w:sz w:val="28"/>
          <w:szCs w:val="28"/>
          <w:lang w:val="ru-RU"/>
        </w:rPr>
        <w:t>красное</w:t>
      </w:r>
      <w:proofErr w:type="gramEnd"/>
      <w:r w:rsidRPr="00991384">
        <w:rPr>
          <w:rFonts w:hAnsi="Times New Roman" w:cs="Times New Roman"/>
          <w:color w:val="000000"/>
          <w:sz w:val="28"/>
          <w:szCs w:val="28"/>
          <w:lang w:val="ru-RU"/>
        </w:rPr>
        <w:t xml:space="preserve"> сторно» и (или) дополнительная бухгалтерская запись</w:t>
      </w:r>
      <w:r w:rsidRPr="00991384">
        <w:rPr>
          <w:rFonts w:hAnsi="Times New Roman" w:cs="Times New Roman"/>
          <w:color w:val="000000"/>
          <w:sz w:val="28"/>
          <w:szCs w:val="28"/>
        </w:rPr>
        <w:t> </w:t>
      </w:r>
      <w:r w:rsidRPr="00991384">
        <w:rPr>
          <w:rFonts w:hAnsi="Times New Roman" w:cs="Times New Roman"/>
          <w:color w:val="000000"/>
          <w:sz w:val="28"/>
          <w:szCs w:val="28"/>
          <w:lang w:val="ru-RU"/>
        </w:rPr>
        <w:t>на сумму, отраженную в бухгалтерском учете.</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События отражаются в регистрах бухгалтерского учета в последний день отчетного периода</w:t>
      </w:r>
      <w:r w:rsidRPr="00991384">
        <w:rPr>
          <w:rFonts w:hAnsi="Times New Roman" w:cs="Times New Roman"/>
          <w:color w:val="000000"/>
          <w:sz w:val="28"/>
          <w:szCs w:val="28"/>
        </w:rPr>
        <w:t> </w:t>
      </w:r>
      <w:r w:rsidRPr="00991384">
        <w:rPr>
          <w:rFonts w:hAnsi="Times New Roman" w:cs="Times New Roman"/>
          <w:color w:val="000000"/>
          <w:sz w:val="28"/>
          <w:szCs w:val="28"/>
          <w:lang w:val="ru-RU"/>
        </w:rPr>
        <w:t>до заключительных операций по закрытию счетов. Данные бухгалтерского учета отражаются</w:t>
      </w:r>
      <w:r w:rsidRPr="00991384">
        <w:rPr>
          <w:rFonts w:hAnsi="Times New Roman" w:cs="Times New Roman"/>
          <w:color w:val="000000"/>
          <w:sz w:val="28"/>
          <w:szCs w:val="28"/>
        </w:rPr>
        <w:t> </w:t>
      </w:r>
      <w:r w:rsidRPr="00991384">
        <w:rPr>
          <w:rFonts w:hAnsi="Times New Roman" w:cs="Times New Roman"/>
          <w:color w:val="000000"/>
          <w:sz w:val="28"/>
          <w:szCs w:val="28"/>
          <w:lang w:val="ru-RU"/>
        </w:rPr>
        <w:t>в соответствующих формах отчетности с учетом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В</w:t>
      </w:r>
      <w:r w:rsidRPr="00991384">
        <w:rPr>
          <w:rFonts w:hAnsi="Times New Roman" w:cs="Times New Roman"/>
          <w:color w:val="000000"/>
          <w:sz w:val="28"/>
          <w:szCs w:val="28"/>
        </w:rPr>
        <w:t> </w:t>
      </w:r>
      <w:r w:rsidRPr="00991384">
        <w:rPr>
          <w:rFonts w:hAnsi="Times New Roman" w:cs="Times New Roman"/>
          <w:color w:val="000000"/>
          <w:sz w:val="28"/>
          <w:szCs w:val="28"/>
          <w:lang w:val="ru-RU"/>
        </w:rPr>
        <w:t>разделе 5 текстовой части пояснительной записки раскрывается информация о Событии и</w:t>
      </w:r>
      <w:r w:rsidRPr="00991384">
        <w:rPr>
          <w:rFonts w:hAnsi="Times New Roman" w:cs="Times New Roman"/>
          <w:color w:val="000000"/>
          <w:sz w:val="28"/>
          <w:szCs w:val="28"/>
        </w:rPr>
        <w:t> </w:t>
      </w:r>
      <w:r w:rsidRPr="00991384">
        <w:rPr>
          <w:rFonts w:hAnsi="Times New Roman" w:cs="Times New Roman"/>
          <w:color w:val="000000"/>
          <w:sz w:val="28"/>
          <w:szCs w:val="28"/>
          <w:lang w:val="ru-RU"/>
        </w:rPr>
        <w:t>его оценке в денежном выражении.</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3.2. Событие, указывающее на возникшие после отчетной даты хозяйственные условия,</w:t>
      </w:r>
      <w:r w:rsidRPr="00991384">
        <w:rPr>
          <w:rFonts w:hAnsi="Times New Roman" w:cs="Times New Roman"/>
          <w:color w:val="000000"/>
          <w:sz w:val="28"/>
          <w:szCs w:val="28"/>
        </w:rPr>
        <w:t> </w:t>
      </w:r>
      <w:r w:rsidRPr="00991384">
        <w:rPr>
          <w:rFonts w:hAnsi="Times New Roman" w:cs="Times New Roman"/>
          <w:color w:val="000000"/>
          <w:sz w:val="28"/>
          <w:szCs w:val="28"/>
          <w:lang w:val="ru-RU"/>
        </w:rPr>
        <w:t xml:space="preserve">отражается в бухгалтерском учете периода, следующего за </w:t>
      </w:r>
      <w:proofErr w:type="gramStart"/>
      <w:r w:rsidRPr="00991384">
        <w:rPr>
          <w:rFonts w:hAnsi="Times New Roman" w:cs="Times New Roman"/>
          <w:color w:val="000000"/>
          <w:sz w:val="28"/>
          <w:szCs w:val="28"/>
          <w:lang w:val="ru-RU"/>
        </w:rPr>
        <w:t>отчетным</w:t>
      </w:r>
      <w:proofErr w:type="gramEnd"/>
      <w:r w:rsidRPr="00991384">
        <w:rPr>
          <w:rFonts w:hAnsi="Times New Roman" w:cs="Times New Roman"/>
          <w:color w:val="000000"/>
          <w:sz w:val="28"/>
          <w:szCs w:val="28"/>
          <w:lang w:val="ru-RU"/>
        </w:rPr>
        <w:t>. Аналогичным образом</w:t>
      </w:r>
      <w:r w:rsidRPr="00991384">
        <w:rPr>
          <w:rFonts w:hAnsi="Times New Roman" w:cs="Times New Roman"/>
          <w:color w:val="000000"/>
          <w:sz w:val="28"/>
          <w:szCs w:val="28"/>
        </w:rPr>
        <w:t> </w:t>
      </w:r>
      <w:r w:rsidRPr="00991384">
        <w:rPr>
          <w:rFonts w:hAnsi="Times New Roman" w:cs="Times New Roman"/>
          <w:color w:val="000000"/>
          <w:sz w:val="28"/>
          <w:szCs w:val="28"/>
          <w:lang w:val="ru-RU"/>
        </w:rPr>
        <w:t>отражается событие, которое не отражено в учете и отчетности отчетного периода из-за</w:t>
      </w:r>
      <w:r w:rsidRPr="00991384">
        <w:rPr>
          <w:rFonts w:hAnsi="Times New Roman" w:cs="Times New Roman"/>
          <w:color w:val="000000"/>
          <w:sz w:val="28"/>
          <w:szCs w:val="28"/>
        </w:rPr>
        <w:t> </w:t>
      </w:r>
      <w:r w:rsidRPr="00991384">
        <w:rPr>
          <w:rFonts w:hAnsi="Times New Roman" w:cs="Times New Roman"/>
          <w:color w:val="000000"/>
          <w:sz w:val="28"/>
          <w:szCs w:val="28"/>
          <w:lang w:val="ru-RU"/>
        </w:rPr>
        <w:t>соблюдения сроков представления отчетности или из-за позднего поступления первичных</w:t>
      </w:r>
      <w:r w:rsidRPr="00991384">
        <w:rPr>
          <w:rFonts w:hAnsi="Times New Roman" w:cs="Times New Roman"/>
          <w:color w:val="000000"/>
          <w:sz w:val="28"/>
          <w:szCs w:val="28"/>
        </w:rPr>
        <w:t> </w:t>
      </w:r>
      <w:r w:rsidRPr="00991384">
        <w:rPr>
          <w:rFonts w:hAnsi="Times New Roman" w:cs="Times New Roman"/>
          <w:color w:val="000000"/>
          <w:sz w:val="28"/>
          <w:szCs w:val="28"/>
          <w:lang w:val="ru-RU"/>
        </w:rPr>
        <w:t>учетных документов. При этом информация о таком событии и его денежная оценка</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приводятся в разделе 5 текстовой части пояснительной записки.</w:t>
      </w: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sectPr w:rsidR="00C26890" w:rsidSect="007D7EC8">
          <w:footnotePr>
            <w:numRestart w:val="eachSect"/>
          </w:footnotePr>
          <w:pgSz w:w="11907" w:h="16839" w:code="9"/>
          <w:pgMar w:top="0" w:right="1134" w:bottom="1134" w:left="1701" w:header="720" w:footer="720" w:gutter="0"/>
          <w:pgNumType w:start="1"/>
          <w:cols w:space="720"/>
          <w:titlePg/>
          <w:docGrid w:linePitch="299"/>
        </w:sectPr>
      </w:pPr>
    </w:p>
    <w:tbl>
      <w:tblPr>
        <w:tblW w:w="0" w:type="auto"/>
        <w:tblInd w:w="-459" w:type="dxa"/>
        <w:tblLayout w:type="fixed"/>
        <w:tblLook w:val="04A0" w:firstRow="1" w:lastRow="0" w:firstColumn="1" w:lastColumn="0" w:noHBand="0" w:noVBand="1"/>
      </w:tblPr>
      <w:tblGrid>
        <w:gridCol w:w="567"/>
        <w:gridCol w:w="1704"/>
        <w:gridCol w:w="706"/>
        <w:gridCol w:w="1134"/>
        <w:gridCol w:w="1985"/>
        <w:gridCol w:w="674"/>
        <w:gridCol w:w="1735"/>
        <w:gridCol w:w="709"/>
        <w:gridCol w:w="938"/>
        <w:gridCol w:w="857"/>
        <w:gridCol w:w="1071"/>
        <w:gridCol w:w="706"/>
        <w:gridCol w:w="889"/>
        <w:gridCol w:w="706"/>
        <w:gridCol w:w="1320"/>
      </w:tblGrid>
      <w:tr w:rsidR="00C26890" w:rsidRPr="003F750A" w:rsidTr="00BF7B84">
        <w:trPr>
          <w:trHeight w:val="315"/>
        </w:trPr>
        <w:tc>
          <w:tcPr>
            <w:tcW w:w="15701" w:type="dxa"/>
            <w:gridSpan w:val="15"/>
            <w:tcBorders>
              <w:top w:val="nil"/>
              <w:left w:val="nil"/>
              <w:bottom w:val="nil"/>
              <w:right w:val="nil"/>
            </w:tcBorders>
            <w:shd w:val="clear" w:color="000000" w:fill="FFFFFF"/>
            <w:noWrap/>
            <w:vAlign w:val="bottom"/>
            <w:hideMark/>
          </w:tcPr>
          <w:p w:rsidR="00C26890" w:rsidRPr="003F750A" w:rsidRDefault="001057CC" w:rsidP="00C26890">
            <w:pPr>
              <w:spacing w:before="0" w:beforeAutospacing="0" w:after="0" w:afterAutospacing="0"/>
              <w:jc w:val="right"/>
              <w:rPr>
                <w:rFonts w:ascii="Times New Roman" w:eastAsia="Times New Roman" w:hAnsi="Times New Roman" w:cs="Times New Roman"/>
                <w:color w:val="000000"/>
                <w:sz w:val="20"/>
                <w:szCs w:val="20"/>
                <w:lang w:val="ru-RU" w:eastAsia="ru-RU"/>
              </w:rPr>
            </w:pPr>
            <w:bookmarkStart w:id="9" w:name="RANGE!A1:O132"/>
            <w:r>
              <w:rPr>
                <w:rFonts w:ascii="Times New Roman" w:eastAsia="Times New Roman" w:hAnsi="Times New Roman" w:cs="Times New Roman"/>
                <w:color w:val="000000"/>
                <w:sz w:val="20"/>
                <w:szCs w:val="20"/>
                <w:lang w:val="ru-RU" w:eastAsia="ru-RU"/>
              </w:rPr>
              <w:lastRenderedPageBreak/>
              <w:t>Приложение №20</w:t>
            </w:r>
            <w:r w:rsidR="00C26890" w:rsidRPr="003F750A">
              <w:rPr>
                <w:rFonts w:ascii="Times New Roman" w:eastAsia="Times New Roman" w:hAnsi="Times New Roman" w:cs="Times New Roman"/>
                <w:color w:val="000000"/>
                <w:sz w:val="20"/>
                <w:szCs w:val="20"/>
                <w:lang w:val="ru-RU" w:eastAsia="ru-RU"/>
              </w:rPr>
              <w:t xml:space="preserve"> к приказу от 30.12.2025 №_</w:t>
            </w:r>
            <w:r w:rsidR="003F750A" w:rsidRPr="003F750A">
              <w:rPr>
                <w:rFonts w:ascii="Times New Roman" w:eastAsia="Times New Roman" w:hAnsi="Times New Roman" w:cs="Times New Roman"/>
                <w:color w:val="000000"/>
                <w:sz w:val="20"/>
                <w:szCs w:val="20"/>
                <w:lang w:val="ru-RU" w:eastAsia="ru-RU"/>
              </w:rPr>
              <w:t>59</w:t>
            </w:r>
            <w:r w:rsidR="00C26890" w:rsidRPr="003F750A">
              <w:rPr>
                <w:rFonts w:ascii="Times New Roman" w:eastAsia="Times New Roman" w:hAnsi="Times New Roman" w:cs="Times New Roman"/>
                <w:color w:val="000000"/>
                <w:sz w:val="20"/>
                <w:szCs w:val="20"/>
                <w:lang w:val="ru-RU" w:eastAsia="ru-RU"/>
              </w:rPr>
              <w:t>________</w:t>
            </w:r>
            <w:bookmarkEnd w:id="9"/>
          </w:p>
        </w:tc>
      </w:tr>
      <w:tr w:rsidR="00C26890" w:rsidRPr="00BF7B84" w:rsidTr="00BF7B84">
        <w:trPr>
          <w:trHeight w:val="31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 </w:t>
            </w:r>
            <w:proofErr w:type="gramStart"/>
            <w:r w:rsidRPr="00BF7B84">
              <w:rPr>
                <w:rFonts w:ascii="Times New Roman" w:eastAsia="Times New Roman" w:hAnsi="Times New Roman" w:cs="Times New Roman"/>
                <w:b/>
                <w:bCs/>
                <w:color w:val="000000"/>
                <w:sz w:val="18"/>
                <w:szCs w:val="18"/>
                <w:lang w:val="ru-RU" w:eastAsia="ru-RU"/>
              </w:rPr>
              <w:t>п</w:t>
            </w:r>
            <w:proofErr w:type="gramEnd"/>
            <w:r w:rsidRPr="00BF7B84">
              <w:rPr>
                <w:rFonts w:ascii="Times New Roman" w:eastAsia="Times New Roman" w:hAnsi="Times New Roman" w:cs="Times New Roman"/>
                <w:b/>
                <w:bCs/>
                <w:color w:val="000000"/>
                <w:sz w:val="18"/>
                <w:szCs w:val="18"/>
                <w:lang w:val="ru-RU" w:eastAsia="ru-RU"/>
              </w:rPr>
              <w:t>/п</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Наименование  документа / информации</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Вид документа </w:t>
            </w:r>
            <w:r w:rsidRPr="00BF7B84">
              <w:rPr>
                <w:rFonts w:ascii="Times New Roman" w:eastAsia="Times New Roman" w:hAnsi="Times New Roman" w:cs="Times New Roman"/>
                <w:color w:val="000000"/>
                <w:sz w:val="18"/>
                <w:szCs w:val="18"/>
                <w:lang w:val="ru-RU" w:eastAsia="ru-RU"/>
              </w:rPr>
              <w:t>(электронный, на бумаге, скан-копия)</w:t>
            </w:r>
          </w:p>
        </w:tc>
        <w:tc>
          <w:tcPr>
            <w:tcW w:w="5528" w:type="dxa"/>
            <w:gridSpan w:val="4"/>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Создание и заполнение документа </w:t>
            </w:r>
            <w:r w:rsidRPr="00BF7B84">
              <w:rPr>
                <w:rFonts w:ascii="Times New Roman" w:eastAsia="Times New Roman" w:hAnsi="Times New Roman" w:cs="Times New Roman"/>
                <w:color w:val="000000"/>
                <w:sz w:val="18"/>
                <w:szCs w:val="18"/>
                <w:lang w:val="ru-RU" w:eastAsia="ru-RU"/>
              </w:rPr>
              <w:t>(в том числе в целях оформления факта хозяйственной жизни)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представления документа</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Порядок представления </w:t>
            </w:r>
            <w:r w:rsidRPr="00BF7B84">
              <w:rPr>
                <w:rFonts w:ascii="Times New Roman" w:eastAsia="Times New Roman" w:hAnsi="Times New Roman" w:cs="Times New Roman"/>
                <w:color w:val="000000"/>
                <w:sz w:val="18"/>
                <w:szCs w:val="18"/>
                <w:lang w:val="ru-RU" w:eastAsia="ru-RU"/>
              </w:rPr>
              <w:t>(на бумаге или цифровой способ с указанием ресурса)</w:t>
            </w:r>
          </w:p>
        </w:tc>
        <w:tc>
          <w:tcPr>
            <w:tcW w:w="4229" w:type="dxa"/>
            <w:gridSpan w:val="5"/>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Отражение в бухгалтерском учете</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Назначение информации</w:t>
            </w:r>
          </w:p>
        </w:tc>
      </w:tr>
      <w:tr w:rsidR="00BF7B84" w:rsidRPr="00BF7B84" w:rsidTr="00BF7B84">
        <w:trPr>
          <w:trHeight w:val="7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Структурное подразделение</w:t>
            </w:r>
          </w:p>
        </w:tc>
        <w:tc>
          <w:tcPr>
            <w:tcW w:w="4394" w:type="dxa"/>
            <w:gridSpan w:val="3"/>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Регламент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Способ отражения  документа в бухучете </w:t>
            </w:r>
            <w:r w:rsidRPr="00BF7B84">
              <w:rPr>
                <w:rFonts w:ascii="Times New Roman" w:eastAsia="Times New Roman" w:hAnsi="Times New Roman" w:cs="Times New Roman"/>
                <w:color w:val="000000"/>
                <w:sz w:val="18"/>
                <w:szCs w:val="18"/>
                <w:lang w:val="ru-RU" w:eastAsia="ru-RU"/>
              </w:rPr>
              <w:t>(на бумаге или электронно)</w:t>
            </w:r>
          </w:p>
        </w:tc>
        <w:tc>
          <w:tcPr>
            <w:tcW w:w="1777" w:type="dxa"/>
            <w:gridSpan w:val="2"/>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Выгрузка, обработка</w:t>
            </w:r>
          </w:p>
        </w:tc>
        <w:tc>
          <w:tcPr>
            <w:tcW w:w="1595" w:type="dxa"/>
            <w:gridSpan w:val="2"/>
            <w:tcBorders>
              <w:top w:val="single" w:sz="4" w:space="0" w:color="000000"/>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Проверка</w:t>
            </w: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r>
      <w:tr w:rsidR="00BF7B84" w:rsidRPr="0004602D" w:rsidTr="00BF7B84">
        <w:trPr>
          <w:trHeight w:val="171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ответственное лицо (лица), подписывающие документ</w:t>
            </w:r>
          </w:p>
        </w:tc>
        <w:tc>
          <w:tcPr>
            <w:tcW w:w="674"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вид подписи (ПЭП, ЭЦП, </w:t>
            </w:r>
            <w:proofErr w:type="gramStart"/>
            <w:r w:rsidRPr="00BF7B84">
              <w:rPr>
                <w:rFonts w:ascii="Times New Roman" w:eastAsia="Times New Roman" w:hAnsi="Times New Roman" w:cs="Times New Roman"/>
                <w:b/>
                <w:bCs/>
                <w:color w:val="000000"/>
                <w:sz w:val="18"/>
                <w:szCs w:val="18"/>
                <w:lang w:val="ru-RU" w:eastAsia="ru-RU"/>
              </w:rPr>
              <w:t>утверждаю-щая</w:t>
            </w:r>
            <w:proofErr w:type="gramEnd"/>
            <w:r w:rsidRPr="00BF7B84">
              <w:rPr>
                <w:rFonts w:ascii="Times New Roman" w:eastAsia="Times New Roman" w:hAnsi="Times New Roman" w:cs="Times New Roman"/>
                <w:b/>
                <w:bCs/>
                <w:color w:val="000000"/>
                <w:sz w:val="18"/>
                <w:szCs w:val="18"/>
                <w:lang w:val="ru-RU" w:eastAsia="ru-RU"/>
              </w:rPr>
              <w:t xml:space="preserve"> ЭЦП)</w:t>
            </w:r>
          </w:p>
        </w:tc>
        <w:tc>
          <w:tcPr>
            <w:tcW w:w="173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формирования, подписания (отказа от подписания)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proofErr w:type="gramStart"/>
            <w:r w:rsidRPr="00BF7B84">
              <w:rPr>
                <w:rFonts w:ascii="Times New Roman" w:eastAsia="Times New Roman" w:hAnsi="Times New Roman" w:cs="Times New Roman"/>
                <w:b/>
                <w:bCs/>
                <w:color w:val="000000"/>
                <w:sz w:val="18"/>
                <w:szCs w:val="18"/>
                <w:lang w:val="ru-RU" w:eastAsia="ru-RU"/>
              </w:rPr>
              <w:t>Ответствен-ный</w:t>
            </w:r>
            <w:proofErr w:type="gramEnd"/>
            <w:r w:rsidRPr="00BF7B84">
              <w:rPr>
                <w:rFonts w:ascii="Times New Roman" w:eastAsia="Times New Roman" w:hAnsi="Times New Roman" w:cs="Times New Roman"/>
                <w:b/>
                <w:bCs/>
                <w:color w:val="000000"/>
                <w:sz w:val="18"/>
                <w:szCs w:val="18"/>
                <w:lang w:val="ru-RU" w:eastAsia="ru-RU"/>
              </w:rPr>
              <w:t xml:space="preserve"> за приемку и обработку документа / информации</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Контроль</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proofErr w:type="gramStart"/>
            <w:r w:rsidRPr="00BF7B84">
              <w:rPr>
                <w:rFonts w:ascii="Times New Roman" w:eastAsia="Times New Roman" w:hAnsi="Times New Roman" w:cs="Times New Roman"/>
                <w:b/>
                <w:bCs/>
                <w:color w:val="000000"/>
                <w:sz w:val="18"/>
                <w:szCs w:val="18"/>
                <w:lang w:val="ru-RU" w:eastAsia="ru-RU"/>
              </w:rPr>
              <w:t>Кому</w:t>
            </w:r>
            <w:proofErr w:type="gramEnd"/>
            <w:r w:rsidRPr="00BF7B84">
              <w:rPr>
                <w:rFonts w:ascii="Times New Roman" w:eastAsia="Times New Roman" w:hAnsi="Times New Roman" w:cs="Times New Roman"/>
                <w:b/>
                <w:bCs/>
                <w:color w:val="000000"/>
                <w:sz w:val="18"/>
                <w:szCs w:val="18"/>
                <w:lang w:val="ru-RU" w:eastAsia="ru-RU"/>
              </w:rPr>
              <w:t xml:space="preserve"> и в </w:t>
            </w:r>
            <w:proofErr w:type="gramStart"/>
            <w:r w:rsidRPr="00BF7B84">
              <w:rPr>
                <w:rFonts w:ascii="Times New Roman" w:eastAsia="Times New Roman" w:hAnsi="Times New Roman" w:cs="Times New Roman"/>
                <w:b/>
                <w:bCs/>
                <w:color w:val="000000"/>
                <w:sz w:val="18"/>
                <w:szCs w:val="18"/>
                <w:lang w:val="ru-RU" w:eastAsia="ru-RU"/>
              </w:rPr>
              <w:t>какой</w:t>
            </w:r>
            <w:proofErr w:type="gramEnd"/>
            <w:r w:rsidRPr="00BF7B84">
              <w:rPr>
                <w:rFonts w:ascii="Times New Roman" w:eastAsia="Times New Roman" w:hAnsi="Times New Roman" w:cs="Times New Roman"/>
                <w:b/>
                <w:bCs/>
                <w:color w:val="000000"/>
                <w:sz w:val="18"/>
                <w:szCs w:val="18"/>
                <w:lang w:val="ru-RU" w:eastAsia="ru-RU"/>
              </w:rPr>
              <w:t xml:space="preserve"> срок направляется обработанная информация</w:t>
            </w:r>
          </w:p>
        </w:tc>
      </w:tr>
      <w:tr w:rsidR="00BF7B84" w:rsidRPr="00BF7B84" w:rsidTr="00BF7B84">
        <w:trPr>
          <w:trHeight w:val="30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706"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67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6</w:t>
            </w:r>
          </w:p>
        </w:tc>
        <w:tc>
          <w:tcPr>
            <w:tcW w:w="173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70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8</w:t>
            </w:r>
          </w:p>
        </w:tc>
        <w:tc>
          <w:tcPr>
            <w:tcW w:w="938"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9</w:t>
            </w:r>
          </w:p>
        </w:tc>
        <w:tc>
          <w:tcPr>
            <w:tcW w:w="857"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10</w:t>
            </w: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12</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26890" w:rsidRPr="00BF7B84" w:rsidRDefault="00C26890" w:rsidP="00C26890">
            <w:pPr>
              <w:spacing w:before="0" w:beforeAutospacing="0" w:after="0" w:afterAutospacing="0"/>
              <w:jc w:val="center"/>
              <w:rPr>
                <w:rFonts w:ascii="Arial" w:eastAsia="Times New Roman" w:hAnsi="Arial" w:cs="Arial"/>
                <w:color w:val="000000"/>
                <w:sz w:val="18"/>
                <w:szCs w:val="18"/>
                <w:lang w:val="ru-RU" w:eastAsia="ru-RU"/>
              </w:rPr>
            </w:pPr>
            <w:r w:rsidRPr="00BF7B84">
              <w:rPr>
                <w:rFonts w:ascii="Arial" w:eastAsia="Times New Roman" w:hAnsi="Arial" w:cs="Arial"/>
                <w:color w:val="000000"/>
                <w:sz w:val="18"/>
                <w:szCs w:val="18"/>
                <w:lang w:val="ru-RU" w:eastAsia="ru-RU"/>
              </w:rPr>
              <w:t>15</w:t>
            </w: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командировании на территории РФ (ф. 0504512)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6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командировании на территории РФ (ф. 0504513)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6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7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Заявка-обоснование закупки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план-графику</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w:t>
            </w:r>
            <w:r w:rsidRPr="00BF7B84">
              <w:rPr>
                <w:rFonts w:ascii="Times New Roman" w:eastAsia="Times New Roman" w:hAnsi="Times New Roman" w:cs="Times New Roman"/>
                <w:color w:val="000000"/>
                <w:sz w:val="18"/>
                <w:szCs w:val="18"/>
                <w:lang w:val="ru-RU" w:eastAsia="ru-RU"/>
              </w:rPr>
              <w:lastRenderedPageBreak/>
              <w:t>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w:t>
            </w:r>
            <w:r w:rsidRPr="00BF7B84">
              <w:rPr>
                <w:rFonts w:ascii="Times New Roman" w:eastAsia="Times New Roman" w:hAnsi="Times New Roman" w:cs="Times New Roman"/>
                <w:color w:val="000000"/>
                <w:sz w:val="18"/>
                <w:szCs w:val="18"/>
                <w:lang w:val="ru-RU" w:eastAsia="ru-RU"/>
              </w:rPr>
              <w:lastRenderedPageBreak/>
              <w:t>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04602D"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9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утверждентя контрактной службы и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день после утверждения руководителя структурного подразделения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бухгалтерской службы</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Отчет о расходах подотчетного лица (ф. 0504520)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Согласно графику командировок, закупок, графику отпусков </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течение трех рабочих дней после командировки, закупки, отпуска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roofErr w:type="gramStart"/>
            <w:r w:rsidRPr="00BF7B84">
              <w:rPr>
                <w:rFonts w:ascii="Times New Roman" w:eastAsia="Times New Roman" w:hAnsi="Times New Roman" w:cs="Times New Roman"/>
                <w:color w:val="000000"/>
                <w:sz w:val="18"/>
                <w:szCs w:val="18"/>
                <w:lang w:val="ru-RU" w:eastAsia="ru-RU"/>
              </w:rPr>
              <w:t>Ответственный</w:t>
            </w:r>
            <w:proofErr w:type="gramEnd"/>
            <w:r w:rsidRPr="00BF7B84">
              <w:rPr>
                <w:rFonts w:ascii="Times New Roman" w:eastAsia="Times New Roman" w:hAnsi="Times New Roman" w:cs="Times New Roman"/>
                <w:color w:val="000000"/>
                <w:sz w:val="18"/>
                <w:szCs w:val="18"/>
                <w:lang w:val="ru-RU" w:eastAsia="ru-RU"/>
              </w:rPr>
              <w:t xml:space="preserve"> за принятие документов-оснований и проверку на их соответствие прикрепленным скан-копиям, созданным в электронном формате</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день после утверждения </w:t>
            </w:r>
            <w:proofErr w:type="gramStart"/>
            <w:r w:rsidRPr="00BF7B84">
              <w:rPr>
                <w:rFonts w:ascii="Times New Roman" w:eastAsia="Times New Roman" w:hAnsi="Times New Roman" w:cs="Times New Roman"/>
                <w:color w:val="000000"/>
                <w:sz w:val="18"/>
                <w:szCs w:val="18"/>
                <w:lang w:val="ru-RU" w:eastAsia="ru-RU"/>
              </w:rPr>
              <w:t>ответственным</w:t>
            </w:r>
            <w:proofErr w:type="gramEnd"/>
            <w:r w:rsidRPr="00BF7B84">
              <w:rPr>
                <w:rFonts w:ascii="Times New Roman" w:eastAsia="Times New Roman" w:hAnsi="Times New Roman" w:cs="Times New Roman"/>
                <w:color w:val="000000"/>
                <w:sz w:val="18"/>
                <w:szCs w:val="18"/>
                <w:lang w:val="ru-RU" w:eastAsia="ru-RU"/>
              </w:rPr>
              <w:t xml:space="preserve"> за принятие документов-</w:t>
            </w:r>
            <w:r w:rsidRPr="00BF7B84">
              <w:rPr>
                <w:rFonts w:ascii="Times New Roman" w:eastAsia="Times New Roman" w:hAnsi="Times New Roman" w:cs="Times New Roman"/>
                <w:color w:val="000000"/>
                <w:sz w:val="18"/>
                <w:szCs w:val="18"/>
                <w:lang w:val="ru-RU" w:eastAsia="ru-RU"/>
              </w:rPr>
              <w:lastRenderedPageBreak/>
              <w:t>основания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страктурного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консервации (расконсервации) объекта основных средств (ф. 0510433)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Не позде чем 1 день после принятия решения о консервации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подписи всех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77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приема-передачи объектов, полученных в личное пользование (ф. 0510434)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трудовому договору, локальному атку учреждения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ответственное за их сохранность или целевое использование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объектов в личное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день после утверждения </w:t>
            </w:r>
            <w:proofErr w:type="gramStart"/>
            <w:r w:rsidRPr="00BF7B84">
              <w:rPr>
                <w:rFonts w:ascii="Times New Roman" w:eastAsia="Times New Roman" w:hAnsi="Times New Roman" w:cs="Times New Roman"/>
                <w:color w:val="000000"/>
                <w:sz w:val="18"/>
                <w:szCs w:val="18"/>
                <w:lang w:val="ru-RU" w:eastAsia="ru-RU"/>
              </w:rPr>
              <w:t>ответственным</w:t>
            </w:r>
            <w:proofErr w:type="gramEnd"/>
            <w:r w:rsidRPr="00BF7B84">
              <w:rPr>
                <w:rFonts w:ascii="Times New Roman" w:eastAsia="Times New Roman" w:hAnsi="Times New Roman" w:cs="Times New Roman"/>
                <w:color w:val="000000"/>
                <w:sz w:val="18"/>
                <w:szCs w:val="18"/>
                <w:lang w:val="ru-RU" w:eastAsia="ru-RU"/>
              </w:rPr>
              <w:t xml:space="preserve"> за сохранность</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13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получившее, возвратившее имущество из личного пользования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30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об утилизации (уничтожении) материальных ценностей (ф. 0510435)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утилизации матценностей</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за сохранность или использование по назначению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ответственного лица за сохранность имущества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225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прекращении признания активами объектов нефинансовых активов (ф. 0510440)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Одновременно с формированием акта о результатах инвентаризации (ф. 0510463)</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16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сленов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34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объектов нефинансовых активов (ф. 0510441)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о возмещении ущерба в натуральной форме.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председателя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9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об оценке стоимости имущества, отчуждаемого не в пользу организаций бюджетной сферы (ф. 0510442)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w:t>
            </w:r>
            <w:r w:rsidRPr="00BF7B84">
              <w:rPr>
                <w:rFonts w:ascii="Times New Roman" w:eastAsia="Times New Roman" w:hAnsi="Times New Roman" w:cs="Times New Roman"/>
                <w:color w:val="000000"/>
                <w:sz w:val="18"/>
                <w:szCs w:val="18"/>
                <w:lang w:val="ru-RU" w:eastAsia="ru-RU"/>
              </w:rPr>
              <w:br/>
              <w:t>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установления справедливой стоимости отчуждаемого имущества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147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74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8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Сведения о признании объектов права нефинансовых активов (ф. 0510478)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нефинансовыми активами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поступления документа-основания, подтверждающего передачу объектов нефинансовых активов в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операций с нефинансовыми активами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 документа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21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Акта сверки расчетов (ф. 0510477)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возникновения основания оформления акта сверки - дата в договоре (соглашени), решение об инвентаризции и пр.</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представления подписанного документа контрагентом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расчетов с покупателями, поставщиками и прочими дебиторами и 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зависимости от основания форммирования акта - комиссии по поступлению и выбытию активов, инвентаризационной комиссии, главному бухгалтеру</w:t>
            </w: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Контрагент</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срок, установленныц в правовом основании - договоре, соглашении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3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проведении инвентаризации (ф. 0510439)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10 дней до срока, указанного в положении об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ознакомления с членами комиссии и бухга</w:t>
            </w:r>
            <w:r w:rsidRPr="00BF7B84">
              <w:rPr>
                <w:rFonts w:ascii="Times New Roman" w:eastAsia="Times New Roman" w:hAnsi="Times New Roman" w:cs="Times New Roman"/>
                <w:color w:val="000000"/>
                <w:sz w:val="18"/>
                <w:szCs w:val="18"/>
                <w:lang w:val="ru-RU" w:eastAsia="ru-RU"/>
              </w:rPr>
              <w:lastRenderedPageBreak/>
              <w:t>лтерией</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66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проведении инвентаризации (ф. 0510447)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2 дня до фактической проверки имущества и обязательств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ознакомления членов комиссии и бухгалтерии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24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с покупателями, поставщиками и прочими дебиторами и кредиторами (ф. 0510469)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w:t>
            </w:r>
            <w:r w:rsidRPr="00BF7B84">
              <w:rPr>
                <w:rFonts w:ascii="Times New Roman" w:eastAsia="Times New Roman" w:hAnsi="Times New Roman" w:cs="Times New Roman"/>
                <w:color w:val="000000"/>
                <w:sz w:val="18"/>
                <w:szCs w:val="18"/>
                <w:lang w:val="ru-RU" w:eastAsia="ru-RU"/>
              </w:rPr>
              <w:lastRenderedPageBreak/>
              <w:t>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учета расчетов с покупателями, поставщиками и прочими дебиторами и </w:t>
            </w:r>
            <w:r w:rsidRPr="00BF7B84">
              <w:rPr>
                <w:rFonts w:ascii="Times New Roman" w:eastAsia="Times New Roman" w:hAnsi="Times New Roman" w:cs="Times New Roman"/>
                <w:color w:val="000000"/>
                <w:sz w:val="18"/>
                <w:szCs w:val="18"/>
                <w:lang w:val="ru-RU" w:eastAsia="ru-RU"/>
              </w:rPr>
              <w:lastRenderedPageBreak/>
              <w:t>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остатков на счетах учета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бланков строгой отчетности и денежных документовв (ф. 0510465)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22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БСО и денежные документы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по объектам нефинансовых активов (ф. 0510466)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объекты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9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наличных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15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Кассир</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21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по поступлениям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04602D"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2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результатах инвентаризации наличных денежных средств (ф. 0510836)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окончания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04602D"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30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признании безнадежной к взысканию задолженности по доходам (ф. 0510436)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Ответственный исполнитель из состава комиссии, уполномоченный формировать акта </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вывили:</w:t>
            </w:r>
            <w:r w:rsidRPr="00BF7B84">
              <w:rPr>
                <w:rFonts w:ascii="Times New Roman" w:eastAsia="Times New Roman" w:hAnsi="Times New Roman" w:cs="Times New Roman"/>
                <w:color w:val="000000"/>
                <w:sz w:val="18"/>
                <w:szCs w:val="18"/>
                <w:lang w:val="ru-RU" w:eastAsia="ru-RU"/>
              </w:rPr>
              <w:br/>
              <w:t xml:space="preserve">- завершение </w:t>
            </w:r>
            <w:proofErr w:type="gramStart"/>
            <w:r w:rsidRPr="00BF7B84">
              <w:rPr>
                <w:rFonts w:ascii="Times New Roman" w:eastAsia="Times New Roman" w:hAnsi="Times New Roman" w:cs="Times New Roman"/>
                <w:color w:val="000000"/>
                <w:sz w:val="18"/>
                <w:szCs w:val="18"/>
                <w:lang w:val="ru-RU" w:eastAsia="ru-RU"/>
              </w:rPr>
              <w:t>сроков возможного возобновления процедуры взыскания задолженности</w:t>
            </w:r>
            <w:proofErr w:type="gramEnd"/>
            <w:r w:rsidRPr="00BF7B84">
              <w:rPr>
                <w:rFonts w:ascii="Times New Roman" w:eastAsia="Times New Roman" w:hAnsi="Times New Roman" w:cs="Times New Roman"/>
                <w:color w:val="000000"/>
                <w:sz w:val="18"/>
                <w:szCs w:val="18"/>
                <w:lang w:val="ru-RU" w:eastAsia="ru-RU"/>
              </w:rPr>
              <w:t xml:space="preserve"> по законодательству;</w:t>
            </w:r>
            <w:r w:rsidRPr="00BF7B84">
              <w:rPr>
                <w:rFonts w:ascii="Times New Roman" w:eastAsia="Times New Roman" w:hAnsi="Times New Roman" w:cs="Times New Roman"/>
                <w:color w:val="000000"/>
                <w:sz w:val="18"/>
                <w:szCs w:val="18"/>
                <w:lang w:val="ru-RU" w:eastAsia="ru-RU"/>
              </w:rPr>
              <w:br/>
              <w:t>- ликвидацию организации-должника;</w:t>
            </w:r>
            <w:r w:rsidRPr="00BF7B84">
              <w:rPr>
                <w:rFonts w:ascii="Times New Roman" w:eastAsia="Times New Roman" w:hAnsi="Times New Roman" w:cs="Times New Roman"/>
                <w:color w:val="000000"/>
                <w:sz w:val="18"/>
                <w:szCs w:val="18"/>
                <w:lang w:val="ru-RU" w:eastAsia="ru-RU"/>
              </w:rPr>
              <w:br/>
              <w:t>- банкротство гражданина;</w:t>
            </w:r>
            <w:r w:rsidRPr="00BF7B84">
              <w:rPr>
                <w:rFonts w:ascii="Times New Roman" w:eastAsia="Times New Roman" w:hAnsi="Times New Roman" w:cs="Times New Roman"/>
                <w:color w:val="000000"/>
                <w:sz w:val="18"/>
                <w:szCs w:val="18"/>
                <w:lang w:val="ru-RU" w:eastAsia="ru-RU"/>
              </w:rPr>
              <w:br/>
              <w:t>- смерть должника – физлица 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04602D"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6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списании задолженности, невостребованной кредиторами, со счета (ф. 0510437)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бухгалтерией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44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(восстановлении) сомнительной задолженности по доходам (ф. 0510445)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выявили, что контрагент неплатежеспособен:</w:t>
            </w:r>
            <w:r w:rsidRPr="00BF7B84">
              <w:rPr>
                <w:rFonts w:ascii="Times New Roman" w:eastAsia="Times New Roman" w:hAnsi="Times New Roman" w:cs="Times New Roman"/>
                <w:color w:val="000000"/>
                <w:sz w:val="18"/>
                <w:szCs w:val="18"/>
                <w:lang w:val="ru-RU" w:eastAsia="ru-RU"/>
              </w:rPr>
              <w:br/>
              <w:t xml:space="preserve">- </w:t>
            </w:r>
            <w:proofErr w:type="gramStart"/>
            <w:r w:rsidRPr="00BF7B84">
              <w:rPr>
                <w:rFonts w:ascii="Times New Roman" w:eastAsia="Times New Roman" w:hAnsi="Times New Roman" w:cs="Times New Roman"/>
                <w:color w:val="000000"/>
                <w:sz w:val="18"/>
                <w:szCs w:val="18"/>
                <w:lang w:val="ru-RU" w:eastAsia="ru-RU"/>
              </w:rPr>
              <w:t>находится</w:t>
            </w:r>
            <w:proofErr w:type="gramEnd"/>
            <w:r w:rsidRPr="00BF7B84">
              <w:rPr>
                <w:rFonts w:ascii="Times New Roman" w:eastAsia="Times New Roman" w:hAnsi="Times New Roman" w:cs="Times New Roman"/>
                <w:color w:val="000000"/>
                <w:sz w:val="18"/>
                <w:szCs w:val="18"/>
                <w:lang w:val="ru-RU" w:eastAsia="ru-RU"/>
              </w:rPr>
              <w:t xml:space="preserve"> в процессе ликвидации либо ИФНС собралась исключать его из ЕГРЮЛ;</w:t>
            </w:r>
            <w:r w:rsidRPr="00BF7B84">
              <w:rPr>
                <w:rFonts w:ascii="Times New Roman" w:eastAsia="Times New Roman" w:hAnsi="Times New Roman" w:cs="Times New Roman"/>
                <w:color w:val="000000"/>
                <w:sz w:val="18"/>
                <w:szCs w:val="18"/>
                <w:lang w:val="ru-RU" w:eastAsia="ru-RU"/>
              </w:rPr>
              <w:br/>
              <w:t>- находится в процедуре банкротства;</w:t>
            </w:r>
            <w:r w:rsidRPr="00BF7B84">
              <w:rPr>
                <w:rFonts w:ascii="Times New Roman" w:eastAsia="Times New Roman" w:hAnsi="Times New Roman" w:cs="Times New Roman"/>
                <w:color w:val="000000"/>
                <w:sz w:val="18"/>
                <w:szCs w:val="18"/>
                <w:lang w:val="ru-RU" w:eastAsia="ru-RU"/>
              </w:rPr>
              <w:br/>
              <w:t>- зарегистрирован по адресу массовой регистрации;</w:t>
            </w:r>
            <w:r w:rsidRPr="00BF7B84">
              <w:rPr>
                <w:rFonts w:ascii="Times New Roman" w:eastAsia="Times New Roman" w:hAnsi="Times New Roman" w:cs="Times New Roman"/>
                <w:color w:val="000000"/>
                <w:sz w:val="18"/>
                <w:szCs w:val="18"/>
                <w:lang w:val="ru-RU" w:eastAsia="ru-RU"/>
              </w:rPr>
              <w:br/>
              <w:t>- участвует в качестве должника в исполнительном производстве;</w:t>
            </w:r>
            <w:r w:rsidRPr="00BF7B84">
              <w:rPr>
                <w:rFonts w:ascii="Times New Roman" w:eastAsia="Times New Roman" w:hAnsi="Times New Roman" w:cs="Times New Roman"/>
                <w:color w:val="000000"/>
                <w:sz w:val="18"/>
                <w:szCs w:val="18"/>
                <w:lang w:val="ru-RU" w:eastAsia="ru-RU"/>
              </w:rPr>
              <w:br/>
              <w:t>- не имеет активов, чтобы погасить долги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37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восстановлении кредиторской задолженности (ф. 0510446)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roofErr w:type="gramStart"/>
            <w:r w:rsidRPr="00BF7B84">
              <w:rPr>
                <w:rFonts w:ascii="Times New Roman" w:eastAsia="Times New Roman" w:hAnsi="Times New Roman" w:cs="Times New Roman"/>
                <w:color w:val="000000"/>
                <w:sz w:val="18"/>
                <w:szCs w:val="18"/>
                <w:lang w:val="ru-RU" w:eastAsia="ru-RU"/>
              </w:rPr>
              <w:t xml:space="preserve">Не позднее 1 рабочего дня, когда получили требования об оплате задолженности: </w:t>
            </w:r>
            <w:r w:rsidRPr="00BF7B84">
              <w:rPr>
                <w:rFonts w:ascii="Times New Roman" w:eastAsia="Times New Roman" w:hAnsi="Times New Roman" w:cs="Times New Roman"/>
                <w:color w:val="000000"/>
                <w:sz w:val="18"/>
                <w:szCs w:val="18"/>
                <w:lang w:val="ru-RU" w:eastAsia="ru-RU"/>
              </w:rPr>
              <w:br/>
              <w:t>- документы заявителя, подтверждающие право требования (например, судебное решение);</w:t>
            </w:r>
            <w:r w:rsidRPr="00BF7B84">
              <w:rPr>
                <w:rFonts w:ascii="Times New Roman" w:eastAsia="Times New Roman" w:hAnsi="Times New Roman" w:cs="Times New Roman"/>
                <w:color w:val="000000"/>
                <w:sz w:val="18"/>
                <w:szCs w:val="18"/>
                <w:lang w:val="ru-RU" w:eastAsia="ru-RU"/>
              </w:rPr>
              <w:br/>
              <w:t>- документы, подтверждающие возникновение обязательств (например, накладные, акты, платежные документы);</w:t>
            </w:r>
            <w:r w:rsidRPr="00BF7B84">
              <w:rPr>
                <w:rFonts w:ascii="Times New Roman" w:eastAsia="Times New Roman" w:hAnsi="Times New Roman" w:cs="Times New Roman"/>
                <w:color w:val="000000"/>
                <w:sz w:val="18"/>
                <w:szCs w:val="18"/>
                <w:lang w:val="ru-RU" w:eastAsia="ru-RU"/>
              </w:rPr>
              <w:br/>
              <w:t>и т.д.</w:t>
            </w:r>
            <w:proofErr w:type="gramEnd"/>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04602D"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финансово-экономической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82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приеме-передаче объектов нефинансовых активов (ф. 0510448)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В день передачи </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 по поступлению и выбытию нефинансовых активов принимающей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2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председателем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5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Накладная на внутреннее перемещение объектов нефинансовых активов (ф. 0510450)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roofErr w:type="gramStart"/>
            <w:r w:rsidRPr="00BF7B84">
              <w:rPr>
                <w:rFonts w:ascii="Times New Roman" w:eastAsia="Times New Roman" w:hAnsi="Times New Roman" w:cs="Times New Roman"/>
                <w:color w:val="000000"/>
                <w:sz w:val="18"/>
                <w:szCs w:val="18"/>
                <w:lang w:val="ru-RU" w:eastAsia="ru-RU"/>
              </w:rPr>
              <w:t>Структурное</w:t>
            </w:r>
            <w:proofErr w:type="gramEnd"/>
            <w:r w:rsidRPr="00BF7B84">
              <w:rPr>
                <w:rFonts w:ascii="Times New Roman" w:eastAsia="Times New Roman" w:hAnsi="Times New Roman" w:cs="Times New Roman"/>
                <w:color w:val="000000"/>
                <w:sz w:val="18"/>
                <w:szCs w:val="18"/>
                <w:lang w:val="ru-RU" w:eastAsia="ru-RU"/>
              </w:rPr>
              <w:t xml:space="preserve">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составления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ответственного лица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7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Требование-накладная (ф. 0510451)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roofErr w:type="gramStart"/>
            <w:r w:rsidRPr="00BF7B84">
              <w:rPr>
                <w:rFonts w:ascii="Times New Roman" w:eastAsia="Times New Roman" w:hAnsi="Times New Roman" w:cs="Times New Roman"/>
                <w:color w:val="000000"/>
                <w:sz w:val="18"/>
                <w:szCs w:val="18"/>
                <w:lang w:val="ru-RU" w:eastAsia="ru-RU"/>
              </w:rPr>
              <w:t>Структурное</w:t>
            </w:r>
            <w:proofErr w:type="gramEnd"/>
            <w:r w:rsidRPr="00BF7B84">
              <w:rPr>
                <w:rFonts w:ascii="Times New Roman" w:eastAsia="Times New Roman" w:hAnsi="Times New Roman" w:cs="Times New Roman"/>
                <w:color w:val="000000"/>
                <w:sz w:val="18"/>
                <w:szCs w:val="18"/>
                <w:lang w:val="ru-RU" w:eastAsia="ru-RU"/>
              </w:rPr>
              <w:t xml:space="preserve">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день после утверждения </w:t>
            </w:r>
            <w:r w:rsidRPr="00BF7B84">
              <w:rPr>
                <w:rFonts w:ascii="Times New Roman" w:eastAsia="Times New Roman" w:hAnsi="Times New Roman" w:cs="Times New Roman"/>
                <w:color w:val="000000"/>
                <w:sz w:val="18"/>
                <w:szCs w:val="18"/>
                <w:lang w:val="ru-RU" w:eastAsia="ru-RU"/>
              </w:rPr>
              <w:lastRenderedPageBreak/>
              <w:t>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учреждения, затребовавший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отпускающее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0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приемки товаров, работ, услуг (ф. 0510452)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Приемочная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товаров, услуг</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основных средств и материальных запасов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nil"/>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78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61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Заявка-обоснование закупки товаров, </w:t>
            </w:r>
            <w:r w:rsidRPr="00BF7B84">
              <w:rPr>
                <w:rFonts w:ascii="Times New Roman" w:eastAsia="Times New Roman" w:hAnsi="Times New Roman" w:cs="Times New Roman"/>
                <w:color w:val="000000"/>
                <w:sz w:val="18"/>
                <w:szCs w:val="18"/>
                <w:lang w:val="ru-RU" w:eastAsia="ru-RU"/>
              </w:rPr>
              <w:lastRenderedPageBreak/>
              <w:t xml:space="preserve">работ, услуг малого объема через </w:t>
            </w:r>
            <w:r w:rsidRPr="00BF7B84">
              <w:rPr>
                <w:rFonts w:ascii="Times New Roman" w:eastAsia="Times New Roman" w:hAnsi="Times New Roman" w:cs="Times New Roman"/>
                <w:color w:val="000000"/>
                <w:sz w:val="18"/>
                <w:szCs w:val="18"/>
                <w:lang w:val="ru-RU" w:eastAsia="ru-RU"/>
              </w:rPr>
              <w:softHyphen/>
              <w:t>подотчетное лицо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roofErr w:type="gramStart"/>
            <w:r w:rsidRPr="00BF7B84">
              <w:rPr>
                <w:rFonts w:ascii="Times New Roman" w:eastAsia="Times New Roman" w:hAnsi="Times New Roman" w:cs="Times New Roman"/>
                <w:color w:val="000000"/>
                <w:sz w:val="18"/>
                <w:szCs w:val="18"/>
                <w:lang w:val="ru-RU" w:eastAsia="ru-RU"/>
              </w:rPr>
              <w:t>Согласно плана-графика</w:t>
            </w:r>
            <w:proofErr w:type="gramEnd"/>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рабочих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w:t>
            </w:r>
            <w:r w:rsidRPr="00BF7B84">
              <w:rPr>
                <w:rFonts w:ascii="Times New Roman" w:eastAsia="Times New Roman" w:hAnsi="Times New Roman" w:cs="Times New Roman"/>
                <w:color w:val="000000"/>
                <w:sz w:val="18"/>
                <w:szCs w:val="18"/>
                <w:lang w:val="ru-RU" w:eastAsia="ru-RU"/>
              </w:rPr>
              <w:lastRenderedPageBreak/>
              <w:t>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расчетов с </w:t>
            </w:r>
            <w:r w:rsidRPr="00BF7B84">
              <w:rPr>
                <w:rFonts w:ascii="Times New Roman" w:eastAsia="Times New Roman" w:hAnsi="Times New Roman" w:cs="Times New Roman"/>
                <w:color w:val="000000"/>
                <w:sz w:val="18"/>
                <w:szCs w:val="18"/>
                <w:lang w:val="ru-RU" w:eastAsia="ru-RU"/>
              </w:rPr>
              <w:lastRenderedPageBreak/>
              <w:t>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перед</w:t>
            </w:r>
            <w:r w:rsidRPr="00BF7B84">
              <w:rPr>
                <w:rFonts w:ascii="Times New Roman" w:eastAsia="Times New Roman" w:hAnsi="Times New Roman" w:cs="Times New Roman"/>
                <w:color w:val="000000"/>
                <w:sz w:val="18"/>
                <w:szCs w:val="18"/>
                <w:lang w:val="ru-RU" w:eastAsia="ru-RU"/>
              </w:rPr>
              <w:lastRenderedPageBreak/>
              <w:t>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Заведующий секторо</w:t>
            </w:r>
            <w:r w:rsidRPr="00BF7B84">
              <w:rPr>
                <w:rFonts w:ascii="Times New Roman" w:eastAsia="Times New Roman" w:hAnsi="Times New Roman" w:cs="Times New Roman"/>
                <w:color w:val="000000"/>
                <w:sz w:val="18"/>
                <w:szCs w:val="18"/>
                <w:lang w:val="ru-RU" w:eastAsia="ru-RU"/>
              </w:rPr>
              <w:lastRenderedPageBreak/>
              <w:t>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 xml:space="preserve">Не позднее 1 </w:t>
            </w:r>
            <w:r w:rsidRPr="00BF7B84">
              <w:rPr>
                <w:rFonts w:ascii="Times New Roman" w:eastAsia="Times New Roman" w:hAnsi="Times New Roman" w:cs="Times New Roman"/>
                <w:color w:val="000000"/>
                <w:sz w:val="18"/>
                <w:szCs w:val="18"/>
                <w:lang w:val="ru-RU" w:eastAsia="ru-RU"/>
              </w:rPr>
              <w:lastRenderedPageBreak/>
              <w:t>дня после передачи</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BF7B84"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Руководитель </w:t>
            </w:r>
            <w:proofErr w:type="gramStart"/>
            <w:r w:rsidRPr="00BF7B84">
              <w:rPr>
                <w:rFonts w:ascii="Times New Roman" w:eastAsia="Times New Roman" w:hAnsi="Times New Roman" w:cs="Times New Roman"/>
                <w:color w:val="000000"/>
                <w:sz w:val="18"/>
                <w:szCs w:val="18"/>
                <w:lang w:val="ru-RU" w:eastAsia="ru-RU"/>
              </w:rPr>
              <w:t>структурного</w:t>
            </w:r>
            <w:proofErr w:type="gramEnd"/>
            <w:r w:rsidRPr="00BF7B84">
              <w:rPr>
                <w:rFonts w:ascii="Times New Roman" w:eastAsia="Times New Roman" w:hAnsi="Times New Roman" w:cs="Times New Roman"/>
                <w:color w:val="000000"/>
                <w:sz w:val="18"/>
                <w:szCs w:val="18"/>
                <w:lang w:val="ru-RU" w:eastAsia="ru-RU"/>
              </w:rPr>
              <w:t xml:space="preserve"> подразделени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04602D"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04602D"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00"/>
        </w:trPr>
        <w:tc>
          <w:tcPr>
            <w:tcW w:w="567" w:type="dxa"/>
            <w:tcBorders>
              <w:top w:val="nil"/>
              <w:left w:val="single" w:sz="4" w:space="0" w:color="000000"/>
              <w:bottom w:val="single" w:sz="4" w:space="0" w:color="auto"/>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31</w:t>
            </w:r>
          </w:p>
        </w:tc>
        <w:tc>
          <w:tcPr>
            <w:tcW w:w="170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Уведомление главного бухгалтера с требованием представить документы (информацию)</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рабочего дня после наступления срока представления документов (информации)</w:t>
            </w:r>
          </w:p>
        </w:tc>
        <w:tc>
          <w:tcPr>
            <w:tcW w:w="70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Получателю уведомления - в день формирования докумеента</w:t>
            </w:r>
          </w:p>
        </w:tc>
        <w:tc>
          <w:tcPr>
            <w:tcW w:w="938"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88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r>
    </w:tbl>
    <w:p w:rsidR="00BF7B84" w:rsidRDefault="00BF7B84" w:rsidP="00BF7B84">
      <w:pPr>
        <w:ind w:left="-426"/>
        <w:jc w:val="both"/>
        <w:rPr>
          <w:rFonts w:ascii="Times New Roman" w:eastAsia="Times New Roman" w:hAnsi="Times New Roman" w:cs="Times New Roman"/>
          <w:highlight w:val="yellow"/>
          <w:lang w:val="ru-RU" w:eastAsia="ru-RU"/>
        </w:rPr>
        <w:sectPr w:rsidR="00BF7B84" w:rsidSect="00BF7B84">
          <w:footnotePr>
            <w:numRestart w:val="eachSect"/>
          </w:footnotePr>
          <w:pgSz w:w="16839" w:h="11907" w:orient="landscape" w:code="9"/>
          <w:pgMar w:top="1701" w:right="679" w:bottom="1417" w:left="1134" w:header="720" w:footer="720" w:gutter="0"/>
          <w:pgNumType w:start="1"/>
          <w:cols w:space="720"/>
          <w:titlePg/>
          <w:docGrid w:linePitch="299"/>
        </w:sectPr>
      </w:pPr>
    </w:p>
    <w:p w:rsidR="00BF7B84" w:rsidRPr="00DA6075" w:rsidRDefault="00BF7B84" w:rsidP="00BF7B84">
      <w:pPr>
        <w:jc w:val="right"/>
        <w:rPr>
          <w:rFonts w:hAnsi="Times New Roman" w:cs="Times New Roman"/>
          <w:color w:val="000000"/>
        </w:rPr>
      </w:pPr>
      <w:r w:rsidRPr="00DA6075">
        <w:rPr>
          <w:rFonts w:hAnsi="Times New Roman" w:cs="Times New Roman"/>
          <w:color w:val="000000"/>
        </w:rPr>
        <w:lastRenderedPageBreak/>
        <w:t> </w:t>
      </w:r>
      <w:r w:rsidRPr="003F750A">
        <w:rPr>
          <w:rFonts w:hAnsi="Times New Roman" w:cs="Times New Roman"/>
          <w:color w:val="000000"/>
        </w:rPr>
        <w:t>Приложение</w:t>
      </w:r>
      <w:r w:rsidRPr="003F750A">
        <w:rPr>
          <w:rFonts w:hAnsi="Times New Roman" w:cs="Times New Roman"/>
          <w:color w:val="000000"/>
          <w:lang w:val="ru-RU"/>
        </w:rPr>
        <w:t xml:space="preserve"> №2</w:t>
      </w:r>
      <w:r w:rsidR="001057CC">
        <w:rPr>
          <w:rFonts w:hAnsi="Times New Roman" w:cs="Times New Roman"/>
          <w:color w:val="000000"/>
          <w:lang w:val="ru-RU"/>
        </w:rPr>
        <w:t>1</w:t>
      </w:r>
      <w:r w:rsidRPr="003F750A">
        <w:br/>
      </w:r>
      <w:r w:rsidRPr="003F750A">
        <w:rPr>
          <w:rFonts w:hAnsi="Times New Roman" w:cs="Times New Roman"/>
          <w:color w:val="000000"/>
        </w:rPr>
        <w:t xml:space="preserve">к </w:t>
      </w:r>
      <w:r w:rsidRPr="003F750A">
        <w:rPr>
          <w:rFonts w:hAnsi="Times New Roman" w:cs="Times New Roman"/>
          <w:color w:val="000000"/>
          <w:lang w:val="ru-RU"/>
        </w:rPr>
        <w:t>приказу от 30.12.2025 №</w:t>
      </w:r>
      <w:r w:rsidR="003F750A" w:rsidRPr="003F750A">
        <w:rPr>
          <w:rFonts w:hAnsi="Times New Roman" w:cs="Times New Roman"/>
          <w:color w:val="000000"/>
          <w:lang w:val="ru-RU"/>
        </w:rPr>
        <w:t>59</w:t>
      </w:r>
      <w:r w:rsidRPr="003F750A">
        <w:rPr>
          <w:rFonts w:hAnsi="Times New Roman" w:cs="Times New Roman"/>
          <w:color w:val="000000"/>
          <w:lang w:val="ru-RU"/>
        </w:rPr>
        <w:t>_</w:t>
      </w:r>
    </w:p>
    <w:tbl>
      <w:tblPr>
        <w:tblW w:w="0" w:type="auto"/>
        <w:tblInd w:w="-836" w:type="dxa"/>
        <w:tblCellMar>
          <w:top w:w="15" w:type="dxa"/>
          <w:left w:w="15" w:type="dxa"/>
          <w:bottom w:w="15" w:type="dxa"/>
          <w:right w:w="15" w:type="dxa"/>
        </w:tblCellMar>
        <w:tblLook w:val="0600" w:firstRow="0" w:lastRow="0" w:firstColumn="0" w:lastColumn="0" w:noHBand="1" w:noVBand="1"/>
      </w:tblPr>
      <w:tblGrid>
        <w:gridCol w:w="4370"/>
        <w:gridCol w:w="5994"/>
      </w:tblGrid>
      <w:tr w:rsidR="00BF7B84" w:rsidRPr="00DA6075" w:rsidTr="00D60157">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1F4B8A">
            <w:pPr>
              <w:jc w:val="center"/>
              <w:rPr>
                <w:rFonts w:hAnsi="Times New Roman" w:cs="Times New Roman"/>
                <w:b/>
                <w:bCs/>
                <w:color w:val="000000"/>
                <w:sz w:val="24"/>
                <w:szCs w:val="24"/>
              </w:rPr>
            </w:pPr>
            <w:r w:rsidRPr="00DA6075">
              <w:rPr>
                <w:rFonts w:hAnsi="Times New Roman" w:cs="Times New Roman"/>
                <w:b/>
                <w:bCs/>
                <w:color w:val="000000"/>
                <w:sz w:val="24"/>
                <w:szCs w:val="24"/>
              </w:rPr>
              <w:t>Журнал операций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1F4B8A">
            <w:pPr>
              <w:jc w:val="center"/>
              <w:rPr>
                <w:rFonts w:hAnsi="Times New Roman" w:cs="Times New Roman"/>
                <w:b/>
                <w:bCs/>
                <w:color w:val="000000"/>
                <w:sz w:val="24"/>
                <w:szCs w:val="24"/>
              </w:rPr>
            </w:pPr>
            <w:r w:rsidRPr="00DA6075">
              <w:rPr>
                <w:rFonts w:hAnsi="Times New Roman" w:cs="Times New Roman"/>
                <w:b/>
                <w:bCs/>
                <w:color w:val="000000"/>
                <w:sz w:val="24"/>
                <w:szCs w:val="24"/>
              </w:rPr>
              <w:t>Документы</w:t>
            </w:r>
          </w:p>
        </w:tc>
      </w:tr>
      <w:tr w:rsidR="00BF7B84" w:rsidRPr="0004602D"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w:t>
            </w:r>
            <w:r w:rsidRPr="00DA6075">
              <w:rPr>
                <w:rFonts w:hAnsi="Times New Roman" w:cs="Times New Roman"/>
                <w:color w:val="000000"/>
                <w:sz w:val="24"/>
                <w:szCs w:val="24"/>
              </w:rPr>
              <w:t> </w:t>
            </w:r>
            <w:r w:rsidRPr="00DA6075">
              <w:rPr>
                <w:rFonts w:hAnsi="Times New Roman" w:cs="Times New Roman"/>
                <w:color w:val="000000"/>
                <w:sz w:val="24"/>
                <w:szCs w:val="24"/>
                <w:lang w:val="ru-RU"/>
              </w:rPr>
              <w:t>№ 1 по счету «Касса»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Вторые листы кассовой книги (ф. 0504514) – отчет кассира</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Квитанция (ф. 0504510)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Приходный кассовый ордер (ф. 0310001)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Расходный кассовый ордер (ф. 0310002)</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Объявление на взнос наличными (ф. 0402001)</w:t>
            </w:r>
          </w:p>
        </w:tc>
      </w:tr>
      <w:tr w:rsidR="00BF7B84" w:rsidRPr="0004602D"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04602D"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2 с безналичными денежными средствами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Выписки из лицевого счета в органе Федерального казначейства, расчетного счета в банке</w:t>
            </w:r>
            <w:r w:rsidRPr="00DA6075">
              <w:rPr>
                <w:rFonts w:hAnsi="Times New Roman" w:cs="Times New Roman"/>
                <w:color w:val="000000"/>
                <w:sz w:val="24"/>
                <w:szCs w:val="24"/>
              </w:rPr>
              <w:t> </w:t>
            </w:r>
            <w:r w:rsidRPr="00DA6075">
              <w:rPr>
                <w:rFonts w:hAnsi="Times New Roman" w:cs="Times New Roman"/>
                <w:color w:val="000000"/>
                <w:sz w:val="24"/>
                <w:szCs w:val="24"/>
                <w:lang w:val="ru-RU"/>
              </w:rPr>
              <w:t>с приложением:</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платежных документов;</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мемориальных ордеров банка;</w:t>
            </w:r>
          </w:p>
          <w:p w:rsidR="00BF7B84" w:rsidRPr="00DA6075" w:rsidRDefault="00BF7B84" w:rsidP="00D80ED6">
            <w:pPr>
              <w:numPr>
                <w:ilvl w:val="0"/>
                <w:numId w:val="42"/>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счета или документ для оплаты;</w:t>
            </w:r>
          </w:p>
          <w:p w:rsidR="00BF7B84" w:rsidRPr="00DA6075" w:rsidRDefault="00BF7B84" w:rsidP="00D80ED6">
            <w:pPr>
              <w:numPr>
                <w:ilvl w:val="0"/>
                <w:numId w:val="42"/>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других казначейских и банковских документов.</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Заявка на кассовый расход (ф. 0531801)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Платежное поручение (ф. 0401060)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Извещения (ф. 0504805)</w:t>
            </w:r>
          </w:p>
        </w:tc>
      </w:tr>
      <w:tr w:rsidR="00BF7B84" w:rsidRPr="0004602D"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3 расчетов с подотчетными лицами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Отчет о расходах подотчетного лица (ф. 0504520)</w:t>
            </w:r>
            <w:r w:rsidRPr="00DA6075">
              <w:rPr>
                <w:rFonts w:hAnsi="Times New Roman" w:cs="Times New Roman"/>
                <w:color w:val="000000"/>
                <w:sz w:val="24"/>
                <w:szCs w:val="24"/>
              </w:rPr>
              <w:t> </w:t>
            </w:r>
            <w:r w:rsidRPr="00DA6075">
              <w:rPr>
                <w:rFonts w:hAnsi="Times New Roman" w:cs="Times New Roman"/>
                <w:color w:val="000000"/>
                <w:sz w:val="24"/>
                <w:szCs w:val="24"/>
                <w:lang w:val="ru-RU"/>
              </w:rPr>
              <w:t>с подтверждающими документами:</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кассовые и товарные чеки;</w:t>
            </w:r>
          </w:p>
          <w:p w:rsidR="00BF7B84" w:rsidRPr="00DA6075" w:rsidRDefault="00BF7B84" w:rsidP="00D80ED6">
            <w:pPr>
              <w:numPr>
                <w:ilvl w:val="0"/>
                <w:numId w:val="43"/>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квитанции электронных банкоматов и терминалов (слипы);</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проездные билеты;</w:t>
            </w:r>
          </w:p>
          <w:p w:rsidR="00BF7B84" w:rsidRPr="00DA6075" w:rsidRDefault="00BF7B84" w:rsidP="00D80ED6">
            <w:pPr>
              <w:numPr>
                <w:ilvl w:val="0"/>
                <w:numId w:val="43"/>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счета и квитанции за проживание.</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Решение о командировании на территории Российской Федерации (ф. 0504512)</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Изменение Решения о командировании на территории Российской Федерации (ф. 0504513)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sz w:val="24"/>
                <w:szCs w:val="24"/>
                <w:lang w:val="ru-RU"/>
              </w:rPr>
              <w:t>Акт о приеме-передаче объектов нефинансовых активов (ф. 0510448)</w:t>
            </w:r>
          </w:p>
          <w:p w:rsidR="00BF7B84" w:rsidRPr="00DA6075" w:rsidRDefault="00BF7B84" w:rsidP="001F4B8A">
            <w:pPr>
              <w:rPr>
                <w:sz w:val="24"/>
                <w:szCs w:val="24"/>
                <w:lang w:val="ru-RU"/>
              </w:rPr>
            </w:pPr>
            <w:r w:rsidRPr="00DA6075">
              <w:rPr>
                <w:sz w:val="24"/>
                <w:szCs w:val="24"/>
                <w:lang w:val="ru-RU"/>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p>
        </w:tc>
      </w:tr>
      <w:tr w:rsidR="00BF7B84" w:rsidRPr="0004602D"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4</w:t>
            </w: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расчетов с поставщиками и подрядчиками</w:t>
            </w:r>
            <w:r w:rsidRPr="00DA6075">
              <w:rPr>
                <w:rFonts w:hAnsi="Times New Roman" w:cs="Times New Roman"/>
                <w:color w:val="000000"/>
                <w:sz w:val="24"/>
                <w:szCs w:val="24"/>
              </w:rPr>
              <w:t> </w:t>
            </w:r>
          </w:p>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Договоры, контракты и сопроводительные документы поставщиков:</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счета-фактуры;</w:t>
            </w:r>
          </w:p>
          <w:p w:rsidR="00BF7B84" w:rsidRPr="00DA6075" w:rsidRDefault="00BF7B84" w:rsidP="00D80ED6">
            <w:pPr>
              <w:numPr>
                <w:ilvl w:val="0"/>
                <w:numId w:val="44"/>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акты выполненных работ (оказанных услуг);</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акты приема-передачи имущества;</w:t>
            </w:r>
          </w:p>
          <w:p w:rsidR="00BF7B84" w:rsidRPr="00DA6075" w:rsidRDefault="00BF7B84" w:rsidP="00D80ED6">
            <w:pPr>
              <w:numPr>
                <w:ilvl w:val="0"/>
                <w:numId w:val="44"/>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товарные и товарно-транспортные накладные.</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 приемки товаров, работ, услуг (ф. 0510452)</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Реестр расходов на уплату государственной пошлины</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Извещение (ф. 0504805)</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5 расчетов с дебиторами по доходам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Акт оказанных услуг</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Договоры, соглашения</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группового начисления доходов (ф. 0510431)</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начисления доходов бюджета (ф. 0510837)</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Извещение о начислении доходов (уточнении начисления) (ф. 0510432)</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Ведомость выпадающих доходов (ф. 0510838)</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Табели учета посещаемости детей (ф. 0504608)</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Отчет о выполнении госзадания (ф. 0506501)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Извещение (ф. 0504805)</w:t>
            </w:r>
          </w:p>
        </w:tc>
      </w:tr>
      <w:tr w:rsidR="00BF7B84" w:rsidRPr="0004602D"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6 расчетов по оплате труда, денежному довольствию и стипендиям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Свод расчетно-платежных ведомостей или расчетных ведомостей</w:t>
            </w:r>
          </w:p>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Реестр депонированных сумм (ф. 0504047)</w:t>
            </w:r>
          </w:p>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Бухгалтерские справки (ф. 0504833)</w:t>
            </w:r>
          </w:p>
        </w:tc>
      </w:tr>
      <w:tr w:rsidR="00BF7B84" w:rsidRPr="0004602D"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 xml:space="preserve">Журнал операций № 7 по выбытию и перемещению нефинансовых активов </w:t>
            </w:r>
            <w:r w:rsidRPr="00DA6075">
              <w:rPr>
                <w:rFonts w:hAnsi="Times New Roman" w:cs="Times New Roman"/>
                <w:color w:val="000000"/>
                <w:sz w:val="24"/>
                <w:szCs w:val="24"/>
                <w:lang w:val="ru-RU"/>
              </w:rPr>
              <w:lastRenderedPageBreak/>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lastRenderedPageBreak/>
              <w:t>Акты о приеме-передаче нефинансовых активов (ф. 0510448)</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приеме-сдаче отремонтированных, реконструированных и модернизированных объектов основных средств (ф. 0504103)</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транспортного средства (ф. 0510456)</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материальных запасов (ф. 0510460)</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признании объектов НФА (ф. 0510441)</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об оценке стоимости отчуждаемого имущества (ф. 0510442)</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об утилизации (уничтожении) материальных ценностей (ф. 0510435)</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объектов НФА (ф. 0510450)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Требования-накладные (ф. 0510451)</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отпуск материальных ценностей на сторону (ф. 0510458)</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9F142F"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Карточка капитальный вложений (ф. 0509211)</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Карточка учета права пользования нефинансовым активом (ф. 0509214)</w:t>
            </w:r>
          </w:p>
        </w:tc>
      </w:tr>
      <w:tr w:rsidR="00BF7B84" w:rsidRPr="0004602D" w:rsidTr="00D60157">
        <w:trPr>
          <w:trHeight w:val="34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p w:rsidR="00BF7B84" w:rsidRPr="00DA6075" w:rsidRDefault="00BF7B84" w:rsidP="001F4B8A">
            <w:pPr>
              <w:ind w:left="75" w:right="75"/>
              <w:rPr>
                <w:rFonts w:hAnsi="Times New Roman" w:cs="Times New Roman"/>
                <w:color w:val="000000"/>
                <w:sz w:val="24"/>
                <w:szCs w:val="24"/>
                <w:lang w:val="ru-RU"/>
              </w:rPr>
            </w:pP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по прочим операциям</w:t>
            </w: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 8</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суда</w:t>
            </w:r>
          </w:p>
          <w:p w:rsidR="00BF7B84" w:rsidRPr="00DA6075" w:rsidRDefault="00BF7B84" w:rsidP="001F4B8A">
            <w:pPr>
              <w:rPr>
                <w:sz w:val="24"/>
                <w:szCs w:val="24"/>
                <w:lang w:val="ru-RU"/>
              </w:rPr>
            </w:pPr>
            <w:r w:rsidRPr="00DA6075">
              <w:rPr>
                <w:rFonts w:hAnsi="Times New Roman" w:cs="Times New Roman"/>
                <w:color w:val="000000"/>
                <w:sz w:val="24"/>
                <w:szCs w:val="24"/>
                <w:lang w:val="ru-RU"/>
              </w:rPr>
              <w:t>Извещение (ф. 0504805)</w:t>
            </w:r>
          </w:p>
          <w:p w:rsidR="00BF7B84" w:rsidRPr="00DA6075" w:rsidRDefault="00BF7B84" w:rsidP="001F4B8A">
            <w:pPr>
              <w:rPr>
                <w:sz w:val="24"/>
                <w:szCs w:val="24"/>
                <w:lang w:val="ru-RU"/>
              </w:rPr>
            </w:pPr>
            <w:r w:rsidRPr="00DA6075">
              <w:rPr>
                <w:rFonts w:hAnsi="Times New Roman" w:cs="Times New Roman"/>
                <w:color w:val="000000"/>
                <w:sz w:val="24"/>
                <w:szCs w:val="24"/>
                <w:lang w:val="ru-RU"/>
              </w:rPr>
              <w:t>Бухгалтерская справка (ф. 0504833)</w:t>
            </w:r>
          </w:p>
          <w:p w:rsidR="00BF7B84" w:rsidRPr="00DA6075" w:rsidRDefault="00BF7B84" w:rsidP="001F4B8A">
            <w:pPr>
              <w:rPr>
                <w:sz w:val="24"/>
                <w:szCs w:val="24"/>
                <w:lang w:val="ru-RU"/>
              </w:rPr>
            </w:pPr>
            <w:r w:rsidRPr="00DA6075">
              <w:rPr>
                <w:rFonts w:hAnsi="Times New Roman" w:cs="Times New Roman"/>
                <w:color w:val="000000"/>
                <w:sz w:val="24"/>
                <w:szCs w:val="24"/>
                <w:lang w:val="ru-RU"/>
              </w:rPr>
              <w:t>Расчет плановой и фактической себестоимости готовой продукции</w:t>
            </w:r>
          </w:p>
          <w:p w:rsidR="00BF7B84" w:rsidRPr="00DA6075" w:rsidRDefault="00BF7B84" w:rsidP="001F4B8A">
            <w:pPr>
              <w:rPr>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9  по исправлению ошибок прошлых лет</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10 межотчетного периода</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11</w:t>
            </w:r>
            <w:r w:rsidRPr="00DA6075">
              <w:rPr>
                <w:rFonts w:hAnsi="Times New Roman" w:cs="Times New Roman"/>
                <w:color w:val="000000"/>
                <w:sz w:val="24"/>
                <w:szCs w:val="24"/>
              </w:rPr>
              <w:t> </w:t>
            </w:r>
            <w:r w:rsidRPr="00DA6075">
              <w:rPr>
                <w:rFonts w:hAnsi="Times New Roman" w:cs="Times New Roman"/>
                <w:color w:val="000000"/>
                <w:sz w:val="24"/>
                <w:szCs w:val="24"/>
                <w:lang w:val="ru-RU"/>
              </w:rPr>
              <w:t>по забалансовому счету (ф. 0509213)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04602D"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Карточка учета средств и расчетов (ф. 0504051)</w:t>
            </w: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Извещение (ф. 0504805)</w:t>
            </w:r>
          </w:p>
        </w:tc>
      </w:tr>
    </w:tbl>
    <w:p w:rsidR="001D2468" w:rsidRPr="001D2468" w:rsidRDefault="001D2468" w:rsidP="0086031D">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0A4FE2">
        <w:rPr>
          <w:rFonts w:ascii="Times New Roman" w:eastAsia="Times New Roman" w:hAnsi="Times New Roman" w:cs="Times New Roman"/>
          <w:lang w:val="ru-RU" w:eastAsia="ru-RU"/>
        </w:rPr>
        <w:lastRenderedPageBreak/>
        <w:t>Приложение №2</w:t>
      </w:r>
      <w:r w:rsidR="000A4FE2" w:rsidRPr="000A4FE2">
        <w:rPr>
          <w:rFonts w:ascii="Times New Roman" w:eastAsia="Times New Roman" w:hAnsi="Times New Roman" w:cs="Times New Roman"/>
          <w:lang w:val="ru-RU" w:eastAsia="ru-RU"/>
        </w:rPr>
        <w:t>2</w:t>
      </w:r>
      <w:r w:rsidRPr="000A4FE2">
        <w:rPr>
          <w:rFonts w:ascii="Times New Roman" w:eastAsia="Times New Roman" w:hAnsi="Times New Roman" w:cs="Times New Roman"/>
          <w:lang w:val="ru-RU" w:eastAsia="ru-RU"/>
        </w:rPr>
        <w:br/>
        <w:t>к Приказу от  30.12.2025</w:t>
      </w:r>
      <w:r w:rsidRPr="000A4FE2">
        <w:rPr>
          <w:rFonts w:ascii="Times New Roman" w:eastAsia="Times New Roman" w:hAnsi="Times New Roman" w:cs="Times New Roman"/>
          <w:u w:val="single"/>
          <w:lang w:val="ru-RU" w:eastAsia="ru-RU"/>
        </w:rPr>
        <w:t> </w:t>
      </w:r>
      <w:r w:rsidRPr="000A4FE2">
        <w:rPr>
          <w:rFonts w:ascii="Times New Roman" w:eastAsia="Times New Roman" w:hAnsi="Times New Roman" w:cs="Times New Roman"/>
          <w:lang w:val="ru-RU" w:eastAsia="ru-RU"/>
        </w:rPr>
        <w:t xml:space="preserve"> №</w:t>
      </w:r>
      <w:r w:rsidRPr="000A4FE2">
        <w:rPr>
          <w:rFonts w:ascii="Times New Roman" w:eastAsia="Times New Roman" w:hAnsi="Times New Roman" w:cs="Times New Roman"/>
          <w:u w:val="single"/>
          <w:lang w:val="ru-RU" w:eastAsia="ru-RU"/>
        </w:rPr>
        <w:t> </w:t>
      </w:r>
      <w:r w:rsidR="003F750A" w:rsidRPr="000A4FE2">
        <w:rPr>
          <w:rFonts w:ascii="Times New Roman" w:eastAsia="Times New Roman" w:hAnsi="Times New Roman" w:cs="Times New Roman"/>
          <w:u w:val="single"/>
          <w:lang w:val="ru-RU" w:eastAsia="ru-RU"/>
        </w:rPr>
        <w:t>59</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bookmarkStart w:id="10" w:name="_docStart_2"/>
      <w:bookmarkStart w:id="11" w:name="_title_2"/>
      <w:bookmarkStart w:id="12" w:name="_ref_1-53ec3b01a7f640"/>
      <w:bookmarkEnd w:id="10"/>
      <w:r w:rsidRPr="001D2468">
        <w:rPr>
          <w:rFonts w:ascii="Times New Roman" w:eastAsia="Times New Roman" w:hAnsi="Times New Roman" w:cs="Times New Roman"/>
          <w:b/>
          <w:spacing w:val="5"/>
          <w:kern w:val="28"/>
          <w:sz w:val="28"/>
          <w:szCs w:val="52"/>
          <w:lang w:val="ru-RU" w:eastAsia="ru-RU"/>
        </w:rPr>
        <w:t>Учетная политика</w:t>
      </w:r>
      <w:r w:rsidRPr="001D2468">
        <w:rPr>
          <w:rFonts w:ascii="Times New Roman" w:eastAsia="Times New Roman" w:hAnsi="Times New Roman" w:cs="Times New Roman"/>
          <w:b/>
          <w:spacing w:val="5"/>
          <w:kern w:val="28"/>
          <w:sz w:val="28"/>
          <w:szCs w:val="52"/>
          <w:lang w:val="ru-RU" w:eastAsia="ru-RU"/>
        </w:rPr>
        <w:br/>
      </w:r>
      <w:r w:rsidRPr="001D2468">
        <w:rPr>
          <w:rFonts w:ascii="Times New Roman" w:eastAsia="Times New Roman" w:hAnsi="Times New Roman" w:cs="Times New Roman"/>
          <w:b/>
          <w:spacing w:val="5"/>
          <w:kern w:val="28"/>
          <w:sz w:val="28"/>
          <w:szCs w:val="52"/>
          <w:u w:val="single"/>
          <w:lang w:val="ru-RU" w:eastAsia="ru-RU"/>
        </w:rPr>
        <w:t xml:space="preserve">    </w:t>
      </w:r>
      <w:r w:rsidR="003F750A">
        <w:rPr>
          <w:rFonts w:ascii="Times New Roman" w:eastAsia="Times New Roman" w:hAnsi="Times New Roman" w:cs="Times New Roman"/>
          <w:b/>
          <w:spacing w:val="5"/>
          <w:kern w:val="28"/>
          <w:sz w:val="28"/>
          <w:szCs w:val="52"/>
          <w:u w:val="single"/>
          <w:lang w:val="ru-RU" w:eastAsia="ru-RU"/>
        </w:rPr>
        <w:t>МБДОУ «Меркуловский ДС»</w:t>
      </w:r>
      <w:r w:rsidRPr="001D2468">
        <w:rPr>
          <w:rFonts w:ascii="Times New Roman" w:eastAsia="Times New Roman" w:hAnsi="Times New Roman" w:cs="Times New Roman"/>
          <w:b/>
          <w:spacing w:val="5"/>
          <w:kern w:val="28"/>
          <w:sz w:val="28"/>
          <w:szCs w:val="52"/>
          <w:lang w:val="ru-RU" w:eastAsia="ru-RU"/>
        </w:rPr>
        <w:br/>
        <w:t>для целей налогообложения</w:t>
      </w:r>
      <w:bookmarkEnd w:id="11"/>
      <w:bookmarkEnd w:id="12"/>
    </w:p>
    <w:p w:rsidR="001D2468" w:rsidRPr="001D2468" w:rsidRDefault="001D2468" w:rsidP="00D80ED6">
      <w:pPr>
        <w:keepNext/>
        <w:keepLines/>
        <w:numPr>
          <w:ilvl w:val="0"/>
          <w:numId w:val="13"/>
        </w:numPr>
        <w:spacing w:before="240" w:beforeAutospacing="0" w:after="120" w:afterAutospacing="0" w:line="276" w:lineRule="auto"/>
        <w:jc w:val="center"/>
        <w:outlineLvl w:val="0"/>
        <w:rPr>
          <w:rFonts w:ascii="Times New Roman" w:eastAsia="Times New Roman" w:hAnsi="Times New Roman" w:cs="Times New Roman"/>
          <w:b/>
          <w:bCs/>
          <w:sz w:val="24"/>
          <w:szCs w:val="28"/>
          <w:lang w:val="ru-RU" w:eastAsia="ru-RU"/>
        </w:rPr>
      </w:pPr>
      <w:bookmarkStart w:id="13" w:name="_ref_1-3c0b0930f96640"/>
      <w:r w:rsidRPr="001D2468">
        <w:rPr>
          <w:rFonts w:ascii="Times New Roman" w:eastAsia="Times New Roman" w:hAnsi="Times New Roman" w:cs="Times New Roman"/>
          <w:b/>
          <w:bCs/>
          <w:sz w:val="24"/>
          <w:szCs w:val="28"/>
          <w:lang w:val="ru-RU" w:eastAsia="ru-RU"/>
        </w:rPr>
        <w:t>Организационные положения</w:t>
      </w:r>
      <w:bookmarkEnd w:id="13"/>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bookmarkStart w:id="14" w:name="_ref_1-3ca545613a5644"/>
      <w:r w:rsidRPr="001D2468">
        <w:rPr>
          <w:rFonts w:ascii="Times New Roman" w:eastAsia="Times New Roman" w:hAnsi="Times New Roman" w:cs="Times New Roman"/>
          <w:bCs/>
          <w:szCs w:val="26"/>
          <w:lang w:val="ru-RU" w:eastAsia="ru-RU"/>
        </w:rPr>
        <w:t>1.</w:t>
      </w:r>
      <w:r w:rsidR="003F750A">
        <w:rPr>
          <w:rFonts w:ascii="Times New Roman" w:eastAsia="Times New Roman" w:hAnsi="Times New Roman" w:cs="Times New Roman"/>
          <w:bCs/>
          <w:szCs w:val="26"/>
          <w:lang w:val="ru-RU" w:eastAsia="ru-RU"/>
        </w:rPr>
        <w:t xml:space="preserve"> МБДОУ «Меркуловский ДС» </w:t>
      </w:r>
      <w:r w:rsidRPr="001D2468">
        <w:rPr>
          <w:rFonts w:ascii="Times New Roman" w:eastAsia="Times New Roman" w:hAnsi="Times New Roman" w:cs="Times New Roman"/>
          <w:bCs/>
          <w:szCs w:val="26"/>
          <w:lang w:val="ru-RU" w:eastAsia="ru-RU"/>
        </w:rPr>
        <w:t>(далее - учреждение) применяет общую систему налогообложения. Учреждение осуществляет оказание услуг.</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1.1 Учет доходов и расходов для целей налогообложения ведет Муниципальное автономное учреждение Шолоховского района «Расчетный центр учреждений образования»</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1.2 Учет доходов и расходов для целей налогообложения ведется автоматизированным способом с применением специализированной бухгалтерской программы «1С Предприятие. Бухгалтерия государственного учреждения».</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r w:rsidRPr="001D2468">
        <w:rPr>
          <w:rFonts w:ascii="Times New Roman" w:eastAsia="Times New Roman" w:hAnsi="Times New Roman" w:cs="Times New Roman"/>
          <w:b/>
          <w:bCs/>
          <w:sz w:val="24"/>
          <w:szCs w:val="28"/>
          <w:lang w:val="ru-RU" w:eastAsia="ru-RU"/>
        </w:rPr>
        <w:t>Налог на добавленную стоимость</w:t>
      </w:r>
      <w:bookmarkEnd w:id="14"/>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5" w:name="_ref_1-09ae06fb397346"/>
      <w:r w:rsidRPr="001D2468">
        <w:rPr>
          <w:rFonts w:ascii="Times New Roman" w:eastAsia="Times New Roman" w:hAnsi="Times New Roman" w:cs="Times New Roman"/>
          <w:bCs/>
          <w:szCs w:val="26"/>
          <w:lang w:val="ru-RU" w:eastAsia="ru-RU"/>
        </w:rPr>
        <w:t>Нумерация счетов-фактур производится в хронологическом порядке с начала календарного года.</w:t>
      </w:r>
      <w:bookmarkEnd w:id="15"/>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59" w:history="1">
        <w:r w:rsidRPr="001D2468">
          <w:rPr>
            <w:rFonts w:ascii="Times New Roman" w:eastAsia="Times New Roman" w:hAnsi="Times New Roman" w:cs="Times New Roman"/>
            <w:i/>
            <w:color w:val="0000FF"/>
            <w:u w:val="single"/>
            <w:lang w:val="ru-RU" w:eastAsia="ru-RU"/>
          </w:rPr>
          <w:t>пп. 1 п. 5 ст. 169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6" w:name="_ref_1-a535a082d6b74e"/>
      <w:r w:rsidRPr="001D2468">
        <w:rPr>
          <w:rFonts w:ascii="Times New Roman" w:eastAsia="Times New Roman" w:hAnsi="Times New Roman" w:cs="Times New Roman"/>
          <w:bCs/>
          <w:szCs w:val="26"/>
          <w:lang w:val="ru-RU" w:eastAsia="ru-RU"/>
        </w:rPr>
        <w:t xml:space="preserve">Организация не применяет "правило 5%", предусмотренное в </w:t>
      </w:r>
      <w:hyperlink r:id="rId60" w:history="1">
        <w:r w:rsidRPr="001D2468">
          <w:rPr>
            <w:rFonts w:ascii="Times New Roman" w:eastAsia="Times New Roman" w:hAnsi="Times New Roman" w:cs="Times New Roman"/>
            <w:bCs/>
            <w:color w:val="0000FF"/>
            <w:szCs w:val="26"/>
            <w:u w:val="single"/>
            <w:lang w:val="ru-RU" w:eastAsia="ru-RU"/>
          </w:rPr>
          <w:t>п. 4 ст. 170</w:t>
        </w:r>
      </w:hyperlink>
      <w:r w:rsidRPr="001D2468">
        <w:rPr>
          <w:rFonts w:ascii="Times New Roman" w:eastAsia="Times New Roman" w:hAnsi="Times New Roman" w:cs="Times New Roman"/>
          <w:bCs/>
          <w:szCs w:val="26"/>
          <w:lang w:val="ru-RU" w:eastAsia="ru-RU"/>
        </w:rPr>
        <w:t xml:space="preserve"> НК РФ.</w:t>
      </w:r>
      <w:bookmarkEnd w:id="1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 xml:space="preserve">В связи с этим доля совокупных расходов на приобретение, производство и (или) реализацию товаров (работ, услуг), имущественных прав, </w:t>
      </w:r>
      <w:proofErr w:type="gramStart"/>
      <w:r w:rsidRPr="001D2468">
        <w:rPr>
          <w:rFonts w:ascii="Times New Roman" w:eastAsia="Times New Roman" w:hAnsi="Times New Roman" w:cs="Times New Roman"/>
          <w:lang w:val="ru-RU" w:eastAsia="ru-RU"/>
        </w:rPr>
        <w:t>операции</w:t>
      </w:r>
      <w:proofErr w:type="gramEnd"/>
      <w:r w:rsidRPr="001D2468">
        <w:rPr>
          <w:rFonts w:ascii="Times New Roman" w:eastAsia="Times New Roman" w:hAnsi="Times New Roman" w:cs="Times New Roman"/>
          <w:lang w:val="ru-RU" w:eastAsia="ru-RU"/>
        </w:rPr>
        <w:t xml:space="preserve">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1" w:history="1">
        <w:r w:rsidRPr="001D2468">
          <w:rPr>
            <w:rFonts w:ascii="Times New Roman" w:eastAsia="Times New Roman" w:hAnsi="Times New Roman" w:cs="Times New Roman"/>
            <w:i/>
            <w:color w:val="0000FF"/>
            <w:u w:val="single"/>
            <w:lang w:val="ru-RU" w:eastAsia="ru-RU"/>
          </w:rPr>
          <w:t>п. 4 ст. 170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17" w:name="_ref_1-0fb3251fc87d48"/>
      <w:r w:rsidRPr="001D2468">
        <w:rPr>
          <w:rFonts w:ascii="Times New Roman" w:eastAsia="Times New Roman" w:hAnsi="Times New Roman" w:cs="Times New Roman"/>
          <w:b/>
          <w:bCs/>
          <w:sz w:val="24"/>
          <w:szCs w:val="28"/>
          <w:lang w:val="ru-RU" w:eastAsia="ru-RU"/>
        </w:rPr>
        <w:t>Налог на прибыль организаций</w:t>
      </w:r>
      <w:bookmarkEnd w:id="17"/>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8" w:name="_ref_1-d7e61c3c2e1542"/>
      <w:r w:rsidRPr="001D2468">
        <w:rPr>
          <w:rFonts w:ascii="Times New Roman" w:eastAsia="Times New Roman" w:hAnsi="Times New Roman" w:cs="Times New Roman"/>
          <w:bCs/>
          <w:szCs w:val="26"/>
          <w:lang w:val="ru-RU" w:eastAsia="ru-RU"/>
        </w:rPr>
        <w:t>Общие положения</w:t>
      </w:r>
      <w:bookmarkEnd w:id="1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19" w:name="_ref_1-4395707b8ce54b"/>
      <w:r w:rsidRPr="001D2468">
        <w:rPr>
          <w:rFonts w:ascii="Times New Roman" w:eastAsia="Times New Roman" w:hAnsi="Times New Roman" w:cs="Times New Roman"/>
          <w:bCs/>
          <w:lang w:val="ru-RU" w:eastAsia="ru-RU"/>
        </w:rPr>
        <w:t>Налоговый учет ведется на основании первичных документов, данные из которых группируются в регистрах бухгалтерского учета.</w:t>
      </w:r>
      <w:bookmarkEnd w:id="1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2" w:history="1">
        <w:r w:rsidRPr="001D2468">
          <w:rPr>
            <w:rFonts w:ascii="Times New Roman" w:eastAsia="Times New Roman" w:hAnsi="Times New Roman" w:cs="Times New Roman"/>
            <w:i/>
            <w:color w:val="0000FF"/>
            <w:u w:val="single"/>
            <w:lang w:val="ru-RU" w:eastAsia="ru-RU"/>
          </w:rPr>
          <w:t>ст. 313</w:t>
        </w:r>
      </w:hyperlink>
      <w:r w:rsidRPr="001D2468">
        <w:rPr>
          <w:rFonts w:ascii="Times New Roman" w:eastAsia="Times New Roman" w:hAnsi="Times New Roman" w:cs="Times New Roman"/>
          <w:i/>
          <w:lang w:val="ru-RU" w:eastAsia="ru-RU"/>
        </w:rPr>
        <w:t xml:space="preserve"> НК РФ, </w:t>
      </w:r>
      <w:hyperlink r:id="rId63" w:history="1">
        <w:r w:rsidRPr="001D2468">
          <w:rPr>
            <w:rFonts w:ascii="Times New Roman" w:eastAsia="Times New Roman" w:hAnsi="Times New Roman" w:cs="Times New Roman"/>
            <w:i/>
            <w:color w:val="0000FF"/>
            <w:u w:val="single"/>
            <w:lang w:val="ru-RU" w:eastAsia="ru-RU"/>
          </w:rPr>
          <w:t>Приказ</w:t>
        </w:r>
      </w:hyperlink>
      <w:r w:rsidRPr="001D2468">
        <w:rPr>
          <w:rFonts w:ascii="Times New Roman" w:eastAsia="Times New Roman" w:hAnsi="Times New Roman" w:cs="Times New Roman"/>
          <w:i/>
          <w:lang w:val="ru-RU" w:eastAsia="ru-RU"/>
        </w:rPr>
        <w:t xml:space="preserve"> Минфина России № 52н)</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0" w:name="_ref_1-ae3efab026244e"/>
      <w:r w:rsidRPr="001D2468">
        <w:rPr>
          <w:rFonts w:ascii="Times New Roman" w:eastAsia="Times New Roman" w:hAnsi="Times New Roman" w:cs="Times New Roman"/>
          <w:bCs/>
          <w:lang w:val="ru-RU" w:eastAsia="ru-RU"/>
        </w:rPr>
        <w:t xml:space="preserve">Раздельный учет доходов и расходов в случаях, предусмотренных </w:t>
      </w:r>
      <w:hyperlink r:id="rId64" w:history="1">
        <w:r w:rsidRPr="001D2468">
          <w:rPr>
            <w:rFonts w:ascii="Times New Roman" w:eastAsia="Times New Roman" w:hAnsi="Times New Roman" w:cs="Times New Roman"/>
            <w:bCs/>
            <w:color w:val="0000FF"/>
            <w:u w:val="single"/>
            <w:lang w:val="ru-RU" w:eastAsia="ru-RU"/>
          </w:rPr>
          <w:t>главой 25</w:t>
        </w:r>
      </w:hyperlink>
      <w:r w:rsidRPr="001D2468">
        <w:rPr>
          <w:rFonts w:ascii="Times New Roman" w:eastAsia="Times New Roman" w:hAnsi="Times New Roman" w:cs="Times New Roman"/>
          <w:bCs/>
          <w:lang w:val="ru-RU" w:eastAsia="ru-RU"/>
        </w:rPr>
        <w:t xml:space="preserve"> НК РФ, ведется путем обособления соответствующих доходов и расходов в регистрах бухгалтерского учета.</w:t>
      </w:r>
      <w:bookmarkEnd w:id="20"/>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1" w:name="_ref_1-1920b28b108849"/>
      <w:r w:rsidRPr="001D2468">
        <w:rPr>
          <w:rFonts w:ascii="Times New Roman" w:eastAsia="Times New Roman" w:hAnsi="Times New Roman" w:cs="Times New Roman"/>
          <w:bCs/>
          <w:lang w:val="ru-RU" w:eastAsia="ru-RU"/>
        </w:rPr>
        <w:t>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bookmarkEnd w:id="2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5" w:history="1">
        <w:r w:rsidRPr="001D2468">
          <w:rPr>
            <w:rFonts w:ascii="Times New Roman" w:eastAsia="Times New Roman" w:hAnsi="Times New Roman" w:cs="Times New Roman"/>
            <w:i/>
            <w:color w:val="0000FF"/>
            <w:u w:val="single"/>
            <w:lang w:val="ru-RU" w:eastAsia="ru-RU"/>
          </w:rPr>
          <w:t>п. 2 ст. 285</w:t>
        </w:r>
      </w:hyperlink>
      <w:r w:rsidRPr="001D2468">
        <w:rPr>
          <w:rFonts w:ascii="Times New Roman" w:eastAsia="Times New Roman" w:hAnsi="Times New Roman" w:cs="Times New Roman"/>
          <w:i/>
          <w:lang w:val="ru-RU" w:eastAsia="ru-RU"/>
        </w:rPr>
        <w:t xml:space="preserve">, </w:t>
      </w:r>
      <w:hyperlink r:id="rId66" w:history="1">
        <w:r w:rsidRPr="001D2468">
          <w:rPr>
            <w:rFonts w:ascii="Times New Roman" w:eastAsia="Times New Roman" w:hAnsi="Times New Roman" w:cs="Times New Roman"/>
            <w:i/>
            <w:color w:val="0000FF"/>
            <w:u w:val="single"/>
            <w:lang w:val="ru-RU" w:eastAsia="ru-RU"/>
          </w:rPr>
          <w:t>п. 3 ст. 286</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2" w:name="_ref_1-7e24bfb883174b"/>
      <w:r w:rsidRPr="001D2468">
        <w:rPr>
          <w:rFonts w:ascii="Times New Roman" w:eastAsia="Times New Roman" w:hAnsi="Times New Roman" w:cs="Times New Roman"/>
          <w:bCs/>
          <w:szCs w:val="26"/>
          <w:lang w:val="ru-RU" w:eastAsia="ru-RU"/>
        </w:rPr>
        <w:t>Учет доходов и расходов</w:t>
      </w:r>
      <w:bookmarkEnd w:id="22"/>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3" w:name="_ref_1-8498be577ddc44"/>
      <w:r w:rsidRPr="001D2468">
        <w:rPr>
          <w:rFonts w:ascii="Times New Roman" w:eastAsia="Times New Roman" w:hAnsi="Times New Roman" w:cs="Times New Roman"/>
          <w:bCs/>
          <w:lang w:val="ru-RU" w:eastAsia="ru-RU"/>
        </w:rPr>
        <w:t>Доходы и расходы признаются по кассовому методу.</w:t>
      </w:r>
      <w:bookmarkEnd w:id="23"/>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 кассовом методе датой получения дохода признается день поступления средств на счета и (или) в кассу, день поступления иного имущества (работ, услуг) и (или) имущественных прав, либо день погашения задолженности иным способом.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Расходами признаются затраты после их фактической оплаты. Оплатой также признается прекращение встречного обязательства приобретателем соответствующих товаров (работ, услуг) и имущественных прав перед продавцом.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r w:rsidR="00DB0E1A">
        <w:fldChar w:fldCharType="begin"/>
      </w:r>
      <w:r w:rsidR="00DB0E1A" w:rsidRPr="0004602D">
        <w:rPr>
          <w:lang w:val="ru-RU"/>
        </w:rPr>
        <w:instrText xml:space="preserve"> </w:instrText>
      </w:r>
      <w:r w:rsidR="00DB0E1A">
        <w:instrText>HYPERLINK</w:instrText>
      </w:r>
      <w:r w:rsidR="00DB0E1A" w:rsidRPr="0004602D">
        <w:rPr>
          <w:lang w:val="ru-RU"/>
        </w:rPr>
        <w:instrText xml:space="preserve"> "</w:instrText>
      </w:r>
      <w:r w:rsidR="00DB0E1A">
        <w:instrText>https</w:instrText>
      </w:r>
      <w:r w:rsidR="00DB0E1A" w:rsidRPr="0004602D">
        <w:rPr>
          <w:lang w:val="ru-RU"/>
        </w:rPr>
        <w:instrText>://</w:instrText>
      </w:r>
      <w:r w:rsidR="00DB0E1A">
        <w:instrText>online</w:instrText>
      </w:r>
      <w:r w:rsidR="00DB0E1A" w:rsidRPr="0004602D">
        <w:rPr>
          <w:lang w:val="ru-RU"/>
        </w:rPr>
        <w:instrText>11.</w:instrText>
      </w:r>
      <w:r w:rsidR="00DB0E1A">
        <w:instrText>consultant</w:instrText>
      </w:r>
      <w:r w:rsidR="00DB0E1A" w:rsidRPr="0004602D">
        <w:rPr>
          <w:lang w:val="ru-RU"/>
        </w:rPr>
        <w:instrText>.</w:instrText>
      </w:r>
      <w:r w:rsidR="00DB0E1A">
        <w:instrText>ru</w:instrText>
      </w:r>
      <w:r w:rsidR="00DB0E1A" w:rsidRPr="0004602D">
        <w:rPr>
          <w:lang w:val="ru-RU"/>
        </w:rPr>
        <w:instrText>/</w:instrText>
      </w:r>
      <w:r w:rsidR="00DB0E1A">
        <w:instrText>cgi</w:instrText>
      </w:r>
      <w:r w:rsidR="00DB0E1A" w:rsidRPr="0004602D">
        <w:rPr>
          <w:lang w:val="ru-RU"/>
        </w:rPr>
        <w:instrText>/</w:instrText>
      </w:r>
      <w:r w:rsidR="00DB0E1A">
        <w:instrText>online</w:instrText>
      </w:r>
      <w:r w:rsidR="00DB0E1A" w:rsidRPr="0004602D">
        <w:rPr>
          <w:lang w:val="ru-RU"/>
        </w:rPr>
        <w:instrText>.</w:instrText>
      </w:r>
      <w:r w:rsidR="00DB0E1A">
        <w:instrText>cgi</w:instrText>
      </w:r>
      <w:r w:rsidR="00DB0E1A" w:rsidRPr="0004602D">
        <w:rPr>
          <w:lang w:val="ru-RU"/>
        </w:rPr>
        <w:instrText>?</w:instrText>
      </w:r>
      <w:r w:rsidR="00DB0E1A">
        <w:instrText>req</w:instrText>
      </w:r>
      <w:r w:rsidR="00DB0E1A" w:rsidRPr="0004602D">
        <w:rPr>
          <w:lang w:val="ru-RU"/>
        </w:rPr>
        <w:instrText>=</w:instrText>
      </w:r>
      <w:r w:rsidR="00DB0E1A">
        <w:instrText>doc</w:instrText>
      </w:r>
      <w:r w:rsidR="00DB0E1A" w:rsidRPr="0004602D">
        <w:rPr>
          <w:lang w:val="ru-RU"/>
        </w:rPr>
        <w:instrText>&amp;</w:instrText>
      </w:r>
      <w:r w:rsidR="00DB0E1A">
        <w:instrText>amp</w:instrText>
      </w:r>
      <w:r w:rsidR="00DB0E1A" w:rsidRPr="0004602D">
        <w:rPr>
          <w:lang w:val="ru-RU"/>
        </w:rPr>
        <w:instrText>;</w:instrText>
      </w:r>
      <w:r w:rsidR="00DB0E1A">
        <w:instrText>base</w:instrText>
      </w:r>
      <w:r w:rsidR="00DB0E1A" w:rsidRPr="0004602D">
        <w:rPr>
          <w:lang w:val="ru-RU"/>
        </w:rPr>
        <w:instrText>=</w:instrText>
      </w:r>
      <w:r w:rsidR="00DB0E1A">
        <w:instrText>LAW</w:instrText>
      </w:r>
      <w:r w:rsidR="00DB0E1A" w:rsidRPr="0004602D">
        <w:rPr>
          <w:lang w:val="ru-RU"/>
        </w:rPr>
        <w:instrText>&amp;</w:instrText>
      </w:r>
      <w:r w:rsidR="00DB0E1A">
        <w:instrText>amp</w:instrText>
      </w:r>
      <w:r w:rsidR="00DB0E1A" w:rsidRPr="0004602D">
        <w:rPr>
          <w:lang w:val="ru-RU"/>
        </w:rPr>
        <w:instrText>;</w:instrText>
      </w:r>
      <w:r w:rsidR="00DB0E1A">
        <w:instrText>n</w:instrText>
      </w:r>
      <w:r w:rsidR="00DB0E1A" w:rsidRPr="0004602D">
        <w:rPr>
          <w:lang w:val="ru-RU"/>
        </w:rPr>
        <w:instrText>=169453&amp;</w:instrText>
      </w:r>
      <w:r w:rsidR="00DB0E1A">
        <w:instrText>amp</w:instrText>
      </w:r>
      <w:r w:rsidR="00DB0E1A" w:rsidRPr="0004602D">
        <w:rPr>
          <w:lang w:val="ru-RU"/>
        </w:rPr>
        <w:instrText>;</w:instrText>
      </w:r>
      <w:r w:rsidR="00DB0E1A">
        <w:instrText>fld</w:instrText>
      </w:r>
      <w:r w:rsidR="00DB0E1A" w:rsidRPr="0004602D">
        <w:rPr>
          <w:lang w:val="ru-RU"/>
        </w:rPr>
        <w:instrText>=134&amp;</w:instrText>
      </w:r>
      <w:r w:rsidR="00DB0E1A">
        <w:instrText>amp</w:instrText>
      </w:r>
      <w:r w:rsidR="00DB0E1A" w:rsidRPr="0004602D">
        <w:rPr>
          <w:lang w:val="ru-RU"/>
        </w:rPr>
        <w:instrText>;</w:instrText>
      </w:r>
      <w:r w:rsidR="00DB0E1A">
        <w:instrText>dst</w:instrText>
      </w:r>
      <w:r w:rsidR="00DB0E1A" w:rsidRPr="0004602D">
        <w:rPr>
          <w:lang w:val="ru-RU"/>
        </w:rPr>
        <w:instrText>=102497&amp;</w:instrText>
      </w:r>
      <w:r w:rsidR="00DB0E1A">
        <w:instrText>amp</w:instrText>
      </w:r>
      <w:r w:rsidR="00DB0E1A" w:rsidRPr="0004602D">
        <w:rPr>
          <w:lang w:val="ru-RU"/>
        </w:rPr>
        <w:instrText>;</w:instrText>
      </w:r>
      <w:r w:rsidR="00DB0E1A">
        <w:instrText>last</w:instrText>
      </w:r>
      <w:r w:rsidR="00DB0E1A" w:rsidRPr="0004602D">
        <w:rPr>
          <w:lang w:val="ru-RU"/>
        </w:rPr>
        <w:instrText xml:space="preserve">=1" </w:instrText>
      </w:r>
      <w:r w:rsidR="00DB0E1A">
        <w:fldChar w:fldCharType="separate"/>
      </w:r>
      <w:r w:rsidRPr="001D2468">
        <w:rPr>
          <w:rFonts w:ascii="Times New Roman" w:eastAsia="Times New Roman" w:hAnsi="Times New Roman" w:cs="Times New Roman"/>
          <w:i/>
          <w:color w:val="0000FF"/>
          <w:u w:val="single"/>
          <w:lang w:val="ru-RU" w:eastAsia="ru-RU"/>
        </w:rPr>
        <w:t>ст. 273</w:t>
      </w:r>
      <w:r w:rsidR="00DB0E1A">
        <w:rPr>
          <w:rFonts w:ascii="Times New Roman" w:eastAsia="Times New Roman" w:hAnsi="Times New Roman" w:cs="Times New Roman"/>
          <w:i/>
          <w:color w:val="0000FF"/>
          <w:u w:val="single"/>
          <w:lang w:val="ru-RU" w:eastAsia="ru-RU"/>
        </w:rPr>
        <w:fldChar w:fldCharType="end"/>
      </w:r>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4" w:name="_ref_1-dc1e5c35f0ff4e"/>
      <w:r w:rsidRPr="001D2468">
        <w:rPr>
          <w:rFonts w:ascii="Times New Roman" w:eastAsia="Times New Roman" w:hAnsi="Times New Roman" w:cs="Times New Roman"/>
          <w:bCs/>
          <w:lang w:val="ru-RU" w:eastAsia="ru-RU"/>
        </w:rPr>
        <w:t>Доходы, полученные от сдачи имущества в аренду (субаренду), включаются в состав доходов от реализации и учитываются в порядке, установленном </w:t>
      </w:r>
      <w:hyperlink r:id="rId67" w:history="1">
        <w:r w:rsidRPr="001D2468">
          <w:rPr>
            <w:rFonts w:ascii="Times New Roman" w:eastAsia="Times New Roman" w:hAnsi="Times New Roman" w:cs="Times New Roman"/>
            <w:bCs/>
            <w:color w:val="0000FF"/>
            <w:u w:val="single"/>
            <w:lang w:val="ru-RU" w:eastAsia="ru-RU"/>
          </w:rPr>
          <w:t>ст. 249</w:t>
        </w:r>
      </w:hyperlink>
      <w:r w:rsidRPr="001D2468">
        <w:rPr>
          <w:rFonts w:ascii="Times New Roman" w:eastAsia="Times New Roman" w:hAnsi="Times New Roman" w:cs="Times New Roman"/>
          <w:bCs/>
          <w:lang w:val="ru-RU" w:eastAsia="ru-RU"/>
        </w:rPr>
        <w:t xml:space="preserve"> НК РФ.</w:t>
      </w:r>
      <w:bookmarkEnd w:id="2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8" w:history="1">
        <w:r w:rsidRPr="001D2468">
          <w:rPr>
            <w:rFonts w:ascii="Times New Roman" w:eastAsia="Times New Roman" w:hAnsi="Times New Roman" w:cs="Times New Roman"/>
            <w:i/>
            <w:color w:val="0000FF"/>
            <w:u w:val="single"/>
            <w:lang w:val="ru-RU" w:eastAsia="ru-RU"/>
          </w:rPr>
          <w:t>п. 4 ст. 250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5" w:name="_ref_1-647755865b1f43"/>
      <w:r w:rsidRPr="001D2468">
        <w:rPr>
          <w:rFonts w:ascii="Times New Roman" w:eastAsia="Times New Roman" w:hAnsi="Times New Roman" w:cs="Times New Roman"/>
          <w:bCs/>
          <w:szCs w:val="26"/>
          <w:lang w:val="ru-RU" w:eastAsia="ru-RU"/>
        </w:rPr>
        <w:t>Учет амортизируемого имущества</w:t>
      </w:r>
      <w:bookmarkEnd w:id="25"/>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6" w:name="_ref_1-8713d6a11cf74b"/>
      <w:r w:rsidRPr="001D2468">
        <w:rPr>
          <w:rFonts w:ascii="Times New Roman" w:eastAsia="Times New Roman" w:hAnsi="Times New Roman" w:cs="Times New Roman"/>
          <w:bCs/>
          <w:lang w:val="ru-RU" w:eastAsia="ru-RU"/>
        </w:rPr>
        <w:t>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bookmarkEnd w:id="2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9" w:history="1">
        <w:r w:rsidRPr="001D2468">
          <w:rPr>
            <w:rFonts w:ascii="Times New Roman" w:eastAsia="Times New Roman" w:hAnsi="Times New Roman" w:cs="Times New Roman"/>
            <w:i/>
            <w:color w:val="0000FF"/>
            <w:u w:val="single"/>
            <w:lang w:val="ru-RU" w:eastAsia="ru-RU"/>
          </w:rPr>
          <w:t>п. 1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7" w:name="_ref_1-e7df254643f643"/>
      <w:r w:rsidRPr="001D2468">
        <w:rPr>
          <w:rFonts w:ascii="Times New Roman" w:eastAsia="Times New Roman" w:hAnsi="Times New Roman" w:cs="Times New Roman"/>
          <w:bCs/>
          <w:lang w:val="ru-RU" w:eastAsia="ru-RU"/>
        </w:rP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bookmarkEnd w:id="27"/>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0" w:history="1">
        <w:r w:rsidRPr="001D2468">
          <w:rPr>
            <w:rFonts w:ascii="Times New Roman" w:eastAsia="Times New Roman" w:hAnsi="Times New Roman" w:cs="Times New Roman"/>
            <w:i/>
            <w:color w:val="0000FF"/>
            <w:u w:val="single"/>
            <w:lang w:val="ru-RU" w:eastAsia="ru-RU"/>
          </w:rPr>
          <w:t>п. 7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8" w:name="_ref_1-e5c7bd4244b943"/>
      <w:r w:rsidRPr="001D2468">
        <w:rPr>
          <w:rFonts w:ascii="Times New Roman" w:eastAsia="Times New Roman" w:hAnsi="Times New Roman" w:cs="Times New Roman"/>
          <w:bCs/>
          <w:szCs w:val="26"/>
          <w:lang w:val="ru-RU" w:eastAsia="ru-RU"/>
        </w:rPr>
        <w:t>Начисление амортизации</w:t>
      </w:r>
      <w:bookmarkEnd w:id="2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9" w:name="_ref_1-12b63b0f955f4f"/>
      <w:r w:rsidRPr="001D2468">
        <w:rPr>
          <w:rFonts w:ascii="Times New Roman" w:eastAsia="Times New Roman" w:hAnsi="Times New Roman" w:cs="Times New Roman"/>
          <w:bCs/>
          <w:lang w:val="ru-RU" w:eastAsia="ru-RU"/>
        </w:rPr>
        <w:t>По всем объектам амортизируемого имущества применяется линейный метод начисления амортизации.</w:t>
      </w:r>
      <w:bookmarkEnd w:id="2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1" w:history="1">
        <w:r w:rsidRPr="001D2468">
          <w:rPr>
            <w:rFonts w:ascii="Times New Roman" w:eastAsia="Times New Roman" w:hAnsi="Times New Roman" w:cs="Times New Roman"/>
            <w:i/>
            <w:color w:val="0000FF"/>
            <w:u w:val="single"/>
            <w:lang w:val="ru-RU" w:eastAsia="ru-RU"/>
          </w:rPr>
          <w:t>п. 1 ст. 259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0" w:name="_ref_1-b3292feb4bca48"/>
      <w:r w:rsidRPr="001D2468">
        <w:rPr>
          <w:rFonts w:ascii="Times New Roman" w:eastAsia="Times New Roman" w:hAnsi="Times New Roman" w:cs="Times New Roman"/>
          <w:bCs/>
          <w:lang w:val="ru-RU" w:eastAsia="ru-RU"/>
        </w:rPr>
        <w:t>Амортизационная премия не применяется.</w:t>
      </w:r>
      <w:bookmarkEnd w:id="30"/>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2" w:history="1">
        <w:r w:rsidRPr="001D2468">
          <w:rPr>
            <w:rFonts w:ascii="Times New Roman" w:eastAsia="Times New Roman" w:hAnsi="Times New Roman" w:cs="Times New Roman"/>
            <w:i/>
            <w:color w:val="0000FF"/>
            <w:u w:val="single"/>
            <w:lang w:val="ru-RU" w:eastAsia="ru-RU"/>
          </w:rPr>
          <w:t>п. 9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1" w:name="_ref_1-dbc1dd1c686445"/>
      <w:r w:rsidRPr="001D2468">
        <w:rPr>
          <w:rFonts w:ascii="Times New Roman" w:eastAsia="Times New Roman" w:hAnsi="Times New Roman" w:cs="Times New Roman"/>
          <w:bCs/>
          <w:lang w:val="ru-RU" w:eastAsia="ru-RU"/>
        </w:rPr>
        <w:t>Амортизация по объектам основных средств начисляется без применения специальных повышающих коэффициентов.</w:t>
      </w:r>
      <w:bookmarkEnd w:id="3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3" w:history="1">
        <w:r w:rsidRPr="001D2468">
          <w:rPr>
            <w:rFonts w:ascii="Times New Roman" w:eastAsia="Times New Roman" w:hAnsi="Times New Roman" w:cs="Times New Roman"/>
            <w:i/>
            <w:color w:val="0000FF"/>
            <w:u w:val="single"/>
            <w:lang w:val="ru-RU" w:eastAsia="ru-RU"/>
          </w:rPr>
          <w:t>п. п. 1</w:t>
        </w:r>
      </w:hyperlink>
      <w:r w:rsidRPr="001D2468">
        <w:rPr>
          <w:rFonts w:ascii="Times New Roman" w:eastAsia="Times New Roman" w:hAnsi="Times New Roman" w:cs="Times New Roman"/>
          <w:i/>
          <w:lang w:val="ru-RU" w:eastAsia="ru-RU"/>
        </w:rPr>
        <w:t xml:space="preserve"> - </w:t>
      </w:r>
      <w:hyperlink r:id="rId74" w:history="1">
        <w:r w:rsidRPr="001D2468">
          <w:rPr>
            <w:rFonts w:ascii="Times New Roman" w:eastAsia="Times New Roman" w:hAnsi="Times New Roman" w:cs="Times New Roman"/>
            <w:i/>
            <w:color w:val="0000FF"/>
            <w:u w:val="single"/>
            <w:lang w:val="ru-RU" w:eastAsia="ru-RU"/>
          </w:rPr>
          <w:t>3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2" w:name="_ref_1-19976401a6014a"/>
      <w:r w:rsidRPr="001D2468">
        <w:rPr>
          <w:rFonts w:ascii="Times New Roman" w:eastAsia="Times New Roman" w:hAnsi="Times New Roman" w:cs="Times New Roman"/>
          <w:bCs/>
          <w:lang w:val="ru-RU" w:eastAsia="ru-RU"/>
        </w:rPr>
        <w:t>Амортизация по всем объектам амортизируемого имущества начисляется без применения понижающих коэффициентов.</w:t>
      </w:r>
      <w:bookmarkEnd w:id="32"/>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5" w:history="1">
        <w:r w:rsidRPr="001D2468">
          <w:rPr>
            <w:rFonts w:ascii="Times New Roman" w:eastAsia="Times New Roman" w:hAnsi="Times New Roman" w:cs="Times New Roman"/>
            <w:i/>
            <w:color w:val="0000FF"/>
            <w:u w:val="single"/>
            <w:lang w:val="ru-RU" w:eastAsia="ru-RU"/>
          </w:rPr>
          <w:t>п. 4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3" w:name="_ref_1-95d13c74ba6447"/>
      <w:r w:rsidRPr="001D2468">
        <w:rPr>
          <w:rFonts w:ascii="Times New Roman" w:eastAsia="Times New Roman" w:hAnsi="Times New Roman" w:cs="Times New Roman"/>
          <w:b/>
          <w:bCs/>
          <w:sz w:val="24"/>
          <w:szCs w:val="28"/>
          <w:lang w:val="ru-RU" w:eastAsia="ru-RU"/>
        </w:rPr>
        <w:t>Налог на доходы физических лиц</w:t>
      </w:r>
      <w:bookmarkEnd w:id="33"/>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4" w:name="_ref_1-eac0cf1b066149"/>
      <w:r w:rsidRPr="001D2468">
        <w:rPr>
          <w:rFonts w:ascii="Times New Roman" w:eastAsia="Times New Roman" w:hAnsi="Times New Roman" w:cs="Times New Roman"/>
          <w:bCs/>
          <w:szCs w:val="26"/>
          <w:lang w:val="ru-RU" w:eastAsia="ru-RU"/>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 </w:t>
      </w:r>
      <w:r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_ref_1-23641a0aacdc48 \h \n \! </w:instrText>
      </w:r>
      <w:r w:rsidRPr="001D2468">
        <w:rPr>
          <w:rFonts w:ascii="Times New Roman" w:eastAsia="Times New Roman" w:hAnsi="Times New Roman" w:cs="Times New Roman"/>
          <w:bCs/>
          <w:szCs w:val="26"/>
          <w:lang w:val="ru-RU" w:eastAsia="ru-RU"/>
        </w:rPr>
      </w:r>
      <w:r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1</w:t>
      </w:r>
      <w:r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lastRenderedPageBreak/>
        <w:t xml:space="preserve">(Основание: </w:t>
      </w:r>
      <w:hyperlink r:id="rId76" w:history="1">
        <w:r w:rsidRPr="001D2468">
          <w:rPr>
            <w:rFonts w:ascii="Times New Roman" w:eastAsia="Times New Roman" w:hAnsi="Times New Roman" w:cs="Times New Roman"/>
            <w:i/>
            <w:color w:val="0000FF"/>
            <w:u w:val="single"/>
            <w:lang w:val="ru-RU" w:eastAsia="ru-RU"/>
          </w:rPr>
          <w:t>п. 1 ст. 230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5" w:name="_ref_1-c13b71a66ed045"/>
      <w:r w:rsidRPr="001D2468">
        <w:rPr>
          <w:rFonts w:ascii="Times New Roman" w:eastAsia="Times New Roman" w:hAnsi="Times New Roman" w:cs="Times New Roman"/>
          <w:b/>
          <w:bCs/>
          <w:sz w:val="24"/>
          <w:szCs w:val="28"/>
          <w:lang w:val="ru-RU" w:eastAsia="ru-RU"/>
        </w:rPr>
        <w:t>Страховые взносы</w:t>
      </w:r>
      <w:bookmarkEnd w:id="35"/>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6" w:name="_ref_1-811d693062ab42"/>
      <w:proofErr w:type="gramStart"/>
      <w:r w:rsidRPr="001D2468">
        <w:rPr>
          <w:rFonts w:ascii="Times New Roman" w:eastAsia="Times New Roman" w:hAnsi="Times New Roman" w:cs="Times New Roman"/>
          <w:bCs/>
          <w:szCs w:val="26"/>
          <w:lang w:val="ru-RU" w:eastAsia="ru-RU"/>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1D2468">
        <w:rPr>
          <w:rFonts w:ascii="Times New Roman" w:eastAsia="Times New Roman" w:hAnsi="Times New Roman" w:cs="Times New Roman"/>
          <w:bCs/>
          <w:szCs w:val="26"/>
          <w:lang w:val="ru-RU" w:eastAsia="ru-RU"/>
        </w:rPr>
        <w:t xml:space="preserve"> </w:t>
      </w:r>
      <w:proofErr w:type="gramStart"/>
      <w:r w:rsidRPr="001D2468">
        <w:rPr>
          <w:rFonts w:ascii="Times New Roman" w:eastAsia="Times New Roman" w:hAnsi="Times New Roman" w:cs="Times New Roman"/>
          <w:bCs/>
          <w:szCs w:val="26"/>
          <w:lang w:val="ru-RU" w:eastAsia="ru-RU"/>
        </w:rPr>
        <w:t>Приложении</w:t>
      </w:r>
      <w:proofErr w:type="gramEnd"/>
      <w:r w:rsidRPr="001D2468">
        <w:rPr>
          <w:rFonts w:ascii="Times New Roman" w:eastAsia="Times New Roman" w:hAnsi="Times New Roman" w:cs="Times New Roman"/>
          <w:bCs/>
          <w:szCs w:val="26"/>
          <w:lang w:val="ru-RU" w:eastAsia="ru-RU"/>
        </w:rPr>
        <w:t xml:space="preserve"> № </w:t>
      </w:r>
      <w:r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_ref_1-42b8f37c70514b \h \n \! </w:instrText>
      </w:r>
      <w:r w:rsidRPr="001D2468">
        <w:rPr>
          <w:rFonts w:ascii="Times New Roman" w:eastAsia="Times New Roman" w:hAnsi="Times New Roman" w:cs="Times New Roman"/>
          <w:bCs/>
          <w:szCs w:val="26"/>
          <w:lang w:val="ru-RU" w:eastAsia="ru-RU"/>
        </w:rPr>
      </w:r>
      <w:r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2</w:t>
      </w:r>
      <w:r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7" w:history="1">
        <w:r w:rsidRPr="001D2468">
          <w:rPr>
            <w:rFonts w:ascii="Times New Roman" w:eastAsia="Times New Roman" w:hAnsi="Times New Roman" w:cs="Times New Roman"/>
            <w:i/>
            <w:color w:val="0000FF"/>
            <w:u w:val="single"/>
            <w:lang w:val="ru-RU" w:eastAsia="ru-RU"/>
          </w:rPr>
          <w:t>пп. 2 п. 3.4 ст. 23</w:t>
        </w:r>
      </w:hyperlink>
      <w:r w:rsidRPr="001D2468">
        <w:rPr>
          <w:rFonts w:ascii="Times New Roman" w:eastAsia="Times New Roman" w:hAnsi="Times New Roman" w:cs="Times New Roman"/>
          <w:i/>
          <w:lang w:val="ru-RU" w:eastAsia="ru-RU"/>
        </w:rPr>
        <w:t xml:space="preserve">, </w:t>
      </w:r>
      <w:hyperlink r:id="rId78" w:history="1">
        <w:r w:rsidRPr="001D2468">
          <w:rPr>
            <w:rFonts w:ascii="Times New Roman" w:eastAsia="Times New Roman" w:hAnsi="Times New Roman" w:cs="Times New Roman"/>
            <w:i/>
            <w:color w:val="0000FF"/>
            <w:u w:val="single"/>
            <w:lang w:val="ru-RU" w:eastAsia="ru-RU"/>
          </w:rPr>
          <w:t>п. 4 ст. 431</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rsidSect="007D7EC8">
          <w:footnotePr>
            <w:numRestart w:val="eachSect"/>
          </w:footnotePr>
          <w:pgSz w:w="11907" w:h="16839" w:code="9"/>
          <w:pgMar w:top="679" w:right="708" w:bottom="1134" w:left="1701" w:header="720" w:footer="720" w:gutter="0"/>
          <w:pgNumType w:start="1"/>
          <w:cols w:space="720"/>
          <w:titlePg/>
          <w:docGrid w:linePitch="299"/>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Приложение № 1 к Учетной политике</w:t>
      </w:r>
      <w:r w:rsidRPr="001D2468">
        <w:rPr>
          <w:rFonts w:ascii="Times New Roman" w:eastAsia="Times New Roman" w:hAnsi="Times New Roman" w:cs="Times New Roman"/>
          <w:lang w:val="ru-RU" w:eastAsia="ru-RU"/>
        </w:rPr>
        <w:br/>
        <w:t>для целей налогообложения,</w:t>
      </w:r>
      <w:r w:rsidRPr="001D2468">
        <w:rPr>
          <w:rFonts w:ascii="Times New Roman" w:eastAsia="Times New Roman" w:hAnsi="Times New Roman" w:cs="Times New Roman"/>
          <w:lang w:val="ru-RU" w:eastAsia="ru-RU"/>
        </w:rPr>
        <w:br/>
      </w:r>
      <w:r w:rsidRPr="003F750A">
        <w:rPr>
          <w:rFonts w:ascii="Times New Roman" w:eastAsia="Times New Roman" w:hAnsi="Times New Roman" w:cs="Times New Roman"/>
          <w:lang w:val="ru-RU" w:eastAsia="ru-RU"/>
        </w:rPr>
        <w:t>утвержденной Приказом №</w:t>
      </w:r>
      <w:r w:rsidR="003F750A" w:rsidRPr="003F750A">
        <w:rPr>
          <w:rFonts w:ascii="Times New Roman" w:eastAsia="Times New Roman" w:hAnsi="Times New Roman" w:cs="Times New Roman"/>
          <w:lang w:val="ru-RU" w:eastAsia="ru-RU"/>
        </w:rPr>
        <w:t>59</w:t>
      </w:r>
      <w:r w:rsidRPr="003F750A">
        <w:rPr>
          <w:rFonts w:ascii="Times New Roman" w:eastAsia="Times New Roman" w:hAnsi="Times New Roman" w:cs="Times New Roman"/>
          <w:lang w:val="ru-RU" w:eastAsia="ru-RU"/>
        </w:rPr>
        <w:t xml:space="preserve"> от 30.</w:t>
      </w:r>
      <w:r>
        <w:rPr>
          <w:rFonts w:ascii="Times New Roman" w:eastAsia="Times New Roman" w:hAnsi="Times New Roman" w:cs="Times New Roman"/>
          <w:lang w:val="ru-RU" w:eastAsia="ru-RU"/>
        </w:rPr>
        <w:t>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p>
    <w:tbl>
      <w:tblPr>
        <w:tblW w:w="5060" w:type="pct"/>
        <w:tblCellMar>
          <w:left w:w="0" w:type="dxa"/>
          <w:right w:w="0" w:type="dxa"/>
        </w:tblCellMar>
        <w:tblLook w:val="04A0" w:firstRow="1" w:lastRow="0" w:firstColumn="1" w:lastColumn="0" w:noHBand="0" w:noVBand="1"/>
      </w:tblPr>
      <w:tblGrid>
        <w:gridCol w:w="137"/>
        <w:gridCol w:w="284"/>
        <w:gridCol w:w="970"/>
        <w:gridCol w:w="262"/>
        <w:gridCol w:w="416"/>
        <w:gridCol w:w="626"/>
        <w:gridCol w:w="128"/>
        <w:gridCol w:w="224"/>
        <w:gridCol w:w="782"/>
        <w:gridCol w:w="820"/>
        <w:gridCol w:w="702"/>
        <w:gridCol w:w="708"/>
        <w:gridCol w:w="170"/>
        <w:gridCol w:w="20"/>
        <w:gridCol w:w="493"/>
        <w:gridCol w:w="180"/>
        <w:gridCol w:w="631"/>
        <w:gridCol w:w="190"/>
        <w:gridCol w:w="692"/>
        <w:gridCol w:w="190"/>
        <w:gridCol w:w="586"/>
        <w:gridCol w:w="189"/>
        <w:gridCol w:w="585"/>
        <w:gridCol w:w="190"/>
        <w:gridCol w:w="775"/>
        <w:gridCol w:w="152"/>
        <w:gridCol w:w="453"/>
        <w:gridCol w:w="190"/>
        <w:gridCol w:w="654"/>
        <w:gridCol w:w="159"/>
        <w:gridCol w:w="441"/>
        <w:gridCol w:w="190"/>
        <w:gridCol w:w="506"/>
        <w:gridCol w:w="180"/>
        <w:gridCol w:w="443"/>
        <w:gridCol w:w="141"/>
      </w:tblGrid>
      <w:tr w:rsidR="001D2468" w:rsidRPr="0004602D" w:rsidTr="001D2468">
        <w:trPr>
          <w:gridAfter w:val="1"/>
          <w:wAfter w:w="143" w:type="dxa"/>
          <w:cantSplit/>
          <w:trHeight w:val="36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3797" w:type="dxa"/>
            <w:gridSpan w:val="29"/>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30"/>
                <w:szCs w:val="30"/>
                <w:lang w:val="ru-RU" w:eastAsia="ru-RU"/>
              </w:rPr>
              <w:t>Регистр налогового учета по налогу на доходы физических лиц за _____год №____</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1. СВЕДЕНИЯ О НАЛОГОВОМ АГЕНТЕ (ИСТОЧНИКЕ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1.1.</w:t>
            </w:r>
          </w:p>
        </w:tc>
        <w:tc>
          <w:tcPr>
            <w:tcW w:w="8699" w:type="dxa"/>
            <w:gridSpan w:val="1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ИНН\КПП (для организации или ИНН для налогового агента -  индивидуального предпринимателя)</w:t>
            </w:r>
          </w:p>
        </w:tc>
        <w:tc>
          <w:tcPr>
            <w:tcW w:w="2664"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1.2.</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налогового органа, где налоговый агент состоит на учете</w:t>
            </w:r>
          </w:p>
        </w:tc>
        <w:tc>
          <w:tcPr>
            <w:tcW w:w="811"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72"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11"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719"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1.3.</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Наименование (фамилия, имя, отчество) налогового агента</w:t>
            </w:r>
          </w:p>
        </w:tc>
        <w:tc>
          <w:tcPr>
            <w:tcW w:w="8480" w:type="dxa"/>
            <w:gridSpan w:val="20"/>
            <w:vMerge w:val="restart"/>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347" w:type="dxa"/>
            <w:gridSpan w:val="8"/>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480" w:type="dxa"/>
            <w:gridSpan w:val="20"/>
            <w:vMerge/>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2. СВЕДЕНИЯ О НАЛОГОПЛАТЕЛЬЩИКЕ (ПОЛУЧАТЕЛЕ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2.1.</w:t>
            </w: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w:t>
            </w:r>
          </w:p>
        </w:tc>
        <w:tc>
          <w:tcPr>
            <w:tcW w:w="3335"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2.2.</w:t>
            </w:r>
          </w:p>
        </w:tc>
        <w:tc>
          <w:tcPr>
            <w:tcW w:w="237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Фамилия, Имя, Отчество</w:t>
            </w: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036" w:type="dxa"/>
            <w:gridSpan w:val="2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2.3.</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Документ, удостоверяющий личность</w:t>
            </w:r>
          </w:p>
        </w:tc>
        <w:tc>
          <w:tcPr>
            <w:tcW w:w="8480" w:type="dxa"/>
            <w:gridSpan w:val="18"/>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w:t>
            </w: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2.4.</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Серия, номер документа</w:t>
            </w:r>
          </w:p>
        </w:tc>
        <w:tc>
          <w:tcPr>
            <w:tcW w:w="2556" w:type="dxa"/>
            <w:gridSpan w:val="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2.5.</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рождения (число, месяц, год)</w:t>
            </w:r>
          </w:p>
        </w:tc>
        <w:tc>
          <w:tcPr>
            <w:tcW w:w="3183"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2.6.</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Гражданство (код страны)</w:t>
            </w:r>
          </w:p>
        </w:tc>
        <w:tc>
          <w:tcPr>
            <w:tcW w:w="903"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2.7.</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 налогоплательщика</w:t>
            </w: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январь</w:t>
            </w: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февраль</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март</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апрель</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май</w:t>
            </w: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июнь</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июль</w:t>
            </w: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август</w:t>
            </w: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сентябрь</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октябрь</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ноябрь</w:t>
            </w: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декабрь</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13331" w:type="dxa"/>
            <w:gridSpan w:val="2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3. ПРАВО НА НАЛОГОВЫЕ ВЫЧЕТЫ, ПРЕДУСМОТРЕННЫЕ СТАТЬЕЙ  218, ПОДПУНКТАМИ 4</w:t>
            </w:r>
            <w:proofErr w:type="gramStart"/>
            <w:r w:rsidRPr="001D2468">
              <w:rPr>
                <w:rFonts w:ascii="Arial" w:eastAsia="Times New Roman" w:hAnsi="Arial" w:cs="Times New Roman"/>
                <w:b/>
                <w:color w:val="333333"/>
                <w:sz w:val="21"/>
                <w:szCs w:val="21"/>
                <w:lang w:val="ru-RU" w:eastAsia="ru-RU"/>
              </w:rPr>
              <w:t xml:space="preserve"> И</w:t>
            </w:r>
            <w:proofErr w:type="gramEnd"/>
            <w:r w:rsidRPr="001D2468">
              <w:rPr>
                <w:rFonts w:ascii="Arial" w:eastAsia="Times New Roman" w:hAnsi="Arial" w:cs="Times New Roman"/>
                <w:b/>
                <w:color w:val="333333"/>
                <w:sz w:val="21"/>
                <w:szCs w:val="21"/>
                <w:lang w:val="ru-RU" w:eastAsia="ru-RU"/>
              </w:rPr>
              <w:t xml:space="preserve"> 5 ПУНКТА 1 СТАТЬИ 219,</w:t>
            </w: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60"/>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ПОДПУНКТОМ 2 ПУНКТА 1 СТАТЬИ 220 НАЛОГОВОГО КОДЕКСА РОССИЙСКОЙ ФЕДЕРАЦИИ</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3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 облагаемого по ставке 13% с предыдущего места работы</w:t>
            </w:r>
          </w:p>
        </w:tc>
        <w:tc>
          <w:tcPr>
            <w:tcW w:w="1637" w:type="dxa"/>
            <w:gridSpan w:val="5"/>
            <w:tcBorders>
              <w:top w:val="none" w:sz="5" w:space="0" w:color="000000"/>
              <w:left w:val="non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 xml:space="preserve">Налоговые вычеты не </w:t>
            </w:r>
            <w:proofErr w:type="gramStart"/>
            <w:r w:rsidRPr="001D2468">
              <w:rPr>
                <w:rFonts w:ascii="Arial" w:eastAsia="Times New Roman" w:hAnsi="Arial" w:cs="Times New Roman"/>
                <w:b/>
                <w:color w:val="333333"/>
                <w:sz w:val="19"/>
                <w:szCs w:val="19"/>
                <w:lang w:val="ru-RU" w:eastAsia="ru-RU"/>
              </w:rPr>
              <w:t>заявлялись</w:t>
            </w:r>
            <w:proofErr w:type="gramEnd"/>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081" w:type="dxa"/>
            <w:gridSpan w:val="3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4. РАСЧЕТ НАЛОГОВОЙ БАЗЫ И НАЛОГА НА ДОХОДЫ ФИЗИЧЕСКОГО ЛИЦА ПО КОДУ ОКТМО/КПП 60659410   /613901001</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8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Расчет налога на доходы физического лица по ставке 13% (Оплата труда (основная налоговая база))</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7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810" w:type="dxa"/>
            <w:gridSpan w:val="2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Доходы и вычеты, предусмотренные статьями 214.1, 217 и 221 Налогового кодекса Российской Федерации</w:t>
            </w: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5601"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Суммы предоставленных налогоплательщику вычетов</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Исчислено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исчисления</w:t>
            </w: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4348" w:type="dxa"/>
            <w:gridSpan w:val="10"/>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Удержано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удержания</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Срок перечисления</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647" w:type="dxa"/>
            <w:gridSpan w:val="2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5. СУММЫ ПРЕДОСТАВЛЕННЫХ НАЛОГОВЫХ ВЫЧЕТОВ ПО ИТОГАМ НАЛОГОВОГО ПЕРИОДА</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289"/>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6. ОБЩИЕ СУММЫ ДОХОДА И НАЛОГА ПО ИТОГАМ НАЛОГОВОГО ПЕРИОДА</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firstRow="1" w:lastRow="0" w:firstColumn="1" w:lastColumn="0" w:noHBand="0" w:noVBand="1"/>
      </w:tblPr>
      <w:tblGrid>
        <w:gridCol w:w="153"/>
        <w:gridCol w:w="1939"/>
        <w:gridCol w:w="897"/>
        <w:gridCol w:w="1466"/>
        <w:gridCol w:w="1385"/>
        <w:gridCol w:w="1273"/>
        <w:gridCol w:w="1339"/>
        <w:gridCol w:w="1516"/>
        <w:gridCol w:w="1617"/>
        <w:gridCol w:w="1516"/>
        <w:gridCol w:w="1187"/>
      </w:tblGrid>
      <w:tr w:rsidR="001D2468" w:rsidRPr="0004602D" w:rsidTr="001D2468">
        <w:trPr>
          <w:cantSplit/>
          <w:trHeight w:val="1346"/>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96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 налога</w:t>
            </w:r>
          </w:p>
        </w:tc>
        <w:tc>
          <w:tcPr>
            <w:tcW w:w="163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Общая сумма дохода</w:t>
            </w:r>
          </w:p>
        </w:tc>
        <w:tc>
          <w:tcPr>
            <w:tcW w:w="148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3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исчисленная</w:t>
            </w:r>
          </w:p>
        </w:tc>
        <w:tc>
          <w:tcPr>
            <w:tcW w:w="139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Суммы зачтенные (авансовые платежи, налог на прибыль по дивидендам)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удержанная</w:t>
            </w:r>
          </w:p>
        </w:tc>
        <w:tc>
          <w:tcPr>
            <w:tcW w:w="174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излишне удержанная налоговым агентом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не удержанная налоговым агентом</w:t>
            </w: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6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3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8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9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4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firstRow="1" w:lastRow="0" w:firstColumn="1" w:lastColumn="0" w:noHBand="0" w:noVBand="1"/>
      </w:tblPr>
      <w:tblGrid>
        <w:gridCol w:w="166"/>
        <w:gridCol w:w="371"/>
        <w:gridCol w:w="756"/>
        <w:gridCol w:w="672"/>
        <w:gridCol w:w="962"/>
        <w:gridCol w:w="811"/>
        <w:gridCol w:w="811"/>
        <w:gridCol w:w="725"/>
        <w:gridCol w:w="728"/>
        <w:gridCol w:w="646"/>
        <w:gridCol w:w="824"/>
        <w:gridCol w:w="867"/>
        <w:gridCol w:w="757"/>
        <w:gridCol w:w="756"/>
        <w:gridCol w:w="893"/>
        <w:gridCol w:w="701"/>
        <w:gridCol w:w="855"/>
        <w:gridCol w:w="695"/>
        <w:gridCol w:w="660"/>
        <w:gridCol w:w="632"/>
      </w:tblGrid>
      <w:tr w:rsidR="001D2468" w:rsidRPr="0004602D" w:rsidTr="001D2468">
        <w:trPr>
          <w:cantSplit/>
          <w:trHeight w:val="115"/>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04602D"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05" w:type="dxa"/>
            <w:gridSpan w:val="5"/>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3450" w:type="dxa"/>
            <w:gridSpan w:val="4"/>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7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(дата)</w:t>
            </w: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(должность)</w:t>
            </w: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2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(Фамилия, Имя, Отчество)</w:t>
            </w: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20"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(Подпись)</w:t>
            </w: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headerReference w:type="default" r:id="rId79"/>
          <w:footerReference w:type="default" r:id="rId80"/>
          <w:footerReference w:type="first" r:id="rId81"/>
          <w:footnotePr>
            <w:numRestart w:val="eachSect"/>
          </w:footnotePr>
          <w:pgSz w:w="16839" w:h="11907" w:orient="landscape" w:code="9"/>
          <w:pgMar w:top="1134" w:right="850" w:bottom="1134" w:left="1701" w:header="720" w:footer="720" w:gutter="0"/>
          <w:pgNumType w:start="1"/>
          <w:cols w:space="720"/>
          <w:titlePg/>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u w:val="single"/>
          <w:lang w:val="ru-RU" w:eastAsia="ru-RU"/>
        </w:rPr>
      </w:pPr>
      <w:r w:rsidRPr="003F750A">
        <w:rPr>
          <w:rFonts w:ascii="Times New Roman" w:eastAsia="Times New Roman" w:hAnsi="Times New Roman" w:cs="Times New Roman"/>
          <w:lang w:val="ru-RU" w:eastAsia="ru-RU"/>
        </w:rPr>
        <w:lastRenderedPageBreak/>
        <w:t>Приложение № 2 к Учетной политике</w:t>
      </w:r>
      <w:r w:rsidRPr="003F750A">
        <w:rPr>
          <w:rFonts w:ascii="Times New Roman" w:eastAsia="Times New Roman" w:hAnsi="Times New Roman" w:cs="Times New Roman"/>
          <w:lang w:val="ru-RU" w:eastAsia="ru-RU"/>
        </w:rPr>
        <w:br/>
        <w:t>для целей налогообложения,</w:t>
      </w:r>
      <w:r w:rsidRPr="003F750A">
        <w:rPr>
          <w:rFonts w:ascii="Times New Roman" w:eastAsia="Times New Roman" w:hAnsi="Times New Roman" w:cs="Times New Roman"/>
          <w:lang w:val="ru-RU" w:eastAsia="ru-RU"/>
        </w:rPr>
        <w:br/>
        <w:t>утвержденной Приказом №</w:t>
      </w:r>
      <w:r w:rsidR="003F750A" w:rsidRPr="003F750A">
        <w:rPr>
          <w:rFonts w:ascii="Times New Roman" w:eastAsia="Times New Roman" w:hAnsi="Times New Roman" w:cs="Times New Roman"/>
          <w:lang w:val="ru-RU" w:eastAsia="ru-RU"/>
        </w:rPr>
        <w:t>59</w:t>
      </w:r>
      <w:r w:rsidRPr="003F750A">
        <w:rPr>
          <w:rFonts w:ascii="Times New Roman" w:eastAsia="Times New Roman" w:hAnsi="Times New Roman" w:cs="Times New Roman"/>
          <w:lang w:val="ru-RU" w:eastAsia="ru-RU"/>
        </w:rPr>
        <w:t xml:space="preserve"> от 30.12.2025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p>
    <w:tbl>
      <w:tblPr>
        <w:tblW w:w="5000" w:type="pct"/>
        <w:tblCellMar>
          <w:left w:w="0" w:type="dxa"/>
          <w:right w:w="0" w:type="dxa"/>
        </w:tblCellMar>
        <w:tblLook w:val="04A0" w:firstRow="1" w:lastRow="0" w:firstColumn="1" w:lastColumn="0" w:noHBand="0" w:noVBand="1"/>
      </w:tblPr>
      <w:tblGrid>
        <w:gridCol w:w="776"/>
        <w:gridCol w:w="76"/>
        <w:gridCol w:w="793"/>
        <w:gridCol w:w="512"/>
        <w:gridCol w:w="589"/>
        <w:gridCol w:w="641"/>
        <w:gridCol w:w="678"/>
        <w:gridCol w:w="588"/>
        <w:gridCol w:w="588"/>
        <w:gridCol w:w="729"/>
        <w:gridCol w:w="588"/>
        <w:gridCol w:w="627"/>
        <w:gridCol w:w="613"/>
        <w:gridCol w:w="675"/>
        <w:gridCol w:w="682"/>
        <w:gridCol w:w="610"/>
      </w:tblGrid>
      <w:tr w:rsidR="001D2468" w:rsidRPr="001D2468" w:rsidTr="001D2468">
        <w:trPr>
          <w:cantSplit/>
        </w:trPr>
        <w:tc>
          <w:tcPr>
            <w:tcW w:w="7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18"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7"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КАРТОЧКА</w:t>
            </w: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6" w:type="dxa"/>
            <w:gridSpan w:val="2"/>
            <w:shd w:val="clear" w:color="auto" w:fill="auto"/>
            <w:vAlign w:val="center"/>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Стр.* 1</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Код тарифа</w:t>
            </w: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w:t>
            </w:r>
          </w:p>
        </w:tc>
      </w:tr>
      <w:tr w:rsidR="001D2468" w:rsidRPr="001D2468" w:rsidTr="001D2468">
        <w:trPr>
          <w:cantSplit/>
          <w:trHeight w:val="149"/>
        </w:trPr>
        <w:tc>
          <w:tcPr>
            <w:tcW w:w="8685" w:type="dxa"/>
            <w:gridSpan w:val="13"/>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учета сумм начисленных выплат и иных вознаграждений и сумм начисленных страховых взносов за ________год</w:t>
            </w:r>
          </w:p>
        </w:tc>
        <w:tc>
          <w:tcPr>
            <w:tcW w:w="698"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Единый</w:t>
            </w:r>
          </w:p>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тариф</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до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942"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Плательщик</w:t>
            </w:r>
          </w:p>
        </w:tc>
        <w:tc>
          <w:tcPr>
            <w:tcW w:w="5042" w:type="dxa"/>
            <w:gridSpan w:val="7"/>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ИНН/КПП</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9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Пред</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еличина</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Фамилия</w:t>
            </w:r>
          </w:p>
        </w:tc>
        <w:tc>
          <w:tcPr>
            <w:tcW w:w="294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Имя</w:t>
            </w:r>
          </w:p>
        </w:tc>
        <w:tc>
          <w:tcPr>
            <w:tcW w:w="1396"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Отчество</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94"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 4 ст. 425: ОМС 5.1% ОСС 2.9%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firstRow="1" w:lastRow="0" w:firstColumn="1" w:lastColumn="0" w:noHBand="0" w:noVBand="1"/>
      </w:tblPr>
      <w:tblGrid>
        <w:gridCol w:w="969"/>
        <w:gridCol w:w="990"/>
        <w:gridCol w:w="452"/>
        <w:gridCol w:w="869"/>
        <w:gridCol w:w="1260"/>
        <w:gridCol w:w="1351"/>
        <w:gridCol w:w="615"/>
        <w:gridCol w:w="308"/>
        <w:gridCol w:w="615"/>
        <w:gridCol w:w="416"/>
        <w:gridCol w:w="1920"/>
      </w:tblGrid>
      <w:tr w:rsidR="001D2468" w:rsidRPr="0004602D"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СНИЛС</w:t>
            </w:r>
          </w:p>
        </w:tc>
        <w:tc>
          <w:tcPr>
            <w:tcW w:w="11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w:t>
            </w: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0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Гражданство (страна)</w:t>
            </w:r>
          </w:p>
        </w:tc>
        <w:tc>
          <w:tcPr>
            <w:tcW w:w="15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Норматив к единому тарифу по м.д.</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firstRow="1" w:lastRow="0" w:firstColumn="1" w:lastColumn="0" w:noHBand="0" w:noVBand="1"/>
      </w:tblPr>
      <w:tblGrid>
        <w:gridCol w:w="930"/>
        <w:gridCol w:w="315"/>
        <w:gridCol w:w="506"/>
        <w:gridCol w:w="493"/>
        <w:gridCol w:w="1217"/>
        <w:gridCol w:w="1080"/>
        <w:gridCol w:w="1846"/>
        <w:gridCol w:w="1450"/>
        <w:gridCol w:w="1928"/>
      </w:tblGrid>
      <w:tr w:rsidR="001D2468" w:rsidRPr="001D2468"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55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54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3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1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2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5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ОПС 72.8%, ОМС 18.3%, ОСС 8.9%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firstRow="1" w:lastRow="0" w:firstColumn="1" w:lastColumn="0" w:noHBand="0" w:noVBand="1"/>
      </w:tblPr>
      <w:tblGrid>
        <w:gridCol w:w="872"/>
        <w:gridCol w:w="934"/>
        <w:gridCol w:w="550"/>
        <w:gridCol w:w="652"/>
        <w:gridCol w:w="651"/>
        <w:gridCol w:w="569"/>
        <w:gridCol w:w="623"/>
        <w:gridCol w:w="543"/>
        <w:gridCol w:w="580"/>
        <w:gridCol w:w="578"/>
        <w:gridCol w:w="613"/>
        <w:gridCol w:w="676"/>
        <w:gridCol w:w="649"/>
        <w:gridCol w:w="623"/>
        <w:gridCol w:w="646"/>
      </w:tblGrid>
      <w:tr w:rsidR="001D2468" w:rsidRPr="001D2468" w:rsidTr="001D2468">
        <w:trPr>
          <w:cantSplit/>
          <w:trHeight w:val="69"/>
        </w:trPr>
        <w:tc>
          <w:tcPr>
            <w:tcW w:w="765" w:type="dxa"/>
            <w:tcBorders>
              <w:top w:val="none" w:sz="5" w:space="0" w:color="auto"/>
              <w:lef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none" w:sz="5" w:space="0" w:color="auto"/>
              <w:left w:val="none" w:sz="5" w:space="0" w:color="auto"/>
              <w:bottom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04602D" w:rsidTr="001D2468">
        <w:trPr>
          <w:cantSplit/>
          <w:trHeight w:val="129"/>
        </w:trPr>
        <w:tc>
          <w:tcPr>
            <w:tcW w:w="765" w:type="dxa"/>
            <w:tcBorders>
              <w:top w:val="single" w:sz="5" w:space="0" w:color="auto"/>
              <w:lef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828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(в рублях и копейках)</w:t>
            </w:r>
          </w:p>
        </w:tc>
      </w:tr>
      <w:tr w:rsidR="001D2468" w:rsidRPr="001D2468" w:rsidTr="001D2468">
        <w:trPr>
          <w:cantSplit/>
          <w:trHeight w:val="129"/>
        </w:trPr>
        <w:tc>
          <w:tcPr>
            <w:tcW w:w="765" w:type="dxa"/>
            <w:tcBorders>
              <w:left w:val="single" w:sz="5" w:space="0" w:color="auto"/>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Январь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Февраль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Март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Апрель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Май</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Июнь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Август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Сентябрь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Октябрь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Декабрь</w:t>
            </w:r>
          </w:p>
        </w:tc>
      </w:tr>
      <w:tr w:rsidR="001D2468" w:rsidRPr="001D2468" w:rsidTr="001D2468">
        <w:trPr>
          <w:cantSplit/>
          <w:trHeight w:val="129"/>
        </w:trPr>
        <w:tc>
          <w:tcPr>
            <w:tcW w:w="1770" w:type="dxa"/>
            <w:gridSpan w:val="2"/>
            <w:tcBorders>
              <w:top w:val="single" w:sz="5" w:space="0" w:color="auto"/>
              <w:left w:val="single" w:sz="5" w:space="0" w:color="auto"/>
              <w:bottom w:val="single" w:sz="5" w:space="0" w:color="auto"/>
              <w:right w:val="none" w:sz="5" w:space="0" w:color="auto"/>
            </w:tcBorders>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xml:space="preserve">Статус </w:t>
            </w:r>
            <w:proofErr w:type="gramStart"/>
            <w:r w:rsidRPr="001D2468">
              <w:rPr>
                <w:rFonts w:ascii="Times New Roman" w:eastAsia="Times New Roman" w:hAnsi="Times New Roman" w:cs="Times New Roman"/>
                <w:sz w:val="16"/>
                <w:szCs w:val="16"/>
                <w:lang w:val="ru-RU" w:eastAsia="ru-RU"/>
              </w:rPr>
              <w:t>застрахованного</w:t>
            </w:r>
            <w:proofErr w:type="gramEnd"/>
            <w:r w:rsidRPr="001D2468">
              <w:rPr>
                <w:rFonts w:ascii="Times New Roman" w:eastAsia="Times New Roman" w:hAnsi="Times New Roman" w:cs="Times New Roman"/>
                <w:sz w:val="16"/>
                <w:szCs w:val="16"/>
                <w:lang w:val="ru-RU" w:eastAsia="ru-RU"/>
              </w:rPr>
              <w:t xml:space="preserve"> (код**)</w:t>
            </w:r>
          </w:p>
        </w:tc>
        <w:tc>
          <w:tcPr>
            <w:tcW w:w="600" w:type="dxa"/>
            <w:tcBorders>
              <w:top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Выплаты в соответствии с пунктами 1 и 2 ст. 420 НК РФ</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не подлежащие обложению:</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8 и 9 статьи 421</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1 и 2 статьи 422</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превыш. установленную п. 5.1 ст. 421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База для начисления страховых взносов по единому тарифу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по единому тарифу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п</w:t>
            </w:r>
            <w:proofErr w:type="gramEnd"/>
            <w:r w:rsidRPr="001D2468">
              <w:rPr>
                <w:rFonts w:ascii="Times New Roman" w:eastAsia="Times New Roman" w:hAnsi="Times New Roman" w:cs="Times New Roman"/>
                <w:sz w:val="16"/>
                <w:szCs w:val="16"/>
                <w:lang w:val="ru-RU" w:eastAsia="ru-RU"/>
              </w:rPr>
              <w:t>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по тарифу устано</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 xml:space="preserve"> ленному пунктом 4 статьи 425</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Сумма облагаемых выплат</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xml:space="preserve">Начислено взносов на </w:t>
            </w:r>
            <w:r w:rsidRPr="001D2468">
              <w:rPr>
                <w:rFonts w:ascii="Times New Roman" w:eastAsia="Times New Roman" w:hAnsi="Times New Roman" w:cs="Times New Roman"/>
                <w:sz w:val="16"/>
                <w:szCs w:val="16"/>
                <w:lang w:val="ru-RU" w:eastAsia="ru-RU"/>
              </w:rPr>
              <w:lastRenderedPageBreak/>
              <w:t>ОМС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lastRenderedPageBreak/>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на ОСС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ОПС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п</w:t>
            </w:r>
            <w:proofErr w:type="gramEnd"/>
            <w:r w:rsidRPr="001D2468">
              <w:rPr>
                <w:rFonts w:ascii="Times New Roman" w:eastAsia="Times New Roman" w:hAnsi="Times New Roman" w:cs="Times New Roman"/>
                <w:sz w:val="16"/>
                <w:szCs w:val="16"/>
                <w:lang w:val="ru-RU" w:eastAsia="ru-RU"/>
              </w:rPr>
              <w:t>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ОМС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п</w:t>
            </w:r>
            <w:proofErr w:type="gramEnd"/>
            <w:r w:rsidRPr="001D2468">
              <w:rPr>
                <w:rFonts w:ascii="Times New Roman" w:eastAsia="Times New Roman" w:hAnsi="Times New Roman" w:cs="Times New Roman"/>
                <w:sz w:val="16"/>
                <w:szCs w:val="16"/>
                <w:lang w:val="ru-RU" w:eastAsia="ru-RU"/>
              </w:rPr>
              <w:t>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ОСС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п</w:t>
            </w:r>
            <w:proofErr w:type="gramEnd"/>
            <w:r w:rsidRPr="001D2468">
              <w:rPr>
                <w:rFonts w:ascii="Times New Roman" w:eastAsia="Times New Roman" w:hAnsi="Times New Roman" w:cs="Times New Roman"/>
                <w:sz w:val="16"/>
                <w:szCs w:val="16"/>
                <w:lang w:val="ru-RU" w:eastAsia="ru-RU"/>
              </w:rPr>
              <w:t>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в</w:t>
            </w:r>
            <w:proofErr w:type="gramEnd"/>
            <w:r w:rsidRPr="001D2468">
              <w:rPr>
                <w:rFonts w:ascii="Times New Roman" w:eastAsia="Times New Roman" w:hAnsi="Times New Roman" w:cs="Times New Roman"/>
                <w:sz w:val="16"/>
                <w:szCs w:val="16"/>
                <w:lang w:val="ru-RU" w:eastAsia="ru-RU"/>
              </w:rPr>
              <w:t>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3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39"/>
        </w:trPr>
        <w:tc>
          <w:tcPr>
            <w:tcW w:w="1770"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Главный бухгалтер</w:t>
            </w:r>
          </w:p>
        </w:tc>
        <w:tc>
          <w:tcPr>
            <w:tcW w:w="60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tcBorders>
              <w:bottom w:val="single" w:sz="5" w:space="0" w:color="auto"/>
            </w:tcBorders>
            <w:shd w:val="clear" w:color="auto" w:fill="auto"/>
            <w:vAlign w:val="bottom"/>
          </w:tcPr>
          <w:p w:rsidR="001D2468" w:rsidRPr="001D2468" w:rsidRDefault="001D2468" w:rsidP="001D2468">
            <w:pPr>
              <w:wordWrap w:val="0"/>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0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Подпись</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ФИО</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29"/>
        </w:trPr>
        <w:tc>
          <w:tcPr>
            <w:tcW w:w="7200"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Дополнительные страницы заполняются в случае использования тарифов, отличных от основного. Нумерация страниц сквозная.</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04602D"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Заполняется для иностранных граждан и лиц без гражданства: 1- пост</w:t>
            </w:r>
            <w:proofErr w:type="gramStart"/>
            <w:r w:rsidRPr="001D2468">
              <w:rPr>
                <w:rFonts w:ascii="Times New Roman" w:eastAsia="Times New Roman" w:hAnsi="Times New Roman" w:cs="Times New Roman"/>
                <w:sz w:val="16"/>
                <w:szCs w:val="16"/>
                <w:lang w:val="ru-RU" w:eastAsia="ru-RU"/>
              </w:rPr>
              <w:t>.</w:t>
            </w:r>
            <w:proofErr w:type="gramEnd"/>
            <w:r w:rsidRPr="001D2468">
              <w:rPr>
                <w:rFonts w:ascii="Times New Roman" w:eastAsia="Times New Roman" w:hAnsi="Times New Roman" w:cs="Times New Roman"/>
                <w:sz w:val="16"/>
                <w:szCs w:val="16"/>
                <w:lang w:val="ru-RU" w:eastAsia="ru-RU"/>
              </w:rPr>
              <w:t xml:space="preserve"> </w:t>
            </w:r>
            <w:proofErr w:type="gramStart"/>
            <w:r w:rsidRPr="001D2468">
              <w:rPr>
                <w:rFonts w:ascii="Times New Roman" w:eastAsia="Times New Roman" w:hAnsi="Times New Roman" w:cs="Times New Roman"/>
                <w:sz w:val="16"/>
                <w:szCs w:val="16"/>
                <w:lang w:val="ru-RU" w:eastAsia="ru-RU"/>
              </w:rPr>
              <w:t>п</w:t>
            </w:r>
            <w:proofErr w:type="gramEnd"/>
            <w:r w:rsidRPr="001D2468">
              <w:rPr>
                <w:rFonts w:ascii="Times New Roman" w:eastAsia="Times New Roman" w:hAnsi="Times New Roman" w:cs="Times New Roman"/>
                <w:sz w:val="16"/>
                <w:szCs w:val="16"/>
                <w:lang w:val="ru-RU" w:eastAsia="ru-RU"/>
              </w:rPr>
              <w:t>роживание, 2- врем. проживание, 3 - врем. пребывание, 4 - врем. пребывание, получившие убежище, 5 - ВКС пост. проживание</w:t>
            </w:r>
          </w:p>
        </w:tc>
      </w:tr>
      <w:tr w:rsidR="001D2468" w:rsidRPr="0004602D"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6 - ВКС врем. проживание, 7 - ВКС из ЕАЭС врем. пребывание, 8 - врем. пребывание, застрах. на ОМС и ОСС, 9 - не явл</w:t>
            </w:r>
            <w:proofErr w:type="gramStart"/>
            <w:r w:rsidRPr="001D2468">
              <w:rPr>
                <w:rFonts w:ascii="Times New Roman" w:eastAsia="Times New Roman" w:hAnsi="Times New Roman" w:cs="Times New Roman"/>
                <w:sz w:val="16"/>
                <w:szCs w:val="16"/>
                <w:lang w:val="ru-RU" w:eastAsia="ru-RU"/>
              </w:rPr>
              <w:t>.з</w:t>
            </w:r>
            <w:proofErr w:type="gramEnd"/>
            <w:r w:rsidRPr="001D2468">
              <w:rPr>
                <w:rFonts w:ascii="Times New Roman" w:eastAsia="Times New Roman" w:hAnsi="Times New Roman" w:cs="Times New Roman"/>
                <w:sz w:val="16"/>
                <w:szCs w:val="16"/>
                <w:lang w:val="ru-RU" w:eastAsia="ru-RU"/>
              </w:rPr>
              <w:t>астрахованным лицом, 10 - врем. пребывание, застрах. на ОПС</w:t>
            </w:r>
          </w:p>
        </w:tc>
      </w:tr>
    </w:tbl>
    <w:p w:rsidR="001D2468" w:rsidRPr="008574EB" w:rsidRDefault="001D2468" w:rsidP="001D2468">
      <w:pPr>
        <w:ind w:left="-567"/>
        <w:jc w:val="both"/>
        <w:rPr>
          <w:sz w:val="28"/>
          <w:szCs w:val="28"/>
          <w:lang w:val="ru-RU"/>
        </w:rPr>
      </w:pPr>
    </w:p>
    <w:sectPr w:rsidR="001D2468" w:rsidRPr="008574EB" w:rsidSect="0048296F">
      <w:pgSz w:w="11907" w:h="16839"/>
      <w:pgMar w:top="1440" w:right="708"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1A" w:rsidRDefault="00DB0E1A" w:rsidP="0048296F">
      <w:pPr>
        <w:spacing w:before="0" w:after="0"/>
      </w:pPr>
      <w:r>
        <w:separator/>
      </w:r>
    </w:p>
  </w:endnote>
  <w:endnote w:type="continuationSeparator" w:id="0">
    <w:p w:rsidR="00DB0E1A" w:rsidRDefault="00DB0E1A" w:rsidP="00482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rm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Default="00DD61C7" w:rsidP="00CB62C9">
    <w:pPr>
      <w:pStyle w:val="a5"/>
      <w:spacing w:before="100" w:after="100"/>
      <w:rPr>
        <w:lang w:val="ru-RU"/>
      </w:rPr>
    </w:pPr>
  </w:p>
  <w:p w:rsidR="00DD61C7" w:rsidRPr="001D2468" w:rsidRDefault="00DD61C7" w:rsidP="001D2468">
    <w:pPr>
      <w:pStyle w:val="a5"/>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Default="00DD61C7">
    <w:pPr>
      <w:pStyle w:val="a5"/>
      <w:rPr>
        <w:lang w:val="ru-RU"/>
      </w:rPr>
    </w:pPr>
  </w:p>
  <w:p w:rsidR="00DD61C7" w:rsidRPr="002E3898" w:rsidRDefault="00DD61C7">
    <w:pPr>
      <w:pStyle w:val="a5"/>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Pr="006749FD" w:rsidRDefault="00DD61C7" w:rsidP="001D246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Pr="001D2468" w:rsidRDefault="00DD61C7">
    <w:pPr>
      <w:pStyle w:val="a5"/>
      <w:rPr>
        <w:lang w:val="ru-RU"/>
      </w:rPr>
    </w:pPr>
    <w:r w:rsidRPr="001D2468">
      <w:rPr>
        <w:lang w:val="ru-RU"/>
      </w:rPr>
      <w:t xml:space="preserve">страница </w:t>
    </w:r>
    <w:r>
      <w:fldChar w:fldCharType="begin"/>
    </w:r>
    <w:r w:rsidRPr="001D2468">
      <w:rPr>
        <w:lang w:val="ru-RU"/>
      </w:rPr>
      <w:instrText>=</w:instrText>
    </w:r>
    <w:r>
      <w:fldChar w:fldCharType="begin"/>
    </w:r>
    <w:r>
      <w:instrText>PAGE</w:instrText>
    </w:r>
    <w:r w:rsidRPr="001D2468">
      <w:rPr>
        <w:lang w:val="ru-RU"/>
      </w:rPr>
      <w:instrText xml:space="preserve"> \* </w:instrText>
    </w:r>
    <w:r>
      <w:instrText>MERGEFORMAT</w:instrText>
    </w:r>
    <w:r>
      <w:fldChar w:fldCharType="separate"/>
    </w:r>
    <w:r w:rsidR="0004602D" w:rsidRPr="0004602D">
      <w:rPr>
        <w:noProof/>
        <w:lang w:val="ru-RU"/>
      </w:rPr>
      <w:instrText>1</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04602D">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04602D">
      <w:rPr>
        <w:b/>
        <w:noProof/>
        <w:lang w:val="ru-RU"/>
      </w:rPr>
      <w:t>!Синтаксическая ошибка, !</w:t>
    </w:r>
    <w:r>
      <w:fldChar w:fldCharType="end"/>
    </w:r>
    <w:r w:rsidRPr="001D2468">
      <w:rPr>
        <w:lang w:val="ru-RU"/>
      </w:rPr>
      <w:t xml:space="preserve"> </w:t>
    </w:r>
    <w:proofErr w:type="gramStart"/>
    <w:r w:rsidRPr="001D2468">
      <w:rPr>
        <w:lang w:val="ru-RU"/>
      </w:rPr>
      <w:t>из</w:t>
    </w:r>
    <w:proofErr w:type="gramEnd"/>
    <w:r w:rsidRPr="001D2468">
      <w:rPr>
        <w:lang w:val="ru-RU"/>
      </w:rPr>
      <w:t xml:space="preserve"> </w:t>
    </w:r>
    <w:r>
      <w:fldChar w:fldCharType="begin"/>
    </w:r>
    <w:r w:rsidRPr="001D2468">
      <w:rPr>
        <w:lang w:val="ru-RU"/>
      </w:rPr>
      <w:instrText>=</w:instrText>
    </w:r>
    <w:r>
      <w:fldChar w:fldCharType="begin"/>
    </w:r>
    <w:r>
      <w:instrText>PAGEREF</w:instrText>
    </w:r>
    <w:r w:rsidRPr="001D2468">
      <w:rPr>
        <w:lang w:val="ru-RU"/>
      </w:rPr>
      <w:instrText xml:space="preserve"> _</w:instrText>
    </w:r>
    <w:r>
      <w:instrText>docEnd</w:instrText>
    </w:r>
    <w:r w:rsidRPr="001D2468">
      <w:rPr>
        <w:lang w:val="ru-RU"/>
      </w:rPr>
      <w:instrText>_4</w:instrText>
    </w:r>
    <w:r>
      <w:fldChar w:fldCharType="separate"/>
    </w:r>
    <w:r w:rsidR="0004602D">
      <w:rPr>
        <w:b/>
        <w:bCs/>
        <w:noProof/>
        <w:lang w:val="ru-RU"/>
      </w:rPr>
      <w:instrText>Ошибка! Закладка не определена.</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04602D">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04602D">
      <w:rPr>
        <w:b/>
        <w:noProof/>
        <w:lang w:val="ru-RU"/>
      </w:rPr>
      <w:t>!Синтаксическая ошибка,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1A" w:rsidRDefault="00DB0E1A" w:rsidP="0048296F">
      <w:pPr>
        <w:spacing w:before="0" w:after="0"/>
      </w:pPr>
      <w:r>
        <w:separator/>
      </w:r>
    </w:p>
  </w:footnote>
  <w:footnote w:type="continuationSeparator" w:id="0">
    <w:p w:rsidR="00DB0E1A" w:rsidRDefault="00DB0E1A" w:rsidP="0048296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Default="00DD61C7">
    <w:pPr>
      <w:pStyle w:val="a3"/>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C7" w:rsidRPr="006749FD" w:rsidRDefault="00DD61C7" w:rsidP="001D24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532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A71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D7880"/>
    <w:multiLevelType w:val="hybridMultilevel"/>
    <w:tmpl w:val="31EA6DA0"/>
    <w:lvl w:ilvl="0" w:tplc="C02AAD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17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606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60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D64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83D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6C38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C176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02F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D5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E4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A58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E45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D01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5F18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46B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CA5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25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B41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87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248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0D73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85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5B42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806F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F16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1">
    <w:nsid w:val="50E64B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A46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8000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6669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36133A"/>
    <w:multiLevelType w:val="hybridMultilevel"/>
    <w:tmpl w:val="5DB679B4"/>
    <w:lvl w:ilvl="0" w:tplc="62E2EF3C">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57D55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5E24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96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8309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56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00CF7"/>
    <w:multiLevelType w:val="multilevel"/>
    <w:tmpl w:val="35485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D70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474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E0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D4D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41"/>
  </w:num>
  <w:num w:numId="4">
    <w:abstractNumId w:val="17"/>
  </w:num>
  <w:num w:numId="5">
    <w:abstractNumId w:val="2"/>
  </w:num>
  <w:num w:numId="6">
    <w:abstractNumId w:val="31"/>
  </w:num>
  <w:num w:numId="7">
    <w:abstractNumId w:val="0"/>
  </w:num>
  <w:num w:numId="8">
    <w:abstractNumId w:val="39"/>
  </w:num>
  <w:num w:numId="9">
    <w:abstractNumId w:val="11"/>
  </w:num>
  <w:num w:numId="10">
    <w:abstractNumId w:val="8"/>
  </w:num>
  <w:num w:numId="11">
    <w:abstractNumId w:val="35"/>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4"/>
  </w:num>
  <w:num w:numId="16">
    <w:abstractNumId w:val="38"/>
  </w:num>
  <w:num w:numId="17">
    <w:abstractNumId w:val="21"/>
  </w:num>
  <w:num w:numId="18">
    <w:abstractNumId w:val="26"/>
  </w:num>
  <w:num w:numId="19">
    <w:abstractNumId w:val="28"/>
  </w:num>
  <w:num w:numId="20">
    <w:abstractNumId w:val="18"/>
  </w:num>
  <w:num w:numId="21">
    <w:abstractNumId w:val="40"/>
  </w:num>
  <w:num w:numId="22">
    <w:abstractNumId w:val="25"/>
  </w:num>
  <w:num w:numId="23">
    <w:abstractNumId w:val="19"/>
  </w:num>
  <w:num w:numId="24">
    <w:abstractNumId w:val="45"/>
  </w:num>
  <w:num w:numId="25">
    <w:abstractNumId w:val="36"/>
  </w:num>
  <w:num w:numId="26">
    <w:abstractNumId w:val="20"/>
  </w:num>
  <w:num w:numId="27">
    <w:abstractNumId w:val="7"/>
  </w:num>
  <w:num w:numId="28">
    <w:abstractNumId w:val="24"/>
  </w:num>
  <w:num w:numId="29">
    <w:abstractNumId w:val="43"/>
  </w:num>
  <w:num w:numId="30">
    <w:abstractNumId w:val="22"/>
  </w:num>
  <w:num w:numId="31">
    <w:abstractNumId w:val="5"/>
  </w:num>
  <w:num w:numId="32">
    <w:abstractNumId w:val="4"/>
  </w:num>
  <w:num w:numId="33">
    <w:abstractNumId w:val="16"/>
  </w:num>
  <w:num w:numId="34">
    <w:abstractNumId w:val="32"/>
  </w:num>
  <w:num w:numId="35">
    <w:abstractNumId w:val="23"/>
  </w:num>
  <w:num w:numId="36">
    <w:abstractNumId w:val="13"/>
  </w:num>
  <w:num w:numId="37">
    <w:abstractNumId w:val="42"/>
  </w:num>
  <w:num w:numId="38">
    <w:abstractNumId w:val="12"/>
  </w:num>
  <w:num w:numId="39">
    <w:abstractNumId w:val="15"/>
  </w:num>
  <w:num w:numId="40">
    <w:abstractNumId w:val="6"/>
  </w:num>
  <w:num w:numId="41">
    <w:abstractNumId w:val="9"/>
  </w:num>
  <w:num w:numId="42">
    <w:abstractNumId w:val="14"/>
  </w:num>
  <w:num w:numId="43">
    <w:abstractNumId w:val="37"/>
  </w:num>
  <w:num w:numId="44">
    <w:abstractNumId w:val="34"/>
  </w:num>
  <w:num w:numId="45">
    <w:abstractNumId w:val="3"/>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36D4"/>
    <w:rsid w:val="0001027C"/>
    <w:rsid w:val="0004602D"/>
    <w:rsid w:val="0009271F"/>
    <w:rsid w:val="000A0B93"/>
    <w:rsid w:val="000A26C5"/>
    <w:rsid w:val="000A4FE2"/>
    <w:rsid w:val="000C111B"/>
    <w:rsid w:val="000C5F4E"/>
    <w:rsid w:val="001057CC"/>
    <w:rsid w:val="00115B1F"/>
    <w:rsid w:val="0013055D"/>
    <w:rsid w:val="00185EA9"/>
    <w:rsid w:val="001D2468"/>
    <w:rsid w:val="001F4B8A"/>
    <w:rsid w:val="00253673"/>
    <w:rsid w:val="00277230"/>
    <w:rsid w:val="002D33B1"/>
    <w:rsid w:val="002D3591"/>
    <w:rsid w:val="002E3898"/>
    <w:rsid w:val="0034125D"/>
    <w:rsid w:val="00347015"/>
    <w:rsid w:val="003514A0"/>
    <w:rsid w:val="003B23B7"/>
    <w:rsid w:val="003F3889"/>
    <w:rsid w:val="003F750A"/>
    <w:rsid w:val="00440817"/>
    <w:rsid w:val="0044598F"/>
    <w:rsid w:val="00466403"/>
    <w:rsid w:val="0048296F"/>
    <w:rsid w:val="00487CC7"/>
    <w:rsid w:val="004E25E1"/>
    <w:rsid w:val="004F7E17"/>
    <w:rsid w:val="00527DC2"/>
    <w:rsid w:val="005A05CE"/>
    <w:rsid w:val="005F3514"/>
    <w:rsid w:val="006058AA"/>
    <w:rsid w:val="006143BC"/>
    <w:rsid w:val="006323CA"/>
    <w:rsid w:val="0063492D"/>
    <w:rsid w:val="00653AF6"/>
    <w:rsid w:val="00663036"/>
    <w:rsid w:val="00681E06"/>
    <w:rsid w:val="00697B60"/>
    <w:rsid w:val="006F1A21"/>
    <w:rsid w:val="00783DB5"/>
    <w:rsid w:val="007C4D62"/>
    <w:rsid w:val="007D7EC8"/>
    <w:rsid w:val="00804481"/>
    <w:rsid w:val="008314CA"/>
    <w:rsid w:val="00835F46"/>
    <w:rsid w:val="00851725"/>
    <w:rsid w:val="008574EB"/>
    <w:rsid w:val="0086031D"/>
    <w:rsid w:val="008F6515"/>
    <w:rsid w:val="00976A83"/>
    <w:rsid w:val="009857A5"/>
    <w:rsid w:val="009B6F1C"/>
    <w:rsid w:val="009C1FD6"/>
    <w:rsid w:val="009F142F"/>
    <w:rsid w:val="00A37588"/>
    <w:rsid w:val="00A7505E"/>
    <w:rsid w:val="00A801E7"/>
    <w:rsid w:val="00AD5339"/>
    <w:rsid w:val="00AE6D63"/>
    <w:rsid w:val="00B34600"/>
    <w:rsid w:val="00B73A5A"/>
    <w:rsid w:val="00BC5276"/>
    <w:rsid w:val="00BD748B"/>
    <w:rsid w:val="00BE2930"/>
    <w:rsid w:val="00BE68E7"/>
    <w:rsid w:val="00BF7B84"/>
    <w:rsid w:val="00C242D3"/>
    <w:rsid w:val="00C26890"/>
    <w:rsid w:val="00C451A0"/>
    <w:rsid w:val="00C671AE"/>
    <w:rsid w:val="00CB62C9"/>
    <w:rsid w:val="00CC4562"/>
    <w:rsid w:val="00CD08CB"/>
    <w:rsid w:val="00D15B03"/>
    <w:rsid w:val="00D414B3"/>
    <w:rsid w:val="00D60157"/>
    <w:rsid w:val="00D72070"/>
    <w:rsid w:val="00D80ED6"/>
    <w:rsid w:val="00D97701"/>
    <w:rsid w:val="00DB0E1A"/>
    <w:rsid w:val="00DD61C7"/>
    <w:rsid w:val="00DE7D0E"/>
    <w:rsid w:val="00DF4694"/>
    <w:rsid w:val="00E438A1"/>
    <w:rsid w:val="00F01E19"/>
    <w:rsid w:val="00F21098"/>
    <w:rsid w:val="00F25EB3"/>
    <w:rsid w:val="00FF44D4"/>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5411">
      <w:bodyDiv w:val="1"/>
      <w:marLeft w:val="0"/>
      <w:marRight w:val="0"/>
      <w:marTop w:val="0"/>
      <w:marBottom w:val="0"/>
      <w:divBdr>
        <w:top w:val="none" w:sz="0" w:space="0" w:color="auto"/>
        <w:left w:val="none" w:sz="0" w:space="0" w:color="auto"/>
        <w:bottom w:val="none" w:sz="0" w:space="0" w:color="auto"/>
        <w:right w:val="none" w:sz="0" w:space="0" w:color="auto"/>
      </w:divBdr>
    </w:div>
    <w:div w:id="803431901">
      <w:bodyDiv w:val="1"/>
      <w:marLeft w:val="0"/>
      <w:marRight w:val="0"/>
      <w:marTop w:val="0"/>
      <w:marBottom w:val="0"/>
      <w:divBdr>
        <w:top w:val="none" w:sz="0" w:space="0" w:color="auto"/>
        <w:left w:val="none" w:sz="0" w:space="0" w:color="auto"/>
        <w:bottom w:val="none" w:sz="0" w:space="0" w:color="auto"/>
        <w:right w:val="none" w:sz="0" w:space="0" w:color="auto"/>
      </w:divBdr>
    </w:div>
    <w:div w:id="1394691856">
      <w:bodyDiv w:val="1"/>
      <w:marLeft w:val="0"/>
      <w:marRight w:val="0"/>
      <w:marTop w:val="0"/>
      <w:marBottom w:val="0"/>
      <w:divBdr>
        <w:top w:val="none" w:sz="0" w:space="0" w:color="auto"/>
        <w:left w:val="none" w:sz="0" w:space="0" w:color="auto"/>
        <w:bottom w:val="none" w:sz="0" w:space="0" w:color="auto"/>
        <w:right w:val="none" w:sz="0" w:space="0" w:color="auto"/>
      </w:divBdr>
    </w:div>
    <w:div w:id="15363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yperlink" Target="https://base.garant.ru/12181735/53f89421bbdaf741eb2d1ecc4ddb4c33/" TargetMode="External"/><Relationship Id="rId39" Type="http://schemas.openxmlformats.org/officeDocument/2006/relationships/hyperlink" Target="https://base.garant.ru/12181735/53f89421bbdaf741eb2d1ecc4ddb4c33/" TargetMode="External"/><Relationship Id="rId21" Type="http://schemas.openxmlformats.org/officeDocument/2006/relationships/hyperlink" Target="https://base.garant.ru/12181735/53f89421bbdaf741eb2d1ecc4ddb4c33/" TargetMode="External"/><Relationship Id="rId34" Type="http://schemas.openxmlformats.org/officeDocument/2006/relationships/hyperlink" Target="https://base.garant.ru/12181735/53f89421bbdaf741eb2d1ecc4ddb4c33/" TargetMode="External"/><Relationship Id="rId42" Type="http://schemas.openxmlformats.org/officeDocument/2006/relationships/hyperlink" Target="https://base.garant.ru/12181735/53f89421bbdaf741eb2d1ecc4ddb4c33/" TargetMode="External"/><Relationship Id="rId47" Type="http://schemas.openxmlformats.org/officeDocument/2006/relationships/hyperlink" Target="https://base.garant.ru/12181735/53f89421bbdaf741eb2d1ecc4ddb4c33/" TargetMode="External"/><Relationship Id="rId50" Type="http://schemas.openxmlformats.org/officeDocument/2006/relationships/hyperlink" Target="https://base.garant.ru/12181735/53f89421bbdaf741eb2d1ecc4ddb4c33/" TargetMode="External"/><Relationship Id="rId55" Type="http://schemas.openxmlformats.org/officeDocument/2006/relationships/hyperlink" Target="https://base.garant.ru/12181735/53f89421bbdaf741eb2d1ecc4ddb4c33/" TargetMode="External"/><Relationship Id="rId63" Type="http://schemas.openxmlformats.org/officeDocument/2006/relationships/hyperlink" Target="https://online11.consultant.ru/cgi/online.cgi?req=doc&amp;amp;base=LAW&amp;amp;n=285455&amp;amp;fld=134&amp;amp;dst=105258&amp;amp;last=1" TargetMode="External"/><Relationship Id="rId68" Type="http://schemas.openxmlformats.org/officeDocument/2006/relationships/hyperlink" Target="https://online11.consultant.ru/cgi/online.cgi?req=doc&amp;amp;base=LAW&amp;amp;n=169453&amp;amp;fld=134&amp;amp;dst=3192&amp;amp;last=1" TargetMode="External"/><Relationship Id="rId76" Type="http://schemas.openxmlformats.org/officeDocument/2006/relationships/hyperlink" Target="https://online11.consultant.ru/cgi/online.cgi?req=doc&amp;amp;base=LAW&amp;amp;n=198941&amp;amp;fld=134&amp;amp;dst=5782&amp;amp;last=1" TargetMode="External"/><Relationship Id="rId7" Type="http://schemas.openxmlformats.org/officeDocument/2006/relationships/footnotes" Target="footnotes.xml"/><Relationship Id="rId71" Type="http://schemas.openxmlformats.org/officeDocument/2006/relationships/hyperlink" Target="https://online11.consultant.ru/cgi/online.cgi?req=doc&amp;amp;base=LAW&amp;amp;n=169453&amp;amp;fld=134&amp;amp;dst=4309&amp;amp;last=1" TargetMode="Externa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hyperlink" Target="https://base.garant.ru/12181735/53f89421bbdaf741eb2d1ecc4ddb4c33/" TargetMode="External"/><Relationship Id="rId11" Type="http://schemas.openxmlformats.org/officeDocument/2006/relationships/footer" Target="footer1.xml"/><Relationship Id="rId24" Type="http://schemas.openxmlformats.org/officeDocument/2006/relationships/hyperlink" Target="https://base.garant.ru/12181735/53f89421bbdaf741eb2d1ecc4ddb4c33/" TargetMode="External"/><Relationship Id="rId32" Type="http://schemas.openxmlformats.org/officeDocument/2006/relationships/hyperlink" Target="https://base.garant.ru/12181735/53f89421bbdaf741eb2d1ecc4ddb4c33/" TargetMode="External"/><Relationship Id="rId37" Type="http://schemas.openxmlformats.org/officeDocument/2006/relationships/hyperlink" Target="https://base.garant.ru/12181735/53f89421bbdaf741eb2d1ecc4ddb4c33/" TargetMode="External"/><Relationship Id="rId40" Type="http://schemas.openxmlformats.org/officeDocument/2006/relationships/hyperlink" Target="https://base.garant.ru/77685472/53f89421bbdaf741eb2d1ecc4ddb4c33/" TargetMode="External"/><Relationship Id="rId45" Type="http://schemas.openxmlformats.org/officeDocument/2006/relationships/hyperlink" Target="https://base.garant.ru/12181735/53f89421bbdaf741eb2d1ecc4ddb4c33/" TargetMode="External"/><Relationship Id="rId53" Type="http://schemas.openxmlformats.org/officeDocument/2006/relationships/hyperlink" Target="https://base.garant.ru/12181735/53f89421bbdaf741eb2d1ecc4ddb4c33/" TargetMode="External"/><Relationship Id="rId58" Type="http://schemas.openxmlformats.org/officeDocument/2006/relationships/hyperlink" Target="https://base.garant.ru/12181735/53f89421bbdaf741eb2d1ecc4ddb4c33/" TargetMode="External"/><Relationship Id="rId66" Type="http://schemas.openxmlformats.org/officeDocument/2006/relationships/hyperlink" Target="https://online11.consultant.ru/cgi/online.cgi?req=doc&amp;amp;base=LAW&amp;amp;n=330502&amp;amp;fld=134&amp;amp;dst=8489&amp;amp;date=24.09.2019&amp;amp;last=1" TargetMode="External"/><Relationship Id="rId74" Type="http://schemas.openxmlformats.org/officeDocument/2006/relationships/hyperlink" Target="https://online11.consultant.ru/cgi/online.cgi?req=doc&amp;amp;base=LAW&amp;amp;n=169453&amp;amp;fld=134&amp;amp;dst=3995&amp;amp;last=1"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online11.consultant.ru/cgi/online.cgi?req=doc&amp;amp;base=LAW&amp;amp;n=301659&amp;amp;fld=134&amp;amp;dst=14656&amp;amp;last=1" TargetMode="Externa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base.garant.ru/71835192/794717a23053a7f2fc18d9c05c1440ae/" TargetMode="External"/><Relationship Id="rId31" Type="http://schemas.openxmlformats.org/officeDocument/2006/relationships/hyperlink" Target="https://base.garant.ru/12181735/53f89421bbdaf741eb2d1ecc4ddb4c33/" TargetMode="External"/><Relationship Id="rId44" Type="http://schemas.openxmlformats.org/officeDocument/2006/relationships/hyperlink" Target="https://base.garant.ru/12181735/53f89421bbdaf741eb2d1ecc4ddb4c33/" TargetMode="External"/><Relationship Id="rId52" Type="http://schemas.openxmlformats.org/officeDocument/2006/relationships/hyperlink" Target="https://base.garant.ru/12181735/53f89421bbdaf741eb2d1ecc4ddb4c33/" TargetMode="External"/><Relationship Id="rId60" Type="http://schemas.openxmlformats.org/officeDocument/2006/relationships/hyperlink" Target="https://online11.consultant.ru/cgi/online.cgi?req=doc&amp;amp;base=LAW&amp;amp;n=301659&amp;amp;fld=134&amp;amp;dst=14656&amp;amp;last=1" TargetMode="External"/><Relationship Id="rId65" Type="http://schemas.openxmlformats.org/officeDocument/2006/relationships/hyperlink" Target="https://online11.consultant.ru/cgi/online.cgi?req=doc&amp;amp;base=LAW&amp;amp;n=169453&amp;amp;fld=134&amp;amp;dst=102672&amp;amp;last=1" TargetMode="External"/><Relationship Id="rId73" Type="http://schemas.openxmlformats.org/officeDocument/2006/relationships/hyperlink" Target="https://online11.consultant.ru/cgi/online.cgi?req=doc&amp;amp;base=LAW&amp;amp;n=169453&amp;amp;fld=134&amp;amp;dst=3984&amp;amp;last=1" TargetMode="External"/><Relationship Id="rId78" Type="http://schemas.openxmlformats.org/officeDocument/2006/relationships/hyperlink" Target="https://online11.consultant.ru/cgi/online.cgi?req=doc&amp;amp;base=LAW&amp;amp;n=301659&amp;amp;fld=134&amp;amp;dst=14006&amp;amp;last=1" TargetMode="External"/><Relationship Id="rId8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14" Type="http://schemas.openxmlformats.org/officeDocument/2006/relationships/image" Target="media/image2.emf"/><Relationship Id="rId22" Type="http://schemas.openxmlformats.org/officeDocument/2006/relationships/hyperlink" Target="https://base.garant.ru/12181735/53f89421bbdaf741eb2d1ecc4ddb4c33/" TargetMode="External"/><Relationship Id="rId27" Type="http://schemas.openxmlformats.org/officeDocument/2006/relationships/hyperlink" Target="https://base.garant.ru/12181735/53f89421bbdaf741eb2d1ecc4ddb4c33/" TargetMode="External"/><Relationship Id="rId30" Type="http://schemas.openxmlformats.org/officeDocument/2006/relationships/hyperlink" Target="https://base.garant.ru/12181735/53f89421bbdaf741eb2d1ecc4ddb4c33/" TargetMode="External"/><Relationship Id="rId35" Type="http://schemas.openxmlformats.org/officeDocument/2006/relationships/hyperlink" Target="https://base.garant.ru/12181735/53f89421bbdaf741eb2d1ecc4ddb4c33/" TargetMode="External"/><Relationship Id="rId43" Type="http://schemas.openxmlformats.org/officeDocument/2006/relationships/hyperlink" Target="https://base.garant.ru/12181735/53f89421bbdaf741eb2d1ecc4ddb4c33/" TargetMode="External"/><Relationship Id="rId48" Type="http://schemas.openxmlformats.org/officeDocument/2006/relationships/hyperlink" Target="https://base.garant.ru/12181735/53f89421bbdaf741eb2d1ecc4ddb4c33/" TargetMode="External"/><Relationship Id="rId56" Type="http://schemas.openxmlformats.org/officeDocument/2006/relationships/hyperlink" Target="https://base.garant.ru/12181735/53f89421bbdaf741eb2d1ecc4ddb4c33/" TargetMode="External"/><Relationship Id="rId64" Type="http://schemas.openxmlformats.org/officeDocument/2006/relationships/hyperlink" Target="https://online11.consultant.ru/cgi/online.cgi?req=doc&amp;amp;base=LAW&amp;amp;n=308854&amp;amp;fld=134&amp;amp;dst=101834&amp;amp;date=23.10.2018&amp;amp;last=1" TargetMode="External"/><Relationship Id="rId69" Type="http://schemas.openxmlformats.org/officeDocument/2006/relationships/hyperlink" Target="https://online11.consultant.ru/cgi/online.cgi?req=doc&amp;amp;base=LAW&amp;amp;n=301659&amp;amp;fld=134&amp;amp;dst=4273&amp;amp;last=1" TargetMode="External"/><Relationship Id="rId77" Type="http://schemas.openxmlformats.org/officeDocument/2006/relationships/hyperlink" Target="https://online11.consultant.ru/cgi/online.cgi?req=doc&amp;amp;base=LAW&amp;amp;n=304194&amp;amp;fld=134&amp;amp;dst=3856&amp;amp;last=1" TargetMode="External"/><Relationship Id="rId8" Type="http://schemas.openxmlformats.org/officeDocument/2006/relationships/endnotes" Target="endnotes.xml"/><Relationship Id="rId51" Type="http://schemas.openxmlformats.org/officeDocument/2006/relationships/hyperlink" Target="https://base.garant.ru/12181735/53f89421bbdaf741eb2d1ecc4ddb4c33/" TargetMode="External"/><Relationship Id="rId72" Type="http://schemas.openxmlformats.org/officeDocument/2006/relationships/hyperlink" Target="https://online11.consultant.ru/cgi/online.cgi?req=doc&amp;amp;base=LAW&amp;amp;n=353847&amp;amp;fld=134&amp;amp;dst=15074&amp;amp;date=21.10.2020&amp;amp;last=1"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hyperlink" Target="https://base.garant.ru/12181735/53f89421bbdaf741eb2d1ecc4ddb4c33/" TargetMode="External"/><Relationship Id="rId33" Type="http://schemas.openxmlformats.org/officeDocument/2006/relationships/hyperlink" Target="https://base.garant.ru/12181735/53f89421bbdaf741eb2d1ecc4ddb4c33/" TargetMode="External"/><Relationship Id="rId38" Type="http://schemas.openxmlformats.org/officeDocument/2006/relationships/hyperlink" Target="https://base.garant.ru/12181735/53f89421bbdaf741eb2d1ecc4ddb4c33/" TargetMode="External"/><Relationship Id="rId46" Type="http://schemas.openxmlformats.org/officeDocument/2006/relationships/hyperlink" Target="https://base.garant.ru/12181735/53f89421bbdaf741eb2d1ecc4ddb4c33/" TargetMode="External"/><Relationship Id="rId59" Type="http://schemas.openxmlformats.org/officeDocument/2006/relationships/hyperlink" Target="https://online11.consultant.ru/cgi/online.cgi?req=doc&amp;amp;base=LAW&amp;amp;n=301659&amp;amp;fld=134&amp;amp;dst=5711&amp;amp;last=1" TargetMode="External"/><Relationship Id="rId67" Type="http://schemas.openxmlformats.org/officeDocument/2006/relationships/hyperlink" Target="https://online11.consultant.ru/cgi/online.cgi?req=doc&amp;amp;base=LAW&amp;amp;n=169453&amp;amp;fld=134&amp;amp;dst=101860&amp;amp;last=1" TargetMode="External"/><Relationship Id="rId20" Type="http://schemas.openxmlformats.org/officeDocument/2006/relationships/hyperlink" Target="https://base.garant.ru/12181735/53f89421bbdaf741eb2d1ecc4ddb4c33/" TargetMode="External"/><Relationship Id="rId41" Type="http://schemas.openxmlformats.org/officeDocument/2006/relationships/hyperlink" Target="https://base.garant.ru/12181735/53f89421bbdaf741eb2d1ecc4ddb4c33/" TargetMode="External"/><Relationship Id="rId54" Type="http://schemas.openxmlformats.org/officeDocument/2006/relationships/hyperlink" Target="https://base.garant.ru/12181735/53f89421bbdaf741eb2d1ecc4ddb4c33/" TargetMode="External"/><Relationship Id="rId62" Type="http://schemas.openxmlformats.org/officeDocument/2006/relationships/hyperlink" Target="https://online11.consultant.ru/cgi/online.cgi?req=doc&amp;amp;base=LAW&amp;amp;n=301659&amp;amp;fld=134&amp;amp;dst=103042&amp;amp;last=1" TargetMode="External"/><Relationship Id="rId70" Type="http://schemas.openxmlformats.org/officeDocument/2006/relationships/hyperlink" Target="https://online11.consultant.ru/cgi/online.cgi?req=doc&amp;amp;base=LAW&amp;amp;n=169453&amp;amp;fld=134&amp;amp;dst=4296&amp;amp;last=1" TargetMode="External"/><Relationship Id="rId75" Type="http://schemas.openxmlformats.org/officeDocument/2006/relationships/hyperlink" Target="https://online11.consultant.ru/cgi/online.cgi?req=doc&amp;amp;base=LAW&amp;amp;n=169453&amp;amp;fld=134&amp;amp;dst=3996&amp;amp;last=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base.garant.ru/12181735/53f89421bbdaf741eb2d1ecc4ddb4c33/" TargetMode="External"/><Relationship Id="rId28" Type="http://schemas.openxmlformats.org/officeDocument/2006/relationships/hyperlink" Target="https://base.garant.ru/12181735/53f89421bbdaf741eb2d1ecc4ddb4c33/" TargetMode="External"/><Relationship Id="rId36" Type="http://schemas.openxmlformats.org/officeDocument/2006/relationships/hyperlink" Target="https://base.garant.ru/12181735/53f89421bbdaf741eb2d1ecc4ddb4c33/" TargetMode="External"/><Relationship Id="rId49" Type="http://schemas.openxmlformats.org/officeDocument/2006/relationships/hyperlink" Target="https://base.garant.ru/12181735/53f89421bbdaf741eb2d1ecc4ddb4c33/" TargetMode="External"/><Relationship Id="rId57" Type="http://schemas.openxmlformats.org/officeDocument/2006/relationships/hyperlink" Target="https://base.garant.ru/12181735/53f89421bbdaf741eb2d1ecc4ddb4c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3FBC-CC38-40F2-B5B9-ADE0E7E4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188</Pages>
  <Words>46814</Words>
  <Characters>266842</Characters>
  <Application>Microsoft Office Word</Application>
  <DocSecurity>0</DocSecurity>
  <Lines>2223</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dc:description>Подготовлено экспертами Группы Актион</dc:description>
  <cp:lastModifiedBy>delo</cp:lastModifiedBy>
  <cp:revision>28</cp:revision>
  <cp:lastPrinted>2026-03-04T09:13:00Z</cp:lastPrinted>
  <dcterms:created xsi:type="dcterms:W3CDTF">2026-01-25T09:39:00Z</dcterms:created>
  <dcterms:modified xsi:type="dcterms:W3CDTF">2026-03-04T09:14:00Z</dcterms:modified>
</cp:coreProperties>
</file>